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8B83" w14:textId="38D0D7A5" w:rsidR="00510FA9" w:rsidRPr="007E35F9" w:rsidRDefault="00510FA9" w:rsidP="00510F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7B195E">
        <w:rPr>
          <w:rFonts w:ascii="Arial" w:hAnsi="Arial" w:cs="Arial"/>
        </w:rPr>
        <w:t>Na temelju odredbi članka 2. stavak (1) točka 106. i članka 5. stavak (1) točka 14. Zakona o sigurnosti prometa na cestama („Narodne novine“, broj 67/2008, 48/2010, 74/2011, 80/2013, 158/2013, 92/2014, 64/2015, 108/2017, 70/2019, 42/2020, 85/2022</w:t>
      </w:r>
      <w:r>
        <w:rPr>
          <w:rFonts w:ascii="Arial" w:hAnsi="Arial" w:cs="Arial"/>
        </w:rPr>
        <w:t xml:space="preserve">, </w:t>
      </w:r>
      <w:r w:rsidRPr="00AD4476">
        <w:rPr>
          <w:rFonts w:ascii="Arial" w:hAnsi="Arial" w:cs="Arial"/>
        </w:rPr>
        <w:t>114/22, 133/23</w:t>
      </w:r>
      <w:r w:rsidRPr="007B195E">
        <w:rPr>
          <w:rFonts w:ascii="Arial" w:hAnsi="Arial" w:cs="Arial"/>
        </w:rPr>
        <w:t xml:space="preserve">), odredbe članka 35. Zakona o lokalnoj i područnoj (regionalnoj) samoupravi („Narodne novine“, broj 33/2001, 60/2001, 129/2005, 109/2007, 36/2009, 125/2008, 36/2009, 150/2011, 144/2012, 123/2017, 98/2019, 144/2020), odredbi članka 39. Statuta Grada Dubrovnika („Službeni glasnik Grada Dubrovnika“, broj 2/21) 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i članka 16. stavak 1. točka </w:t>
      </w:r>
      <w:r>
        <w:rPr>
          <w:rFonts w:ascii="Arial" w:eastAsia="Times New Roman" w:hAnsi="Arial" w:cs="Arial"/>
          <w:color w:val="000000"/>
          <w:lang w:eastAsia="hr-HR"/>
        </w:rPr>
        <w:t>2.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 Odluke o uvjetima ulaza, prometovanja i izlaza vozila iz zone prometa u zaštićenoj kulturno-povijesnoj cjelini i kontaktnoj zoni Grada Dubrovnika („Službeni glasnik Grada Dubrovnika“, broj </w:t>
      </w:r>
      <w:r>
        <w:rPr>
          <w:rFonts w:ascii="Arial" w:eastAsia="Times New Roman" w:hAnsi="Arial" w:cs="Arial"/>
          <w:color w:val="000000"/>
          <w:lang w:eastAsia="hr-HR"/>
        </w:rPr>
        <w:t>12</w:t>
      </w:r>
      <w:r w:rsidRPr="007B195E">
        <w:rPr>
          <w:rFonts w:ascii="Arial" w:eastAsia="Times New Roman" w:hAnsi="Arial" w:cs="Arial"/>
          <w:color w:val="000000"/>
          <w:lang w:eastAsia="hr-HR"/>
        </w:rPr>
        <w:t>/</w:t>
      </w:r>
      <w:r>
        <w:rPr>
          <w:rFonts w:ascii="Arial" w:eastAsia="Times New Roman" w:hAnsi="Arial" w:cs="Arial"/>
          <w:color w:val="000000"/>
          <w:lang w:eastAsia="hr-HR"/>
        </w:rPr>
        <w:t>2024</w:t>
      </w:r>
      <w:r w:rsidRPr="007B195E">
        <w:rPr>
          <w:rFonts w:ascii="Arial" w:eastAsia="Times New Roman" w:hAnsi="Arial" w:cs="Arial"/>
          <w:color w:val="000000"/>
          <w:lang w:eastAsia="hr-HR"/>
        </w:rPr>
        <w:t>)</w:t>
      </w:r>
      <w:r>
        <w:rPr>
          <w:rFonts w:ascii="Arial" w:hAnsi="Arial" w:cs="Arial"/>
        </w:rPr>
        <w:t xml:space="preserve"> 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Gradsko vijeće Grada Dubrovnika na </w:t>
      </w:r>
      <w:r w:rsidR="001F21D5">
        <w:rPr>
          <w:rFonts w:ascii="Arial" w:eastAsia="Times New Roman" w:hAnsi="Arial" w:cs="Arial"/>
          <w:color w:val="000000"/>
          <w:lang w:eastAsia="hr-HR"/>
        </w:rPr>
        <w:t>______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sjednici, održanoj </w:t>
      </w:r>
      <w:r>
        <w:rPr>
          <w:rFonts w:ascii="Arial" w:eastAsia="Times New Roman" w:hAnsi="Arial" w:cs="Arial"/>
          <w:color w:val="000000"/>
          <w:lang w:eastAsia="hr-HR"/>
        </w:rPr>
        <w:t>________________</w:t>
      </w:r>
      <w:r w:rsidRPr="00A47957">
        <w:rPr>
          <w:rFonts w:ascii="Arial" w:eastAsia="Times New Roman" w:hAnsi="Arial" w:cs="Arial"/>
          <w:color w:val="000000"/>
          <w:lang w:eastAsia="hr-HR"/>
        </w:rPr>
        <w:t xml:space="preserve"> 20</w:t>
      </w:r>
      <w:r>
        <w:rPr>
          <w:rFonts w:ascii="Arial" w:eastAsia="Times New Roman" w:hAnsi="Arial" w:cs="Arial"/>
          <w:color w:val="000000"/>
          <w:lang w:eastAsia="hr-HR"/>
        </w:rPr>
        <w:t>2</w:t>
      </w:r>
      <w:r w:rsidR="00CB0283">
        <w:rPr>
          <w:rFonts w:ascii="Arial" w:eastAsia="Times New Roman" w:hAnsi="Arial" w:cs="Arial"/>
          <w:color w:val="000000"/>
          <w:lang w:eastAsia="hr-HR"/>
        </w:rPr>
        <w:t>5</w:t>
      </w:r>
      <w:r w:rsidRPr="00A47957">
        <w:rPr>
          <w:rFonts w:ascii="Arial" w:eastAsia="Times New Roman" w:hAnsi="Arial" w:cs="Arial"/>
          <w:color w:val="000000"/>
          <w:lang w:eastAsia="hr-HR"/>
        </w:rPr>
        <w:t>.,</w:t>
      </w:r>
      <w:r w:rsidRPr="00A47957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  </w:t>
      </w:r>
      <w:r w:rsidRPr="00A47957">
        <w:rPr>
          <w:rFonts w:ascii="Arial" w:eastAsia="Times New Roman" w:hAnsi="Arial" w:cs="Arial"/>
          <w:color w:val="000000"/>
          <w:lang w:eastAsia="hr-HR"/>
        </w:rPr>
        <w:t>donijelo je</w:t>
      </w:r>
    </w:p>
    <w:p w14:paraId="25BEF15D" w14:textId="77777777" w:rsidR="00510FA9" w:rsidRPr="00A47957" w:rsidRDefault="00510FA9" w:rsidP="00510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293E4F48" w14:textId="77777777" w:rsidR="00510FA9" w:rsidRPr="00A47957" w:rsidRDefault="00510FA9" w:rsidP="00510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56745678" w14:textId="77777777" w:rsidR="00510FA9" w:rsidRPr="00A47957" w:rsidRDefault="00510FA9" w:rsidP="00510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A47957">
        <w:rPr>
          <w:rFonts w:ascii="Arial" w:eastAsia="Times New Roman" w:hAnsi="Arial" w:cs="Arial"/>
          <w:b/>
          <w:bCs/>
          <w:color w:val="000000"/>
          <w:lang w:eastAsia="hr-HR"/>
        </w:rPr>
        <w:t>O D L U K U</w:t>
      </w:r>
    </w:p>
    <w:p w14:paraId="48262737" w14:textId="677358BF" w:rsidR="00510FA9" w:rsidRPr="003C350E" w:rsidRDefault="00510FA9" w:rsidP="00510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uvjetima ulaza, prometovanja i izlaza dostavnih vozila</w:t>
      </w:r>
      <w:r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iz zone prometa u zaštićenoj kulturno-povijesnoj cjelini i kontaktnoj zoni G</w:t>
      </w:r>
      <w:r w:rsidRPr="003C350E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rada Dubrovnika </w:t>
      </w:r>
    </w:p>
    <w:p w14:paraId="7ABB38DA" w14:textId="77777777" w:rsidR="00510FA9" w:rsidRDefault="00510FA9" w:rsidP="00510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A47957">
        <w:rPr>
          <w:rFonts w:ascii="Arial" w:eastAsia="Times New Roman" w:hAnsi="Arial" w:cs="Arial"/>
          <w:color w:val="000000"/>
          <w:lang w:eastAsia="hr-HR"/>
        </w:rPr>
        <w:t> </w:t>
      </w:r>
    </w:p>
    <w:p w14:paraId="7B80F528" w14:textId="77777777" w:rsidR="00510FA9" w:rsidRPr="00A47957" w:rsidRDefault="00510FA9" w:rsidP="00510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1D4A0A60" w14:textId="77777777" w:rsidR="00510FA9" w:rsidRPr="00147253" w:rsidRDefault="00510FA9" w:rsidP="00510F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147253">
        <w:rPr>
          <w:rFonts w:ascii="Arial" w:eastAsia="Times New Roman" w:hAnsi="Arial" w:cs="Arial"/>
          <w:b/>
          <w:bCs/>
          <w:color w:val="000000"/>
          <w:lang w:eastAsia="hr-HR"/>
        </w:rPr>
        <w:t>Članak 1. </w:t>
      </w:r>
    </w:p>
    <w:p w14:paraId="0C5D0EC7" w14:textId="4F1B9BAC" w:rsidR="00147253" w:rsidRPr="00147253" w:rsidRDefault="00147253" w:rsidP="00147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2698D">
        <w:rPr>
          <w:rFonts w:ascii="Arial" w:eastAsia="Times New Roman" w:hAnsi="Arial" w:cs="Arial"/>
          <w:color w:val="000000"/>
          <w:lang w:eastAsia="hr-HR"/>
        </w:rPr>
        <w:t xml:space="preserve">Ovom Odlukom uređuju se </w:t>
      </w:r>
      <w:r w:rsidR="00DD111A" w:rsidRPr="00F2698D">
        <w:rPr>
          <w:rFonts w:ascii="Arial" w:eastAsia="Times New Roman" w:hAnsi="Arial" w:cs="Arial"/>
          <w:color w:val="000000"/>
          <w:lang w:eastAsia="hr-HR"/>
        </w:rPr>
        <w:t xml:space="preserve">uvjeti </w:t>
      </w:r>
      <w:r w:rsidRPr="00F2698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ulaza,</w:t>
      </w:r>
      <w:r w:rsidRPr="0014725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prometovanja i izlaza dostavnih vozila iz </w:t>
      </w:r>
      <w:r w:rsidR="00AA5A2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</w:t>
      </w:r>
      <w:r w:rsidR="004E1F5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žeg </w:t>
      </w:r>
      <w:r w:rsidR="00AA5A2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središt</w:t>
      </w:r>
      <w:r w:rsidR="004E1F5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 Grada Dubrovnika</w:t>
      </w:r>
      <w:r w:rsidRPr="00147253">
        <w:rPr>
          <w:rFonts w:ascii="Arial" w:eastAsia="Times New Roman" w:hAnsi="Arial" w:cs="Arial"/>
          <w:color w:val="000000"/>
          <w:lang w:eastAsia="hr-HR"/>
        </w:rPr>
        <w:t>.</w:t>
      </w:r>
    </w:p>
    <w:p w14:paraId="690CA0B6" w14:textId="77777777" w:rsidR="00147253" w:rsidRDefault="00147253" w:rsidP="00147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47E5DB4" w14:textId="7C5B5B03" w:rsidR="00147253" w:rsidRDefault="00147253" w:rsidP="00147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3C350E">
        <w:rPr>
          <w:rFonts w:ascii="Arial" w:eastAsia="Times New Roman" w:hAnsi="Arial" w:cs="Arial"/>
          <w:color w:val="000000"/>
          <w:lang w:eastAsia="hr-HR"/>
        </w:rPr>
        <w:t>Cilj odobravanja ulaza, prometovanja i izlaza</w:t>
      </w:r>
      <w:r w:rsidR="008E454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8E4544" w:rsidRPr="003C350E">
        <w:rPr>
          <w:rFonts w:ascii="Arial" w:eastAsia="Times New Roman" w:hAnsi="Arial" w:cs="Arial"/>
          <w:color w:val="000000"/>
          <w:lang w:eastAsia="hr-HR"/>
        </w:rPr>
        <w:t>određeno</w:t>
      </w:r>
      <w:r w:rsidR="008E4544">
        <w:rPr>
          <w:rFonts w:ascii="Arial" w:eastAsia="Times New Roman" w:hAnsi="Arial" w:cs="Arial"/>
          <w:color w:val="000000"/>
          <w:lang w:eastAsia="hr-HR"/>
        </w:rPr>
        <w:t>g</w:t>
      </w:r>
      <w:r w:rsidR="008E4544" w:rsidRPr="003C350E">
        <w:rPr>
          <w:rFonts w:ascii="Arial" w:eastAsia="Times New Roman" w:hAnsi="Arial" w:cs="Arial"/>
          <w:color w:val="000000"/>
          <w:lang w:eastAsia="hr-HR"/>
        </w:rPr>
        <w:t xml:space="preserve"> broj</w:t>
      </w:r>
      <w:r w:rsidR="008E4544">
        <w:rPr>
          <w:rFonts w:ascii="Arial" w:eastAsia="Times New Roman" w:hAnsi="Arial" w:cs="Arial"/>
          <w:color w:val="000000"/>
          <w:lang w:eastAsia="hr-HR"/>
        </w:rPr>
        <w:t>a</w:t>
      </w:r>
      <w:r w:rsidR="008E4544" w:rsidRPr="003C350E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8E4544">
        <w:rPr>
          <w:rFonts w:ascii="Arial" w:eastAsia="Times New Roman" w:hAnsi="Arial" w:cs="Arial"/>
          <w:color w:val="000000"/>
          <w:lang w:eastAsia="hr-HR"/>
        </w:rPr>
        <w:t xml:space="preserve">dostavnih </w:t>
      </w:r>
      <w:r w:rsidR="008E4544" w:rsidRPr="003C350E">
        <w:rPr>
          <w:rFonts w:ascii="Arial" w:eastAsia="Times New Roman" w:hAnsi="Arial" w:cs="Arial"/>
          <w:color w:val="000000"/>
          <w:lang w:eastAsia="hr-HR"/>
        </w:rPr>
        <w:t>vozila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 iz područja užeg središta </w:t>
      </w:r>
      <w:r w:rsidR="008E4544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</w:t>
      </w:r>
      <w:r>
        <w:rPr>
          <w:rFonts w:ascii="Arial" w:eastAsia="Times New Roman" w:hAnsi="Arial" w:cs="Arial"/>
          <w:color w:val="000000"/>
          <w:lang w:eastAsia="hr-HR"/>
        </w:rPr>
        <w:t>, kao dijela z</w:t>
      </w:r>
      <w:r w:rsidRPr="003C350E">
        <w:rPr>
          <w:rFonts w:ascii="Arial" w:eastAsia="Times New Roman" w:hAnsi="Arial" w:cs="Arial"/>
          <w:color w:val="000000"/>
          <w:lang w:eastAsia="hr-HR"/>
        </w:rPr>
        <w:t>on</w:t>
      </w:r>
      <w:r>
        <w:rPr>
          <w:rFonts w:ascii="Arial" w:eastAsia="Times New Roman" w:hAnsi="Arial" w:cs="Arial"/>
          <w:color w:val="000000"/>
          <w:lang w:eastAsia="hr-HR"/>
        </w:rPr>
        <w:t>e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 prometa u zaštićenoj kulturno-povijesnoj cjelini i kontaktnoj zoni </w:t>
      </w:r>
      <w:r w:rsidR="00564CE6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 </w:t>
      </w:r>
      <w:r>
        <w:rPr>
          <w:rFonts w:ascii="Arial" w:eastAsia="Times New Roman" w:hAnsi="Arial" w:cs="Arial"/>
          <w:color w:val="000000"/>
          <w:lang w:eastAsia="hr-HR"/>
        </w:rPr>
        <w:t xml:space="preserve">u smislu 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Odluke o uvjetima ulaza, prometovanja i izlaza vozila iz zone prometa u zaštićenoj kulturno-povijesnoj cjelini i kontaktnoj zoni </w:t>
      </w:r>
      <w:r w:rsidR="00564CE6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 („Službeni glasnik Grada Dubrovnika“, broj</w:t>
      </w:r>
      <w:r w:rsidR="00E97FC4">
        <w:rPr>
          <w:rFonts w:ascii="Arial" w:eastAsia="Times New Roman" w:hAnsi="Arial" w:cs="Arial"/>
          <w:color w:val="000000"/>
          <w:lang w:eastAsia="hr-HR"/>
        </w:rPr>
        <w:t>: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12</w:t>
      </w:r>
      <w:r w:rsidRPr="003C350E">
        <w:rPr>
          <w:rFonts w:ascii="Arial" w:eastAsia="Times New Roman" w:hAnsi="Arial" w:cs="Arial"/>
          <w:color w:val="000000"/>
          <w:lang w:eastAsia="hr-HR"/>
        </w:rPr>
        <w:t>/</w:t>
      </w:r>
      <w:r>
        <w:rPr>
          <w:rFonts w:ascii="Arial" w:eastAsia="Times New Roman" w:hAnsi="Arial" w:cs="Arial"/>
          <w:color w:val="000000"/>
          <w:lang w:eastAsia="hr-HR"/>
        </w:rPr>
        <w:t>2024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), zadovoljavanje je javnog interesa u smislu dostupnosti usluge, osiguravanja protočnosti i sigurnosti prometa na području </w:t>
      </w:r>
      <w:r w:rsidR="004E72B6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Dubrovnika, osobito područja oko </w:t>
      </w:r>
      <w:r>
        <w:rPr>
          <w:rFonts w:ascii="Arial" w:eastAsia="Times New Roman" w:hAnsi="Arial" w:cs="Arial"/>
          <w:color w:val="000000"/>
          <w:lang w:eastAsia="hr-HR"/>
        </w:rPr>
        <w:t>P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ovijesne jezgre </w:t>
      </w:r>
      <w:r w:rsidR="00564CE6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rada Dubrovnika, a sve s ciljem smanjenja broja vozila na samom kolniku u neposrednoj blizini </w:t>
      </w:r>
      <w:r>
        <w:rPr>
          <w:rFonts w:ascii="Arial" w:eastAsia="Times New Roman" w:hAnsi="Arial" w:cs="Arial"/>
          <w:color w:val="000000"/>
          <w:lang w:eastAsia="hr-HR"/>
        </w:rPr>
        <w:t>P</w:t>
      </w:r>
      <w:r w:rsidRPr="003C350E">
        <w:rPr>
          <w:rFonts w:ascii="Arial" w:eastAsia="Times New Roman" w:hAnsi="Arial" w:cs="Arial"/>
          <w:color w:val="000000"/>
          <w:lang w:eastAsia="hr-HR"/>
        </w:rPr>
        <w:t xml:space="preserve">ovijesne jezgre </w:t>
      </w:r>
      <w:r w:rsidR="004E72B6">
        <w:rPr>
          <w:rFonts w:ascii="Arial" w:eastAsia="Times New Roman" w:hAnsi="Arial" w:cs="Arial"/>
          <w:color w:val="000000"/>
          <w:lang w:eastAsia="hr-HR"/>
        </w:rPr>
        <w:t>G</w:t>
      </w:r>
      <w:r w:rsidRPr="003C350E">
        <w:rPr>
          <w:rFonts w:ascii="Arial" w:eastAsia="Times New Roman" w:hAnsi="Arial" w:cs="Arial"/>
          <w:color w:val="000000"/>
          <w:lang w:eastAsia="hr-HR"/>
        </w:rPr>
        <w:t>rada Dubrovnika i time smanjenja zagušenja prometnog tijeka i omogućavanja pristupa interventnim vozilima (hitna pomoć, vatrogasci i slično).</w:t>
      </w:r>
    </w:p>
    <w:p w14:paraId="1EDD9856" w14:textId="77777777" w:rsidR="00147253" w:rsidRPr="00A47957" w:rsidRDefault="00147253" w:rsidP="00147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3629DBD5" w14:textId="77777777" w:rsidR="00147253" w:rsidRDefault="00147253" w:rsidP="00147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EE343E1" w14:textId="77777777" w:rsidR="00147253" w:rsidRPr="00EC3A04" w:rsidRDefault="00147253" w:rsidP="00147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Članak 2. </w:t>
      </w:r>
    </w:p>
    <w:p w14:paraId="15E162A3" w14:textId="3BB1CC1D" w:rsidR="00510FA9" w:rsidRDefault="00F2698D" w:rsidP="006C6039">
      <w:pPr>
        <w:jc w:val="both"/>
        <w:rPr>
          <w:rFonts w:ascii="Arial" w:hAnsi="Arial" w:cs="Arial"/>
        </w:rPr>
      </w:pPr>
      <w:r w:rsidRPr="00EC3A04">
        <w:rPr>
          <w:rFonts w:ascii="Arial" w:hAnsi="Arial" w:cs="Arial"/>
        </w:rPr>
        <w:t xml:space="preserve">Dostavna vozila su u smislu ove Odluke </w:t>
      </w:r>
      <w:r w:rsidR="00434C3D">
        <w:rPr>
          <w:rFonts w:ascii="Arial" w:hAnsi="Arial" w:cs="Arial"/>
        </w:rPr>
        <w:t>motor</w:t>
      </w:r>
      <w:r w:rsidRPr="00EC3A04">
        <w:rPr>
          <w:rFonts w:ascii="Arial" w:hAnsi="Arial" w:cs="Arial"/>
        </w:rPr>
        <w:t xml:space="preserve">na vozila koja služe za prijevoz </w:t>
      </w:r>
      <w:r w:rsidR="00434C3D">
        <w:rPr>
          <w:rFonts w:ascii="Arial" w:hAnsi="Arial" w:cs="Arial"/>
        </w:rPr>
        <w:t>tereta</w:t>
      </w:r>
      <w:r w:rsidRPr="00EC3A04">
        <w:rPr>
          <w:rFonts w:ascii="Arial" w:hAnsi="Arial" w:cs="Arial"/>
        </w:rPr>
        <w:t xml:space="preserve"> i koja imaju najmanje </w:t>
      </w:r>
      <w:r w:rsidR="00CB0283">
        <w:rPr>
          <w:rFonts w:ascii="Arial" w:hAnsi="Arial" w:cs="Arial"/>
        </w:rPr>
        <w:t>četiri</w:t>
      </w:r>
      <w:r w:rsidRPr="00EC3A04">
        <w:rPr>
          <w:rFonts w:ascii="Arial" w:hAnsi="Arial" w:cs="Arial"/>
        </w:rPr>
        <w:t xml:space="preserve"> ili tri kotača i najveću dopuštenu masu koja nije veća od </w:t>
      </w:r>
      <w:r w:rsidR="00ED7F9B">
        <w:rPr>
          <w:rFonts w:ascii="Arial" w:hAnsi="Arial" w:cs="Arial"/>
        </w:rPr>
        <w:t>7,5</w:t>
      </w:r>
      <w:r w:rsidRPr="00EC3A04">
        <w:rPr>
          <w:rFonts w:ascii="Arial" w:hAnsi="Arial" w:cs="Arial"/>
        </w:rPr>
        <w:t xml:space="preserve"> t.</w:t>
      </w:r>
    </w:p>
    <w:p w14:paraId="64CA977B" w14:textId="48FC4387" w:rsidR="00846D44" w:rsidRDefault="00B14DDE" w:rsidP="00846D44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Prometovanje dostavnih vozila veće mase od one propisane u stavku 1. ovog članka moguće je samo u posebno opravdanim slučajevima, a na temelju odobrenja upravnog odjela nadležnog za promet.</w:t>
      </w:r>
    </w:p>
    <w:p w14:paraId="3A88AAEC" w14:textId="77777777" w:rsidR="00C351B6" w:rsidRDefault="00DB4321" w:rsidP="00DB43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3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52D9F17C" w14:textId="3E099818" w:rsidR="00C92C6A" w:rsidRPr="0075106F" w:rsidRDefault="00C351B6" w:rsidP="00793CE1">
      <w:pPr>
        <w:pStyle w:val="NoSpacing"/>
        <w:jc w:val="both"/>
        <w:rPr>
          <w:rFonts w:ascii="Arial" w:hAnsi="Arial" w:cs="Arial"/>
          <w:lang w:eastAsia="hr-HR"/>
        </w:rPr>
      </w:pPr>
      <w:r w:rsidRPr="0075106F">
        <w:rPr>
          <w:rFonts w:ascii="Arial" w:hAnsi="Arial" w:cs="Arial"/>
          <w:lang w:eastAsia="hr-HR"/>
        </w:rPr>
        <w:t xml:space="preserve">Ulaz, prometovanje i izlaz dostavnih vozila iz područja </w:t>
      </w:r>
      <w:r w:rsidR="00876B53" w:rsidRPr="0075106F">
        <w:rPr>
          <w:rFonts w:ascii="Arial" w:hAnsi="Arial" w:cs="Arial"/>
          <w:lang w:eastAsia="hr-HR"/>
        </w:rPr>
        <w:t>U</w:t>
      </w:r>
      <w:r w:rsidRPr="0075106F">
        <w:rPr>
          <w:rFonts w:ascii="Arial" w:hAnsi="Arial" w:cs="Arial"/>
          <w:lang w:eastAsia="hr-HR"/>
        </w:rPr>
        <w:t xml:space="preserve">žeg središta Grada Dubrovnika odobrit će se isključivo u vremenu od </w:t>
      </w:r>
      <w:r w:rsidR="008A5233" w:rsidRPr="0075106F">
        <w:rPr>
          <w:rFonts w:ascii="Arial" w:hAnsi="Arial" w:cs="Arial"/>
          <w:lang w:eastAsia="hr-HR"/>
        </w:rPr>
        <w:t>5:00</w:t>
      </w:r>
      <w:r w:rsidRPr="0075106F">
        <w:rPr>
          <w:rFonts w:ascii="Arial" w:hAnsi="Arial" w:cs="Arial"/>
          <w:lang w:eastAsia="hr-HR"/>
        </w:rPr>
        <w:t xml:space="preserve"> do </w:t>
      </w:r>
      <w:r w:rsidR="008A5233" w:rsidRPr="0075106F">
        <w:rPr>
          <w:rFonts w:ascii="Arial" w:hAnsi="Arial" w:cs="Arial"/>
          <w:lang w:eastAsia="hr-HR"/>
        </w:rPr>
        <w:t>9:00</w:t>
      </w:r>
      <w:r w:rsidRPr="0075106F">
        <w:rPr>
          <w:rFonts w:ascii="Arial" w:hAnsi="Arial" w:cs="Arial"/>
          <w:lang w:eastAsia="hr-HR"/>
        </w:rPr>
        <w:t xml:space="preserve"> sati.</w:t>
      </w:r>
    </w:p>
    <w:p w14:paraId="47948C27" w14:textId="77777777" w:rsidR="003B45D7" w:rsidRDefault="003B45D7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CCE370B" w14:textId="0E7712FB" w:rsidR="003B45D7" w:rsidRDefault="003B45D7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Nakon obavljene dostave, dostavna vozila moraju u roku od </w:t>
      </w:r>
      <w:r w:rsidR="00B96E8D">
        <w:rPr>
          <w:rFonts w:ascii="Arial" w:eastAsia="Times New Roman" w:hAnsi="Arial" w:cs="Arial"/>
          <w:color w:val="000000"/>
          <w:lang w:eastAsia="hr-HR"/>
        </w:rPr>
        <w:t xml:space="preserve">najviše </w:t>
      </w:r>
      <w:r>
        <w:rPr>
          <w:rFonts w:ascii="Arial" w:eastAsia="Times New Roman" w:hAnsi="Arial" w:cs="Arial"/>
          <w:color w:val="000000"/>
          <w:lang w:eastAsia="hr-HR"/>
        </w:rPr>
        <w:t>20 minuta napustiti Uže središte Grada Dubrovnika.</w:t>
      </w:r>
    </w:p>
    <w:p w14:paraId="7D00D4F9" w14:textId="77777777" w:rsidR="00D8536C" w:rsidRDefault="00D8536C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18BF3BF" w14:textId="4CE414D9" w:rsidR="00D8536C" w:rsidRDefault="00D8536C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Zabranjeno je prometovanje dostavnih vozila u vremenu od 7:30 do 8:00 sati osim u vremenu dok škole ne rade.</w:t>
      </w:r>
    </w:p>
    <w:p w14:paraId="63C7FBD3" w14:textId="77777777" w:rsidR="00C92C6A" w:rsidRDefault="00C92C6A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FE0B2FE" w14:textId="0D5456F8" w:rsidR="00DB4321" w:rsidRDefault="00C92C6A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lastRenderedPageBreak/>
        <w:t>U izuzetnim i opravdanim slučajevima upravni odjel nadležan za promet može odobriti drugo vrijeme</w:t>
      </w:r>
      <w:r w:rsidR="00DB4321" w:rsidRPr="00C351B6">
        <w:rPr>
          <w:rFonts w:ascii="Arial" w:eastAsia="Times New Roman" w:hAnsi="Arial" w:cs="Arial"/>
          <w:color w:val="000000"/>
          <w:lang w:eastAsia="hr-HR"/>
        </w:rPr>
        <w:t> </w:t>
      </w:r>
      <w:r w:rsidRPr="003C350E">
        <w:rPr>
          <w:rFonts w:ascii="Arial" w:eastAsia="Times New Roman" w:hAnsi="Arial" w:cs="Arial"/>
          <w:color w:val="000000"/>
          <w:lang w:eastAsia="hr-HR"/>
        </w:rPr>
        <w:t>ulaza, prometovanja i izlaza</w:t>
      </w:r>
      <w:r>
        <w:rPr>
          <w:rFonts w:ascii="Arial" w:eastAsia="Times New Roman" w:hAnsi="Arial" w:cs="Arial"/>
          <w:color w:val="000000"/>
          <w:lang w:eastAsia="hr-HR"/>
        </w:rPr>
        <w:t xml:space="preserve"> dostavnih </w:t>
      </w:r>
      <w:r w:rsidRPr="003C350E">
        <w:rPr>
          <w:rFonts w:ascii="Arial" w:eastAsia="Times New Roman" w:hAnsi="Arial" w:cs="Arial"/>
          <w:color w:val="000000"/>
          <w:lang w:eastAsia="hr-HR"/>
        </w:rPr>
        <w:t>vozila</w:t>
      </w:r>
      <w:r>
        <w:rPr>
          <w:rFonts w:ascii="Arial" w:eastAsia="Times New Roman" w:hAnsi="Arial" w:cs="Arial"/>
          <w:color w:val="000000"/>
          <w:lang w:eastAsia="hr-HR"/>
        </w:rPr>
        <w:t xml:space="preserve"> iz područja </w:t>
      </w:r>
      <w:r w:rsidR="003448A0">
        <w:rPr>
          <w:rFonts w:ascii="Arial" w:eastAsia="Times New Roman" w:hAnsi="Arial" w:cs="Arial"/>
          <w:color w:val="000000"/>
          <w:lang w:eastAsia="hr-HR"/>
        </w:rPr>
        <w:t>U</w:t>
      </w:r>
      <w:r>
        <w:rPr>
          <w:rFonts w:ascii="Arial" w:eastAsia="Times New Roman" w:hAnsi="Arial" w:cs="Arial"/>
          <w:color w:val="000000"/>
          <w:lang w:eastAsia="hr-HR"/>
        </w:rPr>
        <w:t>žeg središta Grada Dubrovnika.</w:t>
      </w:r>
    </w:p>
    <w:p w14:paraId="379A9CB3" w14:textId="77777777" w:rsidR="004D5413" w:rsidRDefault="004D5413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A491582" w14:textId="77777777" w:rsidR="004D5413" w:rsidRPr="00C351B6" w:rsidRDefault="004D5413" w:rsidP="00C35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51594522" w14:textId="5EC0A720" w:rsidR="004D5413" w:rsidRDefault="004D5413" w:rsidP="004D54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831FB4D" w14:textId="4DBF1EEE" w:rsidR="004D5413" w:rsidRDefault="003B7BCC" w:rsidP="004D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Upravni odjel nadležan za promet može odobriti </w:t>
      </w:r>
      <w:r w:rsidR="00E33A38">
        <w:rPr>
          <w:rFonts w:ascii="Arial" w:eastAsia="Times New Roman" w:hAnsi="Arial" w:cs="Arial"/>
          <w:color w:val="000000"/>
          <w:lang w:eastAsia="hr-HR"/>
        </w:rPr>
        <w:t xml:space="preserve">pravnim osobama, fizičkim osobama-obrtnicima odnosno osobama koje obavljaju drugu samostalnu djelatnost (u daljnjem tekstu: </w:t>
      </w:r>
      <w:r w:rsidR="00E33A38" w:rsidRPr="00CD7073">
        <w:rPr>
          <w:rFonts w:ascii="Arial" w:eastAsia="Times New Roman" w:hAnsi="Arial" w:cs="Arial"/>
          <w:color w:val="000000"/>
          <w:lang w:eastAsia="hr-HR"/>
        </w:rPr>
        <w:t>Ovlašteni korisnici</w:t>
      </w:r>
      <w:r w:rsidR="00E33A38">
        <w:rPr>
          <w:rFonts w:ascii="Arial" w:eastAsia="Times New Roman" w:hAnsi="Arial" w:cs="Arial"/>
          <w:color w:val="000000"/>
          <w:lang w:eastAsia="hr-HR"/>
        </w:rPr>
        <w:t>)</w:t>
      </w:r>
      <w:r>
        <w:rPr>
          <w:rFonts w:ascii="Arial" w:eastAsia="Times New Roman" w:hAnsi="Arial" w:cs="Arial"/>
          <w:color w:val="000000"/>
          <w:lang w:eastAsia="hr-HR"/>
        </w:rPr>
        <w:t xml:space="preserve"> u</w:t>
      </w:r>
      <w:r w:rsidR="00015264" w:rsidRPr="003C350E">
        <w:rPr>
          <w:rFonts w:ascii="Arial" w:eastAsia="Times New Roman" w:hAnsi="Arial" w:cs="Arial"/>
          <w:color w:val="000000"/>
          <w:lang w:eastAsia="hr-HR"/>
        </w:rPr>
        <w:t>laz, prometovanj</w:t>
      </w:r>
      <w:r w:rsidR="00015264">
        <w:rPr>
          <w:rFonts w:ascii="Arial" w:eastAsia="Times New Roman" w:hAnsi="Arial" w:cs="Arial"/>
          <w:color w:val="000000"/>
          <w:lang w:eastAsia="hr-HR"/>
        </w:rPr>
        <w:t>e</w:t>
      </w:r>
      <w:r w:rsidR="00015264" w:rsidRPr="003C350E">
        <w:rPr>
          <w:rFonts w:ascii="Arial" w:eastAsia="Times New Roman" w:hAnsi="Arial" w:cs="Arial"/>
          <w:color w:val="000000"/>
          <w:lang w:eastAsia="hr-HR"/>
        </w:rPr>
        <w:t xml:space="preserve"> i izlaz</w:t>
      </w:r>
      <w:r w:rsidR="00015264">
        <w:rPr>
          <w:rFonts w:ascii="Arial" w:eastAsia="Times New Roman" w:hAnsi="Arial" w:cs="Arial"/>
          <w:color w:val="000000"/>
          <w:lang w:eastAsia="hr-HR"/>
        </w:rPr>
        <w:t xml:space="preserve"> dostavnih vozila iz područja </w:t>
      </w:r>
      <w:r w:rsidR="00F62444">
        <w:rPr>
          <w:rFonts w:ascii="Arial" w:eastAsia="Times New Roman" w:hAnsi="Arial" w:cs="Arial"/>
          <w:color w:val="000000"/>
          <w:lang w:eastAsia="hr-HR"/>
        </w:rPr>
        <w:t>U</w:t>
      </w:r>
      <w:r w:rsidR="00015264">
        <w:rPr>
          <w:rFonts w:ascii="Arial" w:eastAsia="Times New Roman" w:hAnsi="Arial" w:cs="Arial"/>
          <w:color w:val="000000"/>
          <w:lang w:eastAsia="hr-HR"/>
        </w:rPr>
        <w:t>žeg središta Grada Dubrovnika za potrebe:</w:t>
      </w:r>
    </w:p>
    <w:p w14:paraId="70AB0EAC" w14:textId="29DAE4AE" w:rsidR="00015264" w:rsidRDefault="00015264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</w:t>
      </w:r>
      <w:r w:rsidRPr="00015264">
        <w:rPr>
          <w:rFonts w:ascii="Arial" w:eastAsia="Times New Roman" w:hAnsi="Arial" w:cs="Arial"/>
          <w:color w:val="000000"/>
          <w:lang w:eastAsia="hr-HR"/>
        </w:rPr>
        <w:t>o</w:t>
      </w:r>
      <w:r w:rsidR="00E5417F">
        <w:rPr>
          <w:rFonts w:ascii="Arial" w:eastAsia="Times New Roman" w:hAnsi="Arial" w:cs="Arial"/>
          <w:color w:val="000000"/>
          <w:lang w:eastAsia="hr-HR"/>
        </w:rPr>
        <w:t>stav</w:t>
      </w:r>
      <w:r w:rsidRPr="00015264">
        <w:rPr>
          <w:rFonts w:ascii="Arial" w:eastAsia="Times New Roman" w:hAnsi="Arial" w:cs="Arial"/>
          <w:color w:val="000000"/>
          <w:lang w:eastAsia="hr-HR"/>
        </w:rPr>
        <w:t>e roba</w:t>
      </w:r>
      <w:r w:rsidR="002858E0">
        <w:rPr>
          <w:rFonts w:ascii="Arial" w:eastAsia="Times New Roman" w:hAnsi="Arial" w:cs="Arial"/>
          <w:color w:val="000000"/>
          <w:lang w:eastAsia="hr-HR"/>
        </w:rPr>
        <w:t xml:space="preserve"> za opskrbu prodavaonica, tržnica i ugostiteljskih objekata, hotela, domova, samostana, ljekarni, upravnih tijela i sl.</w:t>
      </w:r>
      <w:r w:rsidR="00F2730A">
        <w:rPr>
          <w:rFonts w:ascii="Arial" w:eastAsia="Times New Roman" w:hAnsi="Arial" w:cs="Arial"/>
          <w:color w:val="000000"/>
          <w:lang w:eastAsia="hr-HR"/>
        </w:rPr>
        <w:t>,</w:t>
      </w:r>
    </w:p>
    <w:p w14:paraId="0E2C5256" w14:textId="5AEA155E" w:rsidR="008E1B01" w:rsidRDefault="008E1B01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dostave roba građanima</w:t>
      </w:r>
      <w:r w:rsidR="001D025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2467A9">
        <w:rPr>
          <w:rFonts w:ascii="Arial" w:eastAsia="Times New Roman" w:hAnsi="Arial" w:cs="Arial"/>
          <w:color w:val="000000"/>
          <w:lang w:eastAsia="hr-HR"/>
        </w:rPr>
        <w:t>putem dostavnih službi</w:t>
      </w:r>
      <w:r>
        <w:rPr>
          <w:rFonts w:ascii="Arial" w:eastAsia="Times New Roman" w:hAnsi="Arial" w:cs="Arial"/>
          <w:color w:val="000000"/>
          <w:lang w:eastAsia="hr-HR"/>
        </w:rPr>
        <w:t>,</w:t>
      </w:r>
    </w:p>
    <w:p w14:paraId="3E4C29CE" w14:textId="237B4DB3" w:rsidR="00F2730A" w:rsidRDefault="00F2730A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do</w:t>
      </w:r>
      <w:r w:rsidR="00E5417F">
        <w:rPr>
          <w:rFonts w:ascii="Arial" w:eastAsia="Times New Roman" w:hAnsi="Arial" w:cs="Arial"/>
          <w:color w:val="000000"/>
          <w:lang w:eastAsia="hr-HR"/>
        </w:rPr>
        <w:t>stav</w:t>
      </w:r>
      <w:r>
        <w:rPr>
          <w:rFonts w:ascii="Arial" w:eastAsia="Times New Roman" w:hAnsi="Arial" w:cs="Arial"/>
          <w:color w:val="000000"/>
          <w:lang w:eastAsia="hr-HR"/>
        </w:rPr>
        <w:t>e plina, loživog ulja i ogrjeva,</w:t>
      </w:r>
    </w:p>
    <w:p w14:paraId="3C629278" w14:textId="05B5A13B" w:rsidR="00F2730A" w:rsidRDefault="000C3B2F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prijevoza pokućstva i bijele tehnike</w:t>
      </w:r>
      <w:r w:rsidR="00683BF2">
        <w:rPr>
          <w:rFonts w:ascii="Arial" w:eastAsia="Times New Roman" w:hAnsi="Arial" w:cs="Arial"/>
          <w:color w:val="000000"/>
          <w:lang w:eastAsia="hr-HR"/>
        </w:rPr>
        <w:t>,</w:t>
      </w:r>
    </w:p>
    <w:p w14:paraId="474B26F5" w14:textId="77777777" w:rsidR="00893D26" w:rsidRDefault="00683BF2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servisiranje aparata i strojeva koji služe za obavljanje djelatnosti</w:t>
      </w:r>
    </w:p>
    <w:p w14:paraId="58982B8E" w14:textId="6B7D14EF" w:rsidR="00683BF2" w:rsidRDefault="00893D26" w:rsidP="000152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 drugim opravdanim slučajevima</w:t>
      </w:r>
      <w:r w:rsidR="00683BF2">
        <w:rPr>
          <w:rFonts w:ascii="Arial" w:eastAsia="Times New Roman" w:hAnsi="Arial" w:cs="Arial"/>
          <w:color w:val="000000"/>
          <w:lang w:eastAsia="hr-HR"/>
        </w:rPr>
        <w:t>.</w:t>
      </w:r>
    </w:p>
    <w:p w14:paraId="7057CCAD" w14:textId="77777777" w:rsidR="00F205EF" w:rsidRDefault="00F205EF" w:rsidP="00F205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4271F5C" w14:textId="77777777" w:rsidR="003A7299" w:rsidRPr="00F205EF" w:rsidRDefault="003A7299" w:rsidP="00F205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5F2D913" w14:textId="1B6A97EA" w:rsidR="003A7299" w:rsidRDefault="003A7299" w:rsidP="003A72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5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73ABEA7E" w14:textId="7CD64B6E" w:rsidR="003A7299" w:rsidRDefault="00CD7073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CD7073">
        <w:rPr>
          <w:rFonts w:ascii="Arial" w:eastAsia="Times New Roman" w:hAnsi="Arial" w:cs="Arial"/>
          <w:color w:val="000000"/>
          <w:lang w:eastAsia="hr-HR"/>
        </w:rPr>
        <w:t>Ovlašteni korisnici</w:t>
      </w:r>
      <w:r>
        <w:rPr>
          <w:rFonts w:ascii="Arial" w:eastAsia="Times New Roman" w:hAnsi="Arial" w:cs="Arial"/>
          <w:color w:val="000000"/>
          <w:lang w:eastAsia="hr-HR"/>
        </w:rPr>
        <w:t xml:space="preserve">, čije se </w:t>
      </w:r>
      <w:r w:rsidR="00BC272B">
        <w:rPr>
          <w:rFonts w:ascii="Arial" w:eastAsia="Times New Roman" w:hAnsi="Arial" w:cs="Arial"/>
          <w:color w:val="000000"/>
          <w:lang w:eastAsia="hr-HR"/>
        </w:rPr>
        <w:t xml:space="preserve">dostavno </w:t>
      </w:r>
      <w:r>
        <w:rPr>
          <w:rFonts w:ascii="Arial" w:eastAsia="Times New Roman" w:hAnsi="Arial" w:cs="Arial"/>
          <w:color w:val="000000"/>
          <w:lang w:eastAsia="hr-HR"/>
        </w:rPr>
        <w:t>vozilo koristi u svrhu obavljanja gospodarske djelatnosti javnog prijevoza tereta u unutarnjem cestovnom prometu</w:t>
      </w:r>
      <w:r w:rsidR="00BC272B">
        <w:rPr>
          <w:rFonts w:ascii="Arial" w:eastAsia="Times New Roman" w:hAnsi="Arial" w:cs="Arial"/>
          <w:color w:val="000000"/>
          <w:lang w:eastAsia="hr-HR"/>
        </w:rPr>
        <w:t xml:space="preserve"> ostvaruju pravo na ulaz, prometovanje i izlaz iz </w:t>
      </w:r>
      <w:r w:rsidR="0060692F">
        <w:rPr>
          <w:rFonts w:ascii="Arial" w:eastAsia="Times New Roman" w:hAnsi="Arial" w:cs="Arial"/>
          <w:color w:val="000000"/>
          <w:lang w:eastAsia="hr-HR"/>
        </w:rPr>
        <w:t>U</w:t>
      </w:r>
      <w:r w:rsidR="00BC272B">
        <w:rPr>
          <w:rFonts w:ascii="Arial" w:eastAsia="Times New Roman" w:hAnsi="Arial" w:cs="Arial"/>
          <w:color w:val="000000"/>
          <w:lang w:eastAsia="hr-HR"/>
        </w:rPr>
        <w:t>žeg središta Grada Dubrovnika</w:t>
      </w:r>
      <w:r w:rsidR="00126108">
        <w:rPr>
          <w:rFonts w:ascii="Arial" w:eastAsia="Times New Roman" w:hAnsi="Arial" w:cs="Arial"/>
          <w:color w:val="000000"/>
          <w:lang w:eastAsia="hr-HR"/>
        </w:rPr>
        <w:t>, a što se utvrđuje u svakom pojedinačnom slučaju</w:t>
      </w:r>
      <w:r w:rsidR="00971DE5">
        <w:rPr>
          <w:rFonts w:ascii="Arial" w:eastAsia="Times New Roman" w:hAnsi="Arial" w:cs="Arial"/>
          <w:color w:val="000000"/>
          <w:lang w:eastAsia="hr-HR"/>
        </w:rPr>
        <w:t xml:space="preserve"> na temelju </w:t>
      </w:r>
      <w:r w:rsidR="00E93B89">
        <w:rPr>
          <w:rFonts w:ascii="Arial" w:eastAsia="Times New Roman" w:hAnsi="Arial" w:cs="Arial"/>
          <w:color w:val="000000"/>
          <w:lang w:eastAsia="hr-HR"/>
        </w:rPr>
        <w:t>podnes</w:t>
      </w:r>
      <w:r w:rsidR="00971DE5">
        <w:rPr>
          <w:rFonts w:ascii="Arial" w:eastAsia="Times New Roman" w:hAnsi="Arial" w:cs="Arial"/>
          <w:color w:val="000000"/>
          <w:lang w:eastAsia="hr-HR"/>
        </w:rPr>
        <w:t>enog zahtjeva i relevantne dokumentacije.</w:t>
      </w:r>
    </w:p>
    <w:p w14:paraId="1582D7D4" w14:textId="77777777" w:rsidR="009D3342" w:rsidRDefault="009D3342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CC05596" w14:textId="27F244B8" w:rsidR="009D3342" w:rsidRDefault="009D3342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Podnositelj zahtjeva  je dužan u zahtjevu navesti točno vrijeme prometovanja u Užem središtu Grada Dubrovnika, trajanje prometovanja i registracijsku oznaku vozila</w:t>
      </w:r>
      <w:r w:rsidR="00AB5DD5">
        <w:rPr>
          <w:rFonts w:ascii="Arial" w:eastAsia="Times New Roman" w:hAnsi="Arial" w:cs="Arial"/>
          <w:color w:val="000000"/>
          <w:lang w:eastAsia="hr-HR"/>
        </w:rPr>
        <w:t xml:space="preserve"> za koje se prijavljuje</w:t>
      </w:r>
      <w:r>
        <w:rPr>
          <w:rFonts w:ascii="Arial" w:eastAsia="Times New Roman" w:hAnsi="Arial" w:cs="Arial"/>
          <w:color w:val="000000"/>
          <w:lang w:eastAsia="hr-HR"/>
        </w:rPr>
        <w:t>.</w:t>
      </w:r>
    </w:p>
    <w:p w14:paraId="67FC42C4" w14:textId="77777777" w:rsidR="009D3342" w:rsidRDefault="009D3342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087BD6E" w14:textId="50208BCA" w:rsidR="009D3342" w:rsidRDefault="009D3342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Zahtjevu se obvezno prilaže prometna knjižica vozila s kojim se namjerava prometovati unutar Užeg središta Grada Dubrovnika te druge isprave prema potrebi (preslike ugovora, rješenja, izvoda iz sudskog ili obrtnog registra i sl.)</w:t>
      </w:r>
      <w:r w:rsidR="00872546">
        <w:rPr>
          <w:rFonts w:ascii="Arial" w:eastAsia="Times New Roman" w:hAnsi="Arial" w:cs="Arial"/>
          <w:color w:val="000000"/>
          <w:lang w:eastAsia="hr-HR"/>
        </w:rPr>
        <w:t>.</w:t>
      </w:r>
    </w:p>
    <w:p w14:paraId="055D8431" w14:textId="77777777" w:rsidR="00872546" w:rsidRDefault="00872546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89B7D3F" w14:textId="04003222" w:rsidR="00872546" w:rsidRDefault="00872546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06775">
        <w:rPr>
          <w:rFonts w:ascii="Arial" w:eastAsia="Times New Roman" w:hAnsi="Arial" w:cs="Arial"/>
          <w:lang w:eastAsia="hr-HR"/>
        </w:rPr>
        <w:t>Zahtjev za izdavanje odobrenja</w:t>
      </w:r>
      <w:r w:rsidR="0014150E">
        <w:rPr>
          <w:rFonts w:ascii="Arial" w:eastAsia="Times New Roman" w:hAnsi="Arial" w:cs="Arial"/>
          <w:lang w:eastAsia="hr-HR"/>
        </w:rPr>
        <w:t>/smeđe propusnice</w:t>
      </w:r>
      <w:r w:rsidRPr="00406775">
        <w:rPr>
          <w:rFonts w:ascii="Arial" w:eastAsia="Times New Roman" w:hAnsi="Arial" w:cs="Arial"/>
          <w:lang w:eastAsia="hr-HR"/>
        </w:rPr>
        <w:t xml:space="preserve"> za ulaz, prometovanje i izlaz dostavnih vozila iz područja Užeg središta Grada Dubrovnika podnosi se Gradu Dubrovniku, </w:t>
      </w:r>
      <w:r w:rsidR="00AF08EB">
        <w:rPr>
          <w:rFonts w:ascii="Arial" w:eastAsia="Times New Roman" w:hAnsi="Arial" w:cs="Arial"/>
          <w:lang w:eastAsia="hr-HR"/>
        </w:rPr>
        <w:t>U</w:t>
      </w:r>
      <w:r w:rsidRPr="00406775">
        <w:rPr>
          <w:rFonts w:ascii="Arial" w:eastAsia="Times New Roman" w:hAnsi="Arial" w:cs="Arial"/>
          <w:lang w:eastAsia="hr-HR"/>
        </w:rPr>
        <w:t xml:space="preserve">pravnom odjelu </w:t>
      </w:r>
      <w:r w:rsidR="00AF08EB">
        <w:rPr>
          <w:rFonts w:ascii="Arial" w:eastAsia="Times New Roman" w:hAnsi="Arial" w:cs="Arial"/>
          <w:lang w:eastAsia="hr-HR"/>
        </w:rPr>
        <w:t>za poslove gradonačelnika, Odsjeku za sigurnost, upravljanje kriznim situacijama i razvoju pametnog grada</w:t>
      </w:r>
      <w:r w:rsidRPr="00406775">
        <w:rPr>
          <w:rFonts w:ascii="Arial" w:eastAsia="Times New Roman" w:hAnsi="Arial" w:cs="Arial"/>
          <w:lang w:eastAsia="hr-HR"/>
        </w:rPr>
        <w:t>, putem pošte ili osobno na pisarnicu Grada Dubrovnika.</w:t>
      </w:r>
    </w:p>
    <w:p w14:paraId="311421E9" w14:textId="77777777" w:rsidR="0081245D" w:rsidRDefault="0081245D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98ADF9A" w14:textId="632EB3E3" w:rsidR="0081245D" w:rsidRDefault="0081245D" w:rsidP="00812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6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158331D1" w14:textId="1348340C" w:rsidR="0081245D" w:rsidRDefault="0081245D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Pravo na </w:t>
      </w:r>
      <w:r w:rsidRPr="00406775">
        <w:rPr>
          <w:rFonts w:ascii="Arial" w:eastAsia="Times New Roman" w:hAnsi="Arial" w:cs="Arial"/>
          <w:lang w:eastAsia="hr-HR"/>
        </w:rPr>
        <w:t>ulaz, prometovanje i izlaz dostavnih vozila iz područja Užeg središta Grada Dubrovnika</w:t>
      </w:r>
      <w:r>
        <w:rPr>
          <w:rFonts w:ascii="Arial" w:eastAsia="Times New Roman" w:hAnsi="Arial" w:cs="Arial"/>
          <w:lang w:eastAsia="hr-HR"/>
        </w:rPr>
        <w:t xml:space="preserve"> u pravilu se izdaje na razdoblje od 1 godine</w:t>
      </w:r>
      <w:r w:rsidR="00DC45E2">
        <w:rPr>
          <w:rFonts w:ascii="Arial" w:eastAsia="Times New Roman" w:hAnsi="Arial" w:cs="Arial"/>
          <w:lang w:eastAsia="hr-HR"/>
        </w:rPr>
        <w:t>, a može se izdati i za kraće vremensko razdoblje.</w:t>
      </w:r>
    </w:p>
    <w:p w14:paraId="102ED614" w14:textId="77777777" w:rsidR="00142846" w:rsidRDefault="00142846" w:rsidP="003A7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DF07677" w14:textId="4952B818" w:rsidR="00142846" w:rsidRDefault="00142846" w:rsidP="00142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7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DBAF725" w14:textId="16E5D097" w:rsidR="00142846" w:rsidRDefault="00142846" w:rsidP="0014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42846">
        <w:rPr>
          <w:rFonts w:ascii="Arial" w:eastAsia="Times New Roman" w:hAnsi="Arial" w:cs="Arial"/>
          <w:color w:val="000000"/>
          <w:lang w:eastAsia="hr-HR"/>
        </w:rPr>
        <w:t>U smislu Odluke o uvjetima ulaza, prometovanja i izlaza vozila iz zone prometa u zaštićenoj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 kulturno-povijesnoj cjelini i kontaktnoj zoni Grada Dubrovnika</w:t>
      </w:r>
      <w:r w:rsidR="00A5495A">
        <w:rPr>
          <w:rFonts w:ascii="Arial" w:eastAsia="Times New Roman" w:hAnsi="Arial" w:cs="Arial"/>
          <w:color w:val="000000"/>
          <w:lang w:eastAsia="hr-HR"/>
        </w:rPr>
        <w:t xml:space="preserve"> osobe koje ishode </w:t>
      </w:r>
      <w:r w:rsidR="00A5495A" w:rsidRPr="00406775">
        <w:rPr>
          <w:rFonts w:ascii="Arial" w:eastAsia="Times New Roman" w:hAnsi="Arial" w:cs="Arial"/>
          <w:lang w:eastAsia="hr-HR"/>
        </w:rPr>
        <w:t>odobrenj</w:t>
      </w:r>
      <w:r w:rsidR="00A5495A">
        <w:rPr>
          <w:rFonts w:ascii="Arial" w:eastAsia="Times New Roman" w:hAnsi="Arial" w:cs="Arial"/>
          <w:lang w:eastAsia="hr-HR"/>
        </w:rPr>
        <w:t>e</w:t>
      </w:r>
      <w:r w:rsidR="00A5495A" w:rsidRPr="00406775">
        <w:rPr>
          <w:rFonts w:ascii="Arial" w:eastAsia="Times New Roman" w:hAnsi="Arial" w:cs="Arial"/>
          <w:lang w:eastAsia="hr-HR"/>
        </w:rPr>
        <w:t xml:space="preserve"> za ulaz, prometovanje i izlaz dostavnih vozila iz područja Užeg središta Grada Dubrovnika</w:t>
      </w:r>
      <w:r w:rsidR="00A5495A">
        <w:rPr>
          <w:rFonts w:ascii="Arial" w:eastAsia="Times New Roman" w:hAnsi="Arial" w:cs="Arial"/>
          <w:lang w:eastAsia="hr-HR"/>
        </w:rPr>
        <w:t xml:space="preserve"> ostvaruju pravo na </w:t>
      </w:r>
      <w:r w:rsidR="004272E8">
        <w:rPr>
          <w:rFonts w:ascii="Arial" w:eastAsia="Times New Roman" w:hAnsi="Arial" w:cs="Arial"/>
          <w:lang w:eastAsia="hr-HR"/>
        </w:rPr>
        <w:t>odobrenje/</w:t>
      </w:r>
      <w:r w:rsidR="00A5495A">
        <w:rPr>
          <w:rFonts w:ascii="Arial" w:eastAsia="Times New Roman" w:hAnsi="Arial" w:cs="Arial"/>
          <w:lang w:eastAsia="hr-HR"/>
        </w:rPr>
        <w:t>smeđu propusnicu</w:t>
      </w:r>
      <w:r w:rsidR="004828FF">
        <w:rPr>
          <w:rFonts w:ascii="Arial" w:eastAsia="Times New Roman" w:hAnsi="Arial" w:cs="Arial"/>
          <w:lang w:eastAsia="hr-HR"/>
        </w:rPr>
        <w:t>.</w:t>
      </w:r>
    </w:p>
    <w:p w14:paraId="09244B29" w14:textId="77777777" w:rsidR="0017318E" w:rsidRDefault="0017318E" w:rsidP="0014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C71D4EC" w14:textId="19FA1E86" w:rsidR="0017318E" w:rsidRDefault="0017318E" w:rsidP="001731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8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46C581B" w14:textId="48DFD6AE" w:rsidR="0017318E" w:rsidRPr="0017318E" w:rsidRDefault="0017318E" w:rsidP="001731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7318E">
        <w:rPr>
          <w:rFonts w:ascii="Arial" w:eastAsia="Times New Roman" w:hAnsi="Arial" w:cs="Arial"/>
          <w:color w:val="000000"/>
          <w:lang w:eastAsia="hr-HR"/>
        </w:rPr>
        <w:t xml:space="preserve">Za odobrenje/smeđu propusnicu kojom se stječe pravo ulaza, prometovanja i izlaza iz </w:t>
      </w:r>
      <w:r w:rsidR="00661B0C">
        <w:rPr>
          <w:rFonts w:ascii="Arial" w:eastAsia="Times New Roman" w:hAnsi="Arial" w:cs="Arial"/>
          <w:color w:val="000000"/>
          <w:lang w:eastAsia="hr-HR"/>
        </w:rPr>
        <w:t>U</w:t>
      </w:r>
      <w:r w:rsidRPr="0017318E">
        <w:rPr>
          <w:rFonts w:ascii="Arial" w:eastAsia="Times New Roman" w:hAnsi="Arial" w:cs="Arial"/>
          <w:color w:val="000000"/>
          <w:lang w:eastAsia="hr-HR"/>
        </w:rPr>
        <w:t xml:space="preserve">žeg </w:t>
      </w:r>
      <w:r w:rsidR="00661B0C">
        <w:rPr>
          <w:rFonts w:ascii="Arial" w:eastAsia="Times New Roman" w:hAnsi="Arial" w:cs="Arial"/>
          <w:color w:val="000000"/>
          <w:lang w:eastAsia="hr-HR"/>
        </w:rPr>
        <w:t>središta</w:t>
      </w:r>
      <w:r w:rsidRPr="0017318E">
        <w:rPr>
          <w:rFonts w:ascii="Arial" w:eastAsia="Times New Roman" w:hAnsi="Arial" w:cs="Arial"/>
          <w:color w:val="000000"/>
          <w:lang w:eastAsia="hr-HR"/>
        </w:rPr>
        <w:t xml:space="preserve"> Grada Dubrovnika ne plaća se naknada.</w:t>
      </w:r>
    </w:p>
    <w:p w14:paraId="2A041325" w14:textId="77777777" w:rsidR="0017318E" w:rsidRDefault="0017318E" w:rsidP="001428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09CDD466" w14:textId="7314CD92" w:rsidR="003B40E7" w:rsidRDefault="003B40E7" w:rsidP="003B40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9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4CE45922" w14:textId="3C41F010" w:rsidR="003B40E7" w:rsidRDefault="003B40E7" w:rsidP="003B4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3B40E7">
        <w:rPr>
          <w:rFonts w:ascii="Arial" w:eastAsia="Times New Roman" w:hAnsi="Arial" w:cs="Arial"/>
          <w:color w:val="000000"/>
          <w:lang w:eastAsia="hr-HR"/>
        </w:rPr>
        <w:lastRenderedPageBreak/>
        <w:t>Odobrenje/smeđa propusnica</w:t>
      </w:r>
      <w:r>
        <w:rPr>
          <w:rFonts w:ascii="Arial" w:eastAsia="Times New Roman" w:hAnsi="Arial" w:cs="Arial"/>
          <w:color w:val="000000"/>
          <w:lang w:eastAsia="hr-HR"/>
        </w:rPr>
        <w:t xml:space="preserve"> nije prenosiva i može je koristiti samo ovlašteni korisnik kojemu je izdata i to isključivo za vozilo određene registarske oznake za koju se odnosi.</w:t>
      </w:r>
    </w:p>
    <w:p w14:paraId="15F9B134" w14:textId="030B8BFA" w:rsidR="001B2BAB" w:rsidRDefault="001B2BAB" w:rsidP="003B4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Ovlašteni korisnik ne smije smeđu propusnicu koristiti u suprotnosti s odredbama </w:t>
      </w:r>
      <w:r w:rsidRPr="00142846">
        <w:rPr>
          <w:rFonts w:ascii="Arial" w:eastAsia="Times New Roman" w:hAnsi="Arial" w:cs="Arial"/>
          <w:color w:val="000000"/>
          <w:lang w:eastAsia="hr-HR"/>
        </w:rPr>
        <w:t>Odluke o uvjetima ulaza, prometovanja i izlaza vozila iz zone prometa u zaštićenoj</w:t>
      </w:r>
      <w:r w:rsidRPr="007B195E">
        <w:rPr>
          <w:rFonts w:ascii="Arial" w:eastAsia="Times New Roman" w:hAnsi="Arial" w:cs="Arial"/>
          <w:color w:val="000000"/>
          <w:lang w:eastAsia="hr-HR"/>
        </w:rPr>
        <w:t xml:space="preserve"> kulturno-povijesnoj cjelini i kontaktnoj zoni Grada Dubrovnika</w:t>
      </w:r>
      <w:r>
        <w:rPr>
          <w:rFonts w:ascii="Arial" w:eastAsia="Times New Roman" w:hAnsi="Arial" w:cs="Arial"/>
          <w:color w:val="000000"/>
          <w:lang w:eastAsia="hr-HR"/>
        </w:rPr>
        <w:t>.</w:t>
      </w:r>
    </w:p>
    <w:p w14:paraId="6956A90F" w14:textId="77777777" w:rsidR="008D6CB1" w:rsidRPr="003B40E7" w:rsidRDefault="008D6CB1" w:rsidP="003B4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CBC6AA9" w14:textId="6D925C74" w:rsidR="008D6CB1" w:rsidRDefault="008D6CB1" w:rsidP="008D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10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E529CA6" w14:textId="3DBE4AAE" w:rsidR="008D6CB1" w:rsidRDefault="008D6CB1" w:rsidP="008D6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D6CB1">
        <w:rPr>
          <w:rFonts w:ascii="Arial" w:eastAsia="Times New Roman" w:hAnsi="Arial" w:cs="Arial"/>
          <w:color w:val="000000"/>
          <w:lang w:eastAsia="hr-HR"/>
        </w:rPr>
        <w:t>U slučaju da Ovlašteni korisnik iz bilo kojeg razloga prije isteka vremena</w:t>
      </w:r>
      <w:r>
        <w:rPr>
          <w:rFonts w:ascii="Arial" w:eastAsia="Times New Roman" w:hAnsi="Arial" w:cs="Arial"/>
          <w:color w:val="000000"/>
          <w:lang w:eastAsia="hr-HR"/>
        </w:rPr>
        <w:t xml:space="preserve"> za koje mu je izdato odobrenje/smeđa propusnica prestane dostavnim vozilom obavljati prijevoz tereta/robe </w:t>
      </w:r>
      <w:r w:rsidR="003C087A">
        <w:rPr>
          <w:rFonts w:ascii="Arial" w:eastAsia="Times New Roman" w:hAnsi="Arial" w:cs="Arial"/>
          <w:color w:val="000000"/>
          <w:lang w:eastAsia="hr-HR"/>
        </w:rPr>
        <w:t>na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406775">
        <w:rPr>
          <w:rFonts w:ascii="Arial" w:eastAsia="Times New Roman" w:hAnsi="Arial" w:cs="Arial"/>
          <w:lang w:eastAsia="hr-HR"/>
        </w:rPr>
        <w:t>područj</w:t>
      </w:r>
      <w:r>
        <w:rPr>
          <w:rFonts w:ascii="Arial" w:eastAsia="Times New Roman" w:hAnsi="Arial" w:cs="Arial"/>
          <w:lang w:eastAsia="hr-HR"/>
        </w:rPr>
        <w:t>u</w:t>
      </w:r>
      <w:r w:rsidRPr="00406775">
        <w:rPr>
          <w:rFonts w:ascii="Arial" w:eastAsia="Times New Roman" w:hAnsi="Arial" w:cs="Arial"/>
          <w:lang w:eastAsia="hr-HR"/>
        </w:rPr>
        <w:t xml:space="preserve"> Užeg središta Grada Dubrovnika</w:t>
      </w:r>
      <w:r w:rsidR="00EE09BF">
        <w:rPr>
          <w:rFonts w:ascii="Arial" w:eastAsia="Times New Roman" w:hAnsi="Arial" w:cs="Arial"/>
          <w:lang w:eastAsia="hr-HR"/>
        </w:rPr>
        <w:t>,</w:t>
      </w:r>
      <w:r w:rsidR="001D792E">
        <w:rPr>
          <w:rFonts w:ascii="Arial" w:eastAsia="Times New Roman" w:hAnsi="Arial" w:cs="Arial"/>
          <w:lang w:eastAsia="hr-HR"/>
        </w:rPr>
        <w:t xml:space="preserve"> dužan je bez odgode isto prijaviti upravnom odjelu nadležnom za promet, kako bi se podaci o predmetnom vozilu brisali iz prometnog sustava</w:t>
      </w:r>
      <w:r w:rsidR="003C087A">
        <w:rPr>
          <w:rFonts w:ascii="Arial" w:eastAsia="Times New Roman" w:hAnsi="Arial" w:cs="Arial"/>
          <w:lang w:eastAsia="hr-HR"/>
        </w:rPr>
        <w:t xml:space="preserve"> sukladno Odluci </w:t>
      </w:r>
      <w:r w:rsidR="003C087A" w:rsidRPr="00142846">
        <w:rPr>
          <w:rFonts w:ascii="Arial" w:eastAsia="Times New Roman" w:hAnsi="Arial" w:cs="Arial"/>
          <w:color w:val="000000"/>
          <w:lang w:eastAsia="hr-HR"/>
        </w:rPr>
        <w:t>o uvjetima ulaza, prometovanja i izlaza vozila iz zone prometa u zaštićenoj</w:t>
      </w:r>
      <w:r w:rsidR="003C087A" w:rsidRPr="007B195E">
        <w:rPr>
          <w:rFonts w:ascii="Arial" w:eastAsia="Times New Roman" w:hAnsi="Arial" w:cs="Arial"/>
          <w:color w:val="000000"/>
          <w:lang w:eastAsia="hr-HR"/>
        </w:rPr>
        <w:t xml:space="preserve"> kulturno-povijesnoj cjelini i kontaktnoj zoni Grada Dubrovnika</w:t>
      </w:r>
      <w:r w:rsidR="003C087A">
        <w:rPr>
          <w:rFonts w:ascii="Arial" w:eastAsia="Times New Roman" w:hAnsi="Arial" w:cs="Arial"/>
          <w:color w:val="000000"/>
          <w:lang w:eastAsia="hr-HR"/>
        </w:rPr>
        <w:t>.</w:t>
      </w:r>
    </w:p>
    <w:p w14:paraId="4941528E" w14:textId="77777777" w:rsidR="00AD1E8A" w:rsidRDefault="00AD1E8A" w:rsidP="008D6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2147396" w14:textId="01CF2C80" w:rsidR="00AD1E8A" w:rsidRDefault="00AD1E8A" w:rsidP="008D6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 slučaju nastupa okolnosti iz stavka 1. ovog članka Ovlašteni korisnik može podnijeti</w:t>
      </w:r>
      <w:r w:rsidR="00B31A71">
        <w:rPr>
          <w:rFonts w:ascii="Arial" w:eastAsia="Times New Roman" w:hAnsi="Arial" w:cs="Arial"/>
          <w:color w:val="000000"/>
          <w:lang w:eastAsia="hr-HR"/>
        </w:rPr>
        <w:t xml:space="preserve"> novi zahtjev sukladno članku 5. ove Odluke.</w:t>
      </w:r>
    </w:p>
    <w:p w14:paraId="41856EBA" w14:textId="77777777" w:rsidR="00F93AF2" w:rsidRDefault="00F93AF2" w:rsidP="008D6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249EFC8" w14:textId="3696539B" w:rsidR="00F93AF2" w:rsidRDefault="00F93AF2" w:rsidP="00F9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11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1263614C" w14:textId="7A8C26B8" w:rsidR="00F93AF2" w:rsidRDefault="00845242" w:rsidP="00F93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45242">
        <w:rPr>
          <w:rFonts w:ascii="Arial" w:eastAsia="Times New Roman" w:hAnsi="Arial" w:cs="Arial"/>
          <w:color w:val="000000"/>
          <w:lang w:eastAsia="hr-HR"/>
        </w:rPr>
        <w:t>Nadzor nad</w:t>
      </w:r>
      <w:r>
        <w:rPr>
          <w:rFonts w:ascii="Arial" w:eastAsia="Times New Roman" w:hAnsi="Arial" w:cs="Arial"/>
          <w:color w:val="000000"/>
          <w:lang w:eastAsia="hr-HR"/>
        </w:rPr>
        <w:t xml:space="preserve"> provedbom odredbi ove Odluke provode prometni redari i/ili komunalni redari i/ili druge ovlaštene osobe sukladno primjenjivim propisima, koji su ovlašteni poduzimati radnje u suglasju s primjenjivi propisima neposredno i/ili putem elektroničnog sustava i/ili videonadzora.</w:t>
      </w:r>
    </w:p>
    <w:p w14:paraId="0C3CEAF7" w14:textId="77777777" w:rsidR="00F93AF2" w:rsidRPr="008D6CB1" w:rsidRDefault="00F93AF2" w:rsidP="008D6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E2ED627" w14:textId="33C37F8B" w:rsidR="00567154" w:rsidRDefault="00567154" w:rsidP="005671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12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59E66375" w14:textId="71CF5EA8" w:rsidR="00793B12" w:rsidRDefault="00D32388" w:rsidP="00D32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32388">
        <w:rPr>
          <w:rFonts w:ascii="Arial" w:eastAsia="Times New Roman" w:hAnsi="Arial" w:cs="Arial"/>
          <w:color w:val="000000"/>
          <w:lang w:eastAsia="hr-HR"/>
        </w:rPr>
        <w:t>U slučaju</w:t>
      </w:r>
      <w:r>
        <w:rPr>
          <w:rFonts w:ascii="Arial" w:eastAsia="Times New Roman" w:hAnsi="Arial" w:cs="Arial"/>
          <w:color w:val="000000"/>
          <w:lang w:eastAsia="hr-HR"/>
        </w:rPr>
        <w:t xml:space="preserve"> kršenja odredbi ove Odluke neposredno se i odgovarajuće primjenjuju prekršajne odredbe članka 19. </w:t>
      </w:r>
      <w:r w:rsidRPr="007B195E">
        <w:rPr>
          <w:rFonts w:ascii="Arial" w:eastAsia="Times New Roman" w:hAnsi="Arial" w:cs="Arial"/>
          <w:color w:val="000000"/>
          <w:lang w:eastAsia="hr-HR"/>
        </w:rPr>
        <w:t>Odluke o uvjetima ulaza, prometovanja i izlaza vozila iz zone prometa u zaštićenoj kulturno-povijesnoj cjelini i kontaktnoj zoni Grada Dubrovnika</w:t>
      </w:r>
      <w:r>
        <w:rPr>
          <w:rFonts w:ascii="Arial" w:eastAsia="Times New Roman" w:hAnsi="Arial" w:cs="Arial"/>
          <w:color w:val="000000"/>
          <w:lang w:eastAsia="hr-HR"/>
        </w:rPr>
        <w:t>.</w:t>
      </w:r>
    </w:p>
    <w:p w14:paraId="1CE5B4C9" w14:textId="77777777" w:rsidR="0053619E" w:rsidRDefault="0053619E" w:rsidP="00D32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8B7E1A4" w14:textId="5F7F8F9C" w:rsidR="0053619E" w:rsidRDefault="0053619E" w:rsidP="00536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13</w:t>
      </w:r>
      <w:r w:rsidRPr="00EC3A0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68042D34" w14:textId="0FA13939" w:rsidR="0053619E" w:rsidRDefault="0053619E" w:rsidP="00D32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Ova odluka stupa na snagu osmog dana od dana objave u „Službenom glasniku Grada Dubrovnika</w:t>
      </w:r>
      <w:r w:rsidR="000B50D2">
        <w:rPr>
          <w:rFonts w:ascii="Arial" w:eastAsia="Times New Roman" w:hAnsi="Arial" w:cs="Arial"/>
          <w:color w:val="000000"/>
          <w:lang w:eastAsia="hr-HR"/>
        </w:rPr>
        <w:t>“.</w:t>
      </w:r>
    </w:p>
    <w:p w14:paraId="2FE9883D" w14:textId="77777777" w:rsidR="007168A8" w:rsidRDefault="007168A8" w:rsidP="00D32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8C3BCFD" w14:textId="77777777" w:rsidR="007168A8" w:rsidRDefault="007168A8" w:rsidP="007168A8">
      <w:pPr>
        <w:spacing w:after="0" w:line="240" w:lineRule="auto"/>
        <w:ind w:left="6096"/>
        <w:rPr>
          <w:rFonts w:ascii="Arial" w:hAnsi="Arial" w:cs="Arial"/>
        </w:rPr>
      </w:pPr>
    </w:p>
    <w:p w14:paraId="2156D8D6" w14:textId="77777777" w:rsidR="007168A8" w:rsidRDefault="007168A8" w:rsidP="007168A8">
      <w:pPr>
        <w:spacing w:after="0" w:line="240" w:lineRule="auto"/>
        <w:ind w:left="6096"/>
        <w:rPr>
          <w:rFonts w:ascii="Arial" w:hAnsi="Arial" w:cs="Arial"/>
        </w:rPr>
      </w:pPr>
    </w:p>
    <w:p w14:paraId="1788421B" w14:textId="77777777" w:rsidR="007168A8" w:rsidRDefault="007168A8" w:rsidP="007168A8">
      <w:pPr>
        <w:spacing w:after="0" w:line="240" w:lineRule="auto"/>
        <w:ind w:left="6096"/>
        <w:rPr>
          <w:rFonts w:ascii="Arial" w:hAnsi="Arial" w:cs="Arial"/>
        </w:rPr>
      </w:pPr>
    </w:p>
    <w:p w14:paraId="0E0AC00A" w14:textId="1BC96083" w:rsidR="007168A8" w:rsidRPr="00147DC7" w:rsidRDefault="007168A8" w:rsidP="007168A8">
      <w:pPr>
        <w:spacing w:after="0" w:line="240" w:lineRule="auto"/>
        <w:ind w:left="6096"/>
        <w:rPr>
          <w:rFonts w:ascii="Arial" w:hAnsi="Arial" w:cs="Arial"/>
        </w:rPr>
      </w:pPr>
      <w:r w:rsidRPr="00147DC7">
        <w:rPr>
          <w:rFonts w:ascii="Arial" w:hAnsi="Arial" w:cs="Arial"/>
        </w:rPr>
        <w:t>Predsjednik</w:t>
      </w:r>
      <w:r>
        <w:rPr>
          <w:rFonts w:ascii="Arial" w:hAnsi="Arial" w:cs="Arial"/>
        </w:rPr>
        <w:t xml:space="preserve"> G</w:t>
      </w:r>
      <w:r w:rsidRPr="00147DC7">
        <w:rPr>
          <w:rFonts w:ascii="Arial" w:hAnsi="Arial" w:cs="Arial"/>
        </w:rPr>
        <w:t>radskog vijeća</w:t>
      </w:r>
    </w:p>
    <w:p w14:paraId="4D75EFD0" w14:textId="77777777" w:rsidR="007168A8" w:rsidRPr="00147DC7" w:rsidRDefault="007168A8" w:rsidP="007168A8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mr.sc. </w:t>
      </w:r>
      <w:r w:rsidRPr="00147DC7">
        <w:rPr>
          <w:rFonts w:ascii="Arial" w:hAnsi="Arial" w:cs="Arial"/>
        </w:rPr>
        <w:t>Marko Potrebica</w:t>
      </w:r>
    </w:p>
    <w:p w14:paraId="407DD089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35B5E6AC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1E5F123A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404B0852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198B160C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07D97F30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</w:p>
    <w:p w14:paraId="3DF10A16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KLASA:</w:t>
      </w:r>
    </w:p>
    <w:p w14:paraId="631CC9ED" w14:textId="77777777" w:rsidR="007168A8" w:rsidRPr="00147DC7" w:rsidRDefault="007168A8" w:rsidP="007168A8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URBROJ:</w:t>
      </w:r>
    </w:p>
    <w:p w14:paraId="627B846E" w14:textId="77777777" w:rsidR="007168A8" w:rsidRPr="00A075C7" w:rsidRDefault="007168A8" w:rsidP="007168A8">
      <w:pPr>
        <w:spacing w:after="0" w:line="240" w:lineRule="auto"/>
        <w:rPr>
          <w:rFonts w:ascii="Arial" w:hAnsi="Arial" w:cs="Arial"/>
        </w:rPr>
      </w:pPr>
      <w:r w:rsidRPr="00147DC7">
        <w:rPr>
          <w:rFonts w:ascii="Arial" w:hAnsi="Arial" w:cs="Arial"/>
        </w:rPr>
        <w:t>Dubrovnik, _______________.</w:t>
      </w:r>
    </w:p>
    <w:p w14:paraId="324EA488" w14:textId="77777777" w:rsidR="007168A8" w:rsidRPr="00D32388" w:rsidRDefault="007168A8" w:rsidP="00D32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sectPr w:rsidR="007168A8" w:rsidRPr="00D323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43E2E"/>
    <w:multiLevelType w:val="hybridMultilevel"/>
    <w:tmpl w:val="34305BC2"/>
    <w:lvl w:ilvl="0" w:tplc="4F364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A9"/>
    <w:rsid w:val="00015264"/>
    <w:rsid w:val="000B50D2"/>
    <w:rsid w:val="000C3B2F"/>
    <w:rsid w:val="000C424C"/>
    <w:rsid w:val="00126108"/>
    <w:rsid w:val="001307FB"/>
    <w:rsid w:val="0014150E"/>
    <w:rsid w:val="00142846"/>
    <w:rsid w:val="00147253"/>
    <w:rsid w:val="0017318E"/>
    <w:rsid w:val="00190A35"/>
    <w:rsid w:val="001B2BAB"/>
    <w:rsid w:val="001D0250"/>
    <w:rsid w:val="001D792E"/>
    <w:rsid w:val="001F21D5"/>
    <w:rsid w:val="00214B2C"/>
    <w:rsid w:val="002467A9"/>
    <w:rsid w:val="002858E0"/>
    <w:rsid w:val="00343FB7"/>
    <w:rsid w:val="003448A0"/>
    <w:rsid w:val="00365EFD"/>
    <w:rsid w:val="003A7299"/>
    <w:rsid w:val="003B40E7"/>
    <w:rsid w:val="003B45D7"/>
    <w:rsid w:val="003B7BCC"/>
    <w:rsid w:val="003C087A"/>
    <w:rsid w:val="003C3987"/>
    <w:rsid w:val="00406775"/>
    <w:rsid w:val="004249D6"/>
    <w:rsid w:val="004272E8"/>
    <w:rsid w:val="00434C3D"/>
    <w:rsid w:val="004828FF"/>
    <w:rsid w:val="004D5413"/>
    <w:rsid w:val="004E1F54"/>
    <w:rsid w:val="004E72B6"/>
    <w:rsid w:val="00510FA9"/>
    <w:rsid w:val="0053619E"/>
    <w:rsid w:val="00564CE6"/>
    <w:rsid w:val="00567154"/>
    <w:rsid w:val="0059752E"/>
    <w:rsid w:val="0060692F"/>
    <w:rsid w:val="00661B0C"/>
    <w:rsid w:val="00683BF2"/>
    <w:rsid w:val="006C6039"/>
    <w:rsid w:val="006C6185"/>
    <w:rsid w:val="007168A8"/>
    <w:rsid w:val="00747881"/>
    <w:rsid w:val="0075106F"/>
    <w:rsid w:val="00763A12"/>
    <w:rsid w:val="00771E41"/>
    <w:rsid w:val="00793B12"/>
    <w:rsid w:val="00793CE1"/>
    <w:rsid w:val="0080531F"/>
    <w:rsid w:val="0081245D"/>
    <w:rsid w:val="00845242"/>
    <w:rsid w:val="00846D44"/>
    <w:rsid w:val="00863B73"/>
    <w:rsid w:val="00872546"/>
    <w:rsid w:val="00876B53"/>
    <w:rsid w:val="00893D26"/>
    <w:rsid w:val="008A5233"/>
    <w:rsid w:val="008D6CB1"/>
    <w:rsid w:val="008E1B01"/>
    <w:rsid w:val="008E4544"/>
    <w:rsid w:val="00971DE5"/>
    <w:rsid w:val="009D3342"/>
    <w:rsid w:val="00A30657"/>
    <w:rsid w:val="00A5495A"/>
    <w:rsid w:val="00A628F5"/>
    <w:rsid w:val="00AA5A20"/>
    <w:rsid w:val="00AB5DD5"/>
    <w:rsid w:val="00AD1E8A"/>
    <w:rsid w:val="00AF08EB"/>
    <w:rsid w:val="00B14DDE"/>
    <w:rsid w:val="00B31A71"/>
    <w:rsid w:val="00B56F40"/>
    <w:rsid w:val="00B63D83"/>
    <w:rsid w:val="00B96363"/>
    <w:rsid w:val="00B96E8D"/>
    <w:rsid w:val="00BC272B"/>
    <w:rsid w:val="00BD0133"/>
    <w:rsid w:val="00C14A26"/>
    <w:rsid w:val="00C351B6"/>
    <w:rsid w:val="00C45E66"/>
    <w:rsid w:val="00C61BFC"/>
    <w:rsid w:val="00C929BF"/>
    <w:rsid w:val="00C92C6A"/>
    <w:rsid w:val="00C95C26"/>
    <w:rsid w:val="00CB0283"/>
    <w:rsid w:val="00CD7073"/>
    <w:rsid w:val="00D16850"/>
    <w:rsid w:val="00D27560"/>
    <w:rsid w:val="00D32388"/>
    <w:rsid w:val="00D6469E"/>
    <w:rsid w:val="00D8536C"/>
    <w:rsid w:val="00D96AD8"/>
    <w:rsid w:val="00DB4321"/>
    <w:rsid w:val="00DC45E2"/>
    <w:rsid w:val="00DD111A"/>
    <w:rsid w:val="00E246D9"/>
    <w:rsid w:val="00E33A38"/>
    <w:rsid w:val="00E5417F"/>
    <w:rsid w:val="00E93B89"/>
    <w:rsid w:val="00E97FC4"/>
    <w:rsid w:val="00EC3A04"/>
    <w:rsid w:val="00ED7F9B"/>
    <w:rsid w:val="00EE09BF"/>
    <w:rsid w:val="00F13AA2"/>
    <w:rsid w:val="00F205EF"/>
    <w:rsid w:val="00F2698D"/>
    <w:rsid w:val="00F2730A"/>
    <w:rsid w:val="00F62444"/>
    <w:rsid w:val="00F72E11"/>
    <w:rsid w:val="00F76CF7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DDF6"/>
  <w15:chartTrackingRefBased/>
  <w15:docId w15:val="{A6722D93-8908-4C85-A38B-AE877D0B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A9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64"/>
    <w:pPr>
      <w:ind w:left="720"/>
      <w:contextualSpacing/>
    </w:pPr>
  </w:style>
  <w:style w:type="paragraph" w:styleId="NoSpacing">
    <w:name w:val="No Spacing"/>
    <w:uiPriority w:val="1"/>
    <w:qFormat/>
    <w:rsid w:val="00AA5A20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95</cp:revision>
  <cp:lastPrinted>2025-01-21T11:29:00Z</cp:lastPrinted>
  <dcterms:created xsi:type="dcterms:W3CDTF">2024-10-03T07:30:00Z</dcterms:created>
  <dcterms:modified xsi:type="dcterms:W3CDTF">2025-02-04T12:36:00Z</dcterms:modified>
</cp:coreProperties>
</file>