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1305BD" w14:paraId="76C54EA9" w14:textId="77777777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0E12" w14:textId="77777777" w:rsidR="001305BD" w:rsidRDefault="001305B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71767365" w14:textId="77777777" w:rsidR="001305BD" w:rsidRDefault="0000000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6835E5FF" w14:textId="77777777" w:rsidR="001305BD" w:rsidRDefault="001305BD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305BD" w14:paraId="3739B669" w14:textId="77777777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A03C" w14:textId="77777777" w:rsidR="001305BD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447AD492" w14:textId="1956C230" w:rsidR="001305BD" w:rsidRDefault="006F5501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Pravilnik o kriterijima i postupku za prihvaćanja pokroviteljstva Grada Dubrovnika </w:t>
            </w:r>
          </w:p>
        </w:tc>
      </w:tr>
      <w:tr w:rsidR="001305BD" w14:paraId="75E1CAE3" w14:textId="77777777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BE06" w14:textId="6AA482A4" w:rsidR="001305BD" w:rsidRDefault="00000000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Grad Dubrovnik, Upravni odjel </w:t>
            </w:r>
            <w:r w:rsidR="006F5501">
              <w:rPr>
                <w:rStyle w:val="Zadanifontodlomka1"/>
                <w:rFonts w:ascii="Arial" w:eastAsia="Times New Roman" w:hAnsi="Arial" w:cs="Arial"/>
                <w:lang w:eastAsia="hr-HR"/>
              </w:rPr>
              <w:t>za poslove gradonačelnika</w:t>
            </w:r>
          </w:p>
        </w:tc>
      </w:tr>
      <w:tr w:rsidR="001305BD" w14:paraId="0C92F48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5714" w14:textId="0513F13A" w:rsidR="001305BD" w:rsidRDefault="00000000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>1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>7</w:t>
            </w:r>
            <w:r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 xml:space="preserve">. 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>siječnja</w:t>
            </w:r>
            <w:r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 xml:space="preserve"> 202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>5</w:t>
            </w:r>
            <w:r w:rsidRPr="00BA2F69">
              <w:rPr>
                <w:rStyle w:val="Zadanifontodlomka1"/>
                <w:rFonts w:ascii="Arial" w:eastAsia="Times New Roman" w:hAnsi="Arial" w:cs="Arial"/>
                <w:bCs/>
                <w:lang w:eastAsia="hr-HR"/>
              </w:rPr>
              <w:t>.</w:t>
            </w:r>
          </w:p>
          <w:p w14:paraId="69E69AC4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3ED3" w14:textId="5F0490DA" w:rsidR="001305BD" w:rsidRDefault="00000000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Završetak </w:t>
            </w:r>
            <w:r w:rsidRPr="000F2AC8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savjetovanja</w:t>
            </w: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: 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17. veljače</w:t>
            </w:r>
            <w:r w:rsidR="006F5501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2025</w:t>
            </w:r>
            <w:r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</w:tc>
      </w:tr>
      <w:tr w:rsidR="001305BD" w14:paraId="02A26E1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AAA4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68E6058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5F12F917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E17C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ED95519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 w14:paraId="5612462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8D7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5F082872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942D" w14:textId="77777777" w:rsidR="001305BD" w:rsidRDefault="001305BD">
            <w:pPr>
              <w:pStyle w:val="xxmsonormal"/>
              <w:rPr>
                <w:rFonts w:ascii="Arial" w:eastAsia="Times New Roman" w:hAnsi="Arial" w:cs="Arial"/>
                <w:i/>
              </w:rPr>
            </w:pPr>
          </w:p>
          <w:p w14:paraId="65B5585D" w14:textId="77777777" w:rsidR="001305BD" w:rsidRDefault="001305BD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790BD5B4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 w14:paraId="1BD6618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8E59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6D76B9CE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0CFE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 w14:paraId="341FD6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A8F4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6C26467F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136B5646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17D970B5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88DA" w14:textId="77777777" w:rsidR="001305BD" w:rsidRDefault="001305BD">
            <w:pPr>
              <w:pStyle w:val="xxmsonormal"/>
              <w:rPr>
                <w:rFonts w:ascii="Arial" w:eastAsia="Times New Roman" w:hAnsi="Arial" w:cs="Arial"/>
              </w:rPr>
            </w:pPr>
          </w:p>
        </w:tc>
      </w:tr>
      <w:tr w:rsidR="001305BD" w14:paraId="52BACF7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2AFF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448B62F6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3260478B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2A5609C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1498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 w14:paraId="79800EA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675D" w14:textId="77777777" w:rsidR="001305BD" w:rsidRDefault="00000000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67A85823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327F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305BD" w14:paraId="601E07F5" w14:textId="77777777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C2D6" w14:textId="77777777" w:rsidR="001305BD" w:rsidRDefault="001305BD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17A26A61" w14:textId="4991A990" w:rsidR="001305BD" w:rsidRDefault="00000000" w:rsidP="000F2AC8">
            <w:pPr>
              <w:shd w:val="clear" w:color="auto" w:fill="D0CECE"/>
              <w:spacing w:after="0"/>
              <w:jc w:val="both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Popunjeni obrazac dostaviti na e-mail </w:t>
            </w:r>
            <w:r w:rsidRPr="006F5501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adresu </w:t>
            </w:r>
            <w:hyperlink r:id="rId6" w:history="1">
              <w:r w:rsidR="00BA2F69" w:rsidRPr="00BA2F69">
                <w:rPr>
                  <w:rStyle w:val="Hiperveza"/>
                  <w:rFonts w:ascii="Arial" w:eastAsia="Times New Roman" w:hAnsi="Arial" w:cs="Arial"/>
                  <w:lang w:eastAsia="hr-HR"/>
                </w:rPr>
                <w:t>u</w:t>
              </w:r>
              <w:r w:rsidR="00BA2F69" w:rsidRPr="00BA2F69">
                <w:rPr>
                  <w:rStyle w:val="Hiperveza"/>
                  <w:rFonts w:ascii="Arial" w:hAnsi="Arial" w:cs="Arial"/>
                </w:rPr>
                <w:t>redgradonacelnika</w:t>
              </w:r>
              <w:r w:rsidR="00BA2F69" w:rsidRPr="00BA2F69">
                <w:rPr>
                  <w:rStyle w:val="Hiperveza"/>
                  <w:rFonts w:ascii="Arial" w:eastAsia="Times New Roman" w:hAnsi="Arial" w:cs="Arial"/>
                  <w:lang w:eastAsia="hr-HR"/>
                </w:rPr>
                <w:t>@dubrovnik.hr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s naznakom „javno savjetovanje – </w:t>
            </w:r>
            <w:r w:rsidR="006F5501">
              <w:rPr>
                <w:rStyle w:val="Zadanifontodlomka1"/>
                <w:rFonts w:ascii="Arial" w:eastAsia="Times New Roman" w:hAnsi="Arial" w:cs="Arial"/>
                <w:lang w:eastAsia="hr-HR"/>
              </w:rPr>
              <w:t>Pravilnik o kriterijima i postupku za prihvaćanja pokroviteljstva Grada Dubrovnika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“</w:t>
            </w:r>
            <w:r>
              <w:rPr>
                <w:rStyle w:val="Zadanifontodlomka1"/>
                <w:rFonts w:eastAsia="Times New Roman"/>
                <w:lang w:eastAsia="hr-HR"/>
              </w:rPr>
              <w:t xml:space="preserve">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, zaključno </w:t>
            </w:r>
            <w:r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do 1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7</w:t>
            </w:r>
            <w:r w:rsidR="006F5501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. </w:t>
            </w:r>
            <w:r w:rsidR="00BA2F69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veljače</w:t>
            </w:r>
            <w:r w:rsidR="006F5501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</w:t>
            </w:r>
            <w:r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202</w:t>
            </w:r>
            <w:r w:rsidR="006F5501" w:rsidRPr="00BA2F69">
              <w:rPr>
                <w:rStyle w:val="Zadanifontodlomka1"/>
                <w:rFonts w:ascii="Arial" w:eastAsia="Times New Roman" w:hAnsi="Arial" w:cs="Arial"/>
                <w:lang w:eastAsia="hr-HR"/>
              </w:rPr>
              <w:t>5</w:t>
            </w:r>
            <w:r w:rsidRPr="00BA2F6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do 12 sati!</w:t>
            </w:r>
          </w:p>
          <w:p w14:paraId="4CD7CE86" w14:textId="77777777" w:rsidR="001305BD" w:rsidRDefault="00000000" w:rsidP="000F2AC8">
            <w:pPr>
              <w:shd w:val="clear" w:color="auto" w:fill="D0CECE"/>
              <w:spacing w:after="0"/>
              <w:jc w:val="both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7" w:history="1">
              <w:r w:rsidR="001305BD">
                <w:rPr>
                  <w:rStyle w:val="Hiperveza1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  <w:p w14:paraId="0E1AC8DE" w14:textId="77777777" w:rsidR="001305BD" w:rsidRDefault="00000000" w:rsidP="000F2AC8">
            <w:pPr>
              <w:shd w:val="clear" w:color="auto" w:fill="D0CECE"/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3498AC7D" w14:textId="77777777" w:rsidR="001305BD" w:rsidRDefault="001305BD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7B2425F4" w14:textId="77777777" w:rsidR="001305BD" w:rsidRDefault="001305BD"/>
    <w:sectPr w:rsidR="001305B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724E" w14:textId="77777777" w:rsidR="000527F2" w:rsidRDefault="000527F2">
      <w:pPr>
        <w:spacing w:after="0" w:line="240" w:lineRule="auto"/>
      </w:pPr>
      <w:r>
        <w:separator/>
      </w:r>
    </w:p>
  </w:endnote>
  <w:endnote w:type="continuationSeparator" w:id="0">
    <w:p w14:paraId="022383DC" w14:textId="77777777" w:rsidR="000527F2" w:rsidRDefault="0005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DDD4" w14:textId="77777777" w:rsidR="000527F2" w:rsidRDefault="000527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E9251" w14:textId="77777777" w:rsidR="000527F2" w:rsidRDefault="0005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BD"/>
    <w:rsid w:val="000527F2"/>
    <w:rsid w:val="000F2AC8"/>
    <w:rsid w:val="001305BD"/>
    <w:rsid w:val="00350E89"/>
    <w:rsid w:val="005D7EA0"/>
    <w:rsid w:val="0060521B"/>
    <w:rsid w:val="00644CB6"/>
    <w:rsid w:val="006F5501"/>
    <w:rsid w:val="007D0955"/>
    <w:rsid w:val="00BA2F69"/>
    <w:rsid w:val="00BF7F3E"/>
    <w:rsid w:val="00C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517"/>
  <w15:docId w15:val="{C8A1A09F-8741-674D-B807-0ADA69EF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Bezproreda1">
    <w:name w:val="Bez proreda1"/>
    <w:pPr>
      <w:suppressAutoHyphens/>
      <w:spacing w:after="0" w:line="240" w:lineRule="auto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ubrovnik.hr/savjetovanje-s-javno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gradonacelnika@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Office Sest</cp:lastModifiedBy>
  <cp:revision>4</cp:revision>
  <dcterms:created xsi:type="dcterms:W3CDTF">2024-12-04T10:54:00Z</dcterms:created>
  <dcterms:modified xsi:type="dcterms:W3CDTF">2025-01-17T08:37:00Z</dcterms:modified>
</cp:coreProperties>
</file>