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89106" w14:textId="77777777" w:rsidR="008C341B" w:rsidRPr="0009437E" w:rsidRDefault="008C341B" w:rsidP="008C341B">
      <w:pPr>
        <w:rPr>
          <w:rFonts w:ascii="Arial" w:hAnsi="Arial" w:cs="Arial"/>
          <w:sz w:val="22"/>
          <w:szCs w:val="22"/>
        </w:rPr>
      </w:pPr>
      <w:r w:rsidRPr="0009437E">
        <w:rPr>
          <w:rFonts w:ascii="Arial" w:hAnsi="Arial" w:cs="Arial"/>
          <w:sz w:val="22"/>
          <w:szCs w:val="22"/>
        </w:rPr>
        <w:t>SLUŽBENI GLASNIK GRADA DUBROVNIKA</w:t>
      </w:r>
    </w:p>
    <w:p w14:paraId="7A507003" w14:textId="77777777" w:rsidR="008C341B" w:rsidRPr="0009437E" w:rsidRDefault="008C341B" w:rsidP="008C341B">
      <w:pPr>
        <w:rPr>
          <w:rFonts w:ascii="Arial" w:hAnsi="Arial" w:cs="Arial"/>
          <w:sz w:val="22"/>
          <w:szCs w:val="22"/>
        </w:rPr>
      </w:pPr>
    </w:p>
    <w:p w14:paraId="7AE62550" w14:textId="77777777" w:rsidR="008C341B" w:rsidRPr="0009437E" w:rsidRDefault="008C341B" w:rsidP="008C341B">
      <w:pPr>
        <w:rPr>
          <w:rFonts w:ascii="Arial" w:hAnsi="Arial" w:cs="Arial"/>
          <w:sz w:val="22"/>
          <w:szCs w:val="22"/>
        </w:rPr>
      </w:pPr>
      <w:r w:rsidRPr="0009437E">
        <w:rPr>
          <w:rFonts w:ascii="Arial" w:hAnsi="Arial" w:cs="Arial"/>
          <w:sz w:val="22"/>
          <w:szCs w:val="22"/>
        </w:rPr>
        <w:t xml:space="preserve">Broj </w:t>
      </w:r>
      <w:r>
        <w:rPr>
          <w:rFonts w:ascii="Arial" w:hAnsi="Arial" w:cs="Arial"/>
          <w:sz w:val="22"/>
          <w:szCs w:val="22"/>
        </w:rPr>
        <w:t>2</w:t>
      </w:r>
      <w:r w:rsidRPr="0009437E">
        <w:rPr>
          <w:rFonts w:ascii="Arial" w:hAnsi="Arial" w:cs="Arial"/>
          <w:sz w:val="22"/>
          <w:szCs w:val="22"/>
        </w:rPr>
        <w:t>.       Godina LX</w:t>
      </w:r>
      <w:r>
        <w:rPr>
          <w:rFonts w:ascii="Arial" w:hAnsi="Arial" w:cs="Arial"/>
          <w:sz w:val="22"/>
          <w:szCs w:val="22"/>
        </w:rPr>
        <w:t>II</w:t>
      </w:r>
    </w:p>
    <w:p w14:paraId="6A326293" w14:textId="77777777" w:rsidR="008C341B" w:rsidRPr="0009437E" w:rsidRDefault="008C341B" w:rsidP="008C341B">
      <w:pPr>
        <w:rPr>
          <w:rFonts w:ascii="Arial" w:hAnsi="Arial" w:cs="Arial"/>
          <w:sz w:val="22"/>
          <w:szCs w:val="22"/>
        </w:rPr>
      </w:pPr>
    </w:p>
    <w:p w14:paraId="29FC8CA0" w14:textId="77777777" w:rsidR="008C341B" w:rsidRPr="0009437E" w:rsidRDefault="008C341B" w:rsidP="008C341B">
      <w:pPr>
        <w:rPr>
          <w:rFonts w:ascii="Arial" w:hAnsi="Arial" w:cs="Arial"/>
          <w:sz w:val="22"/>
          <w:szCs w:val="22"/>
        </w:rPr>
      </w:pPr>
      <w:r w:rsidRPr="0009437E">
        <w:rPr>
          <w:rFonts w:ascii="Arial" w:hAnsi="Arial" w:cs="Arial"/>
          <w:sz w:val="22"/>
          <w:szCs w:val="22"/>
        </w:rPr>
        <w:t xml:space="preserve">Dubrovnik,   </w:t>
      </w:r>
      <w:r w:rsidR="000A7D93">
        <w:rPr>
          <w:rFonts w:ascii="Arial" w:hAnsi="Arial" w:cs="Arial"/>
          <w:sz w:val="22"/>
          <w:szCs w:val="22"/>
        </w:rPr>
        <w:t>27</w:t>
      </w:r>
      <w:r w:rsidRPr="0009437E">
        <w:rPr>
          <w:rFonts w:ascii="Arial" w:hAnsi="Arial" w:cs="Arial"/>
          <w:sz w:val="22"/>
          <w:szCs w:val="22"/>
        </w:rPr>
        <w:t xml:space="preserve">. </w:t>
      </w:r>
      <w:r>
        <w:rPr>
          <w:rFonts w:ascii="Arial" w:hAnsi="Arial" w:cs="Arial"/>
          <w:sz w:val="22"/>
          <w:szCs w:val="22"/>
        </w:rPr>
        <w:t>siječnja</w:t>
      </w:r>
      <w:r w:rsidRPr="0009437E">
        <w:rPr>
          <w:rFonts w:ascii="Arial" w:hAnsi="Arial" w:cs="Arial"/>
          <w:sz w:val="22"/>
          <w:szCs w:val="22"/>
        </w:rPr>
        <w:t xml:space="preserve"> 202</w:t>
      </w:r>
      <w:r>
        <w:rPr>
          <w:rFonts w:ascii="Arial" w:hAnsi="Arial" w:cs="Arial"/>
          <w:sz w:val="22"/>
          <w:szCs w:val="22"/>
        </w:rPr>
        <w:t>5</w:t>
      </w:r>
      <w:r w:rsidRPr="0009437E">
        <w:rPr>
          <w:rFonts w:ascii="Arial" w:hAnsi="Arial" w:cs="Arial"/>
          <w:sz w:val="22"/>
          <w:szCs w:val="22"/>
        </w:rPr>
        <w:t xml:space="preserve">.                                 od stranice </w:t>
      </w:r>
      <w:r>
        <w:rPr>
          <w:rFonts w:ascii="Arial" w:hAnsi="Arial" w:cs="Arial"/>
          <w:sz w:val="22"/>
          <w:szCs w:val="22"/>
        </w:rPr>
        <w:t xml:space="preserve"> </w:t>
      </w:r>
    </w:p>
    <w:p w14:paraId="58ABAD31" w14:textId="77777777" w:rsidR="008C341B" w:rsidRPr="0009437E" w:rsidRDefault="008C341B" w:rsidP="008C341B">
      <w:pPr>
        <w:rPr>
          <w:rFonts w:ascii="Arial" w:hAnsi="Arial" w:cs="Arial"/>
          <w:sz w:val="22"/>
          <w:szCs w:val="22"/>
        </w:rPr>
      </w:pPr>
      <w:r w:rsidRPr="0009437E">
        <w:rPr>
          <w:rFonts w:ascii="Arial" w:hAnsi="Arial" w:cs="Arial"/>
          <w:sz w:val="22"/>
          <w:szCs w:val="22"/>
        </w:rPr>
        <w:t>_________________________________________________________________________</w:t>
      </w:r>
    </w:p>
    <w:p w14:paraId="4D200D30" w14:textId="77777777" w:rsidR="008C341B" w:rsidRPr="0009437E" w:rsidRDefault="008C341B" w:rsidP="008C341B">
      <w:pPr>
        <w:rPr>
          <w:rFonts w:ascii="Arial" w:hAnsi="Arial" w:cs="Arial"/>
          <w:sz w:val="22"/>
          <w:szCs w:val="22"/>
        </w:rPr>
      </w:pPr>
    </w:p>
    <w:p w14:paraId="61A6C2DA" w14:textId="77777777" w:rsidR="008C341B" w:rsidRDefault="008C341B" w:rsidP="008C341B">
      <w:pPr>
        <w:rPr>
          <w:rFonts w:ascii="Arial" w:hAnsi="Arial" w:cs="Arial"/>
          <w:sz w:val="22"/>
          <w:szCs w:val="22"/>
        </w:rPr>
      </w:pPr>
      <w:r w:rsidRPr="0009437E">
        <w:rPr>
          <w:rFonts w:ascii="Arial" w:hAnsi="Arial" w:cs="Arial"/>
          <w:sz w:val="22"/>
          <w:szCs w:val="22"/>
        </w:rPr>
        <w:t xml:space="preserve">Sadržaj       </w:t>
      </w:r>
    </w:p>
    <w:p w14:paraId="558E0BEC" w14:textId="77777777" w:rsidR="008C341B" w:rsidRPr="004A51F3" w:rsidRDefault="008C341B" w:rsidP="008C341B">
      <w:pPr>
        <w:rPr>
          <w:rFonts w:ascii="Arial" w:hAnsi="Arial" w:cs="Arial"/>
          <w:sz w:val="22"/>
          <w:szCs w:val="22"/>
        </w:rPr>
      </w:pPr>
    </w:p>
    <w:p w14:paraId="456C37B3" w14:textId="77777777" w:rsidR="008C341B" w:rsidRDefault="008C341B" w:rsidP="008C341B">
      <w:pPr>
        <w:spacing w:after="200"/>
        <w:contextualSpacing/>
        <w:rPr>
          <w:rFonts w:ascii="Arial" w:hAnsi="Arial" w:cs="Arial"/>
          <w:sz w:val="22"/>
          <w:szCs w:val="22"/>
          <w:lang w:eastAsia="en-US"/>
        </w:rPr>
      </w:pPr>
    </w:p>
    <w:p w14:paraId="63A19522" w14:textId="77777777" w:rsidR="008C341B" w:rsidRDefault="008C341B" w:rsidP="008C341B">
      <w:pPr>
        <w:spacing w:after="200"/>
        <w:contextualSpacing/>
        <w:rPr>
          <w:rFonts w:ascii="Arial" w:hAnsi="Arial" w:cs="Arial"/>
          <w:sz w:val="22"/>
          <w:szCs w:val="22"/>
          <w:lang w:eastAsia="en-US"/>
        </w:rPr>
      </w:pPr>
    </w:p>
    <w:p w14:paraId="48E321A7" w14:textId="77777777" w:rsidR="009E0363" w:rsidRDefault="009E0363" w:rsidP="008C341B">
      <w:pPr>
        <w:spacing w:after="200"/>
        <w:contextualSpacing/>
        <w:rPr>
          <w:rFonts w:ascii="Arial" w:hAnsi="Arial" w:cs="Arial"/>
          <w:sz w:val="22"/>
          <w:szCs w:val="22"/>
          <w:lang w:eastAsia="en-US"/>
        </w:rPr>
      </w:pPr>
      <w:r>
        <w:rPr>
          <w:rFonts w:ascii="Arial" w:hAnsi="Arial" w:cs="Arial"/>
          <w:sz w:val="22"/>
          <w:szCs w:val="22"/>
          <w:lang w:eastAsia="en-US"/>
        </w:rPr>
        <w:t>GRADSKO VIJEĆE</w:t>
      </w:r>
    </w:p>
    <w:p w14:paraId="4C8ED783" w14:textId="77777777" w:rsidR="009E0363" w:rsidRDefault="009E0363" w:rsidP="008C341B">
      <w:pPr>
        <w:spacing w:after="200"/>
        <w:contextualSpacing/>
        <w:rPr>
          <w:rFonts w:ascii="Arial" w:hAnsi="Arial" w:cs="Arial"/>
          <w:sz w:val="22"/>
          <w:szCs w:val="22"/>
          <w:lang w:eastAsia="en-US"/>
        </w:rPr>
      </w:pPr>
    </w:p>
    <w:p w14:paraId="1EEEA03F" w14:textId="77777777" w:rsidR="009E0363" w:rsidRDefault="009E0363" w:rsidP="008C341B">
      <w:pPr>
        <w:spacing w:after="200"/>
        <w:contextualSpacing/>
        <w:rPr>
          <w:rFonts w:ascii="Arial" w:hAnsi="Arial" w:cs="Arial"/>
          <w:sz w:val="22"/>
          <w:szCs w:val="22"/>
          <w:lang w:eastAsia="en-US"/>
        </w:rPr>
      </w:pPr>
    </w:p>
    <w:p w14:paraId="43865AB1" w14:textId="77777777" w:rsidR="009E0363" w:rsidRDefault="009E0363" w:rsidP="008C341B">
      <w:pPr>
        <w:spacing w:after="200"/>
        <w:contextualSpacing/>
        <w:rPr>
          <w:rFonts w:ascii="Arial" w:hAnsi="Arial" w:cs="Arial"/>
          <w:sz w:val="22"/>
          <w:szCs w:val="22"/>
          <w:lang w:eastAsia="en-US"/>
        </w:rPr>
      </w:pPr>
      <w:r>
        <w:rPr>
          <w:rFonts w:ascii="Arial" w:hAnsi="Arial" w:cs="Arial"/>
          <w:sz w:val="22"/>
          <w:szCs w:val="22"/>
          <w:lang w:eastAsia="en-US"/>
        </w:rPr>
        <w:t>2.</w:t>
      </w:r>
      <w:bookmarkStart w:id="0" w:name="_Hlk188004105"/>
      <w:r w:rsidRPr="009E0363">
        <w:rPr>
          <w:rFonts w:ascii="Arial" w:hAnsi="Arial" w:cs="Arial"/>
          <w:sz w:val="22"/>
          <w:szCs w:val="22"/>
        </w:rPr>
        <w:t xml:space="preserve"> </w:t>
      </w:r>
      <w:r>
        <w:rPr>
          <w:rFonts w:ascii="Arial" w:hAnsi="Arial" w:cs="Arial"/>
          <w:sz w:val="22"/>
          <w:szCs w:val="22"/>
        </w:rPr>
        <w:t>O</w:t>
      </w:r>
      <w:r w:rsidRPr="00607222">
        <w:rPr>
          <w:rFonts w:ascii="Arial" w:hAnsi="Arial" w:cs="Arial"/>
          <w:sz w:val="22"/>
          <w:szCs w:val="22"/>
        </w:rPr>
        <w:t>dluk</w:t>
      </w:r>
      <w:r>
        <w:rPr>
          <w:rFonts w:ascii="Arial" w:hAnsi="Arial" w:cs="Arial"/>
          <w:sz w:val="22"/>
          <w:szCs w:val="22"/>
        </w:rPr>
        <w:t>a</w:t>
      </w:r>
      <w:r w:rsidRPr="00607222">
        <w:rPr>
          <w:rFonts w:ascii="Arial" w:hAnsi="Arial" w:cs="Arial"/>
          <w:sz w:val="22"/>
          <w:szCs w:val="22"/>
        </w:rPr>
        <w:t xml:space="preserve"> o zaduživanju Grada Dubrovnika</w:t>
      </w:r>
      <w:bookmarkEnd w:id="0"/>
    </w:p>
    <w:p w14:paraId="14520EEC" w14:textId="77777777" w:rsidR="009E0363" w:rsidRDefault="009E0363" w:rsidP="008C341B">
      <w:pPr>
        <w:spacing w:after="200"/>
        <w:contextualSpacing/>
        <w:rPr>
          <w:rFonts w:ascii="Arial" w:hAnsi="Arial" w:cs="Arial"/>
          <w:sz w:val="22"/>
          <w:szCs w:val="22"/>
          <w:lang w:eastAsia="en-US"/>
        </w:rPr>
      </w:pPr>
    </w:p>
    <w:p w14:paraId="2B132650" w14:textId="77777777" w:rsidR="00811C45" w:rsidRDefault="009E0363" w:rsidP="008C341B">
      <w:pPr>
        <w:spacing w:after="200"/>
        <w:contextualSpacing/>
        <w:rPr>
          <w:rFonts w:ascii="Arial" w:hAnsi="Arial" w:cs="Arial"/>
          <w:sz w:val="22"/>
          <w:szCs w:val="22"/>
        </w:rPr>
      </w:pPr>
      <w:r>
        <w:rPr>
          <w:rFonts w:ascii="Arial" w:hAnsi="Arial" w:cs="Arial"/>
          <w:sz w:val="22"/>
          <w:szCs w:val="22"/>
          <w:lang w:eastAsia="en-US"/>
        </w:rPr>
        <w:t>3.</w:t>
      </w:r>
      <w:bookmarkStart w:id="1" w:name="_Hlk188004199"/>
      <w:r w:rsidRPr="009E0363">
        <w:rPr>
          <w:rFonts w:ascii="Arial" w:hAnsi="Arial" w:cs="Arial"/>
          <w:sz w:val="22"/>
          <w:szCs w:val="22"/>
        </w:rPr>
        <w:t xml:space="preserve"> </w:t>
      </w:r>
      <w:r w:rsidR="00811C45">
        <w:rPr>
          <w:rFonts w:ascii="Arial" w:hAnsi="Arial" w:cs="Arial"/>
          <w:sz w:val="22"/>
          <w:szCs w:val="22"/>
          <w:lang w:eastAsia="en-US"/>
        </w:rPr>
        <w:t>O</w:t>
      </w:r>
      <w:r w:rsidR="00811C45" w:rsidRPr="002E40E8">
        <w:rPr>
          <w:rFonts w:ascii="Arial" w:hAnsi="Arial" w:cs="Arial"/>
          <w:sz w:val="22"/>
          <w:szCs w:val="22"/>
          <w:lang w:eastAsia="en-US"/>
        </w:rPr>
        <w:t>dluk</w:t>
      </w:r>
      <w:r w:rsidR="00811C45">
        <w:rPr>
          <w:rFonts w:ascii="Arial" w:hAnsi="Arial" w:cs="Arial"/>
          <w:sz w:val="22"/>
          <w:szCs w:val="22"/>
          <w:lang w:eastAsia="en-US"/>
        </w:rPr>
        <w:t>a</w:t>
      </w:r>
      <w:r w:rsidR="00811C45" w:rsidRPr="002E40E8">
        <w:rPr>
          <w:rFonts w:ascii="Arial" w:hAnsi="Arial" w:cs="Arial"/>
          <w:sz w:val="22"/>
          <w:szCs w:val="22"/>
          <w:lang w:eastAsia="en-US"/>
        </w:rPr>
        <w:t xml:space="preserve"> o proglašenju komunalne infrastrukture javnim dobrom – pješačka staza iza tržnice u Gružu</w:t>
      </w:r>
    </w:p>
    <w:p w14:paraId="18B195D8" w14:textId="77777777" w:rsidR="00811C45" w:rsidRDefault="00811C45" w:rsidP="008C341B">
      <w:pPr>
        <w:spacing w:after="200"/>
        <w:contextualSpacing/>
        <w:rPr>
          <w:rFonts w:ascii="Arial" w:hAnsi="Arial" w:cs="Arial"/>
          <w:sz w:val="22"/>
          <w:szCs w:val="22"/>
        </w:rPr>
      </w:pPr>
    </w:p>
    <w:p w14:paraId="6FCE3D95" w14:textId="77777777" w:rsidR="009E0363" w:rsidRDefault="00811C45" w:rsidP="008C341B">
      <w:pPr>
        <w:spacing w:after="200"/>
        <w:contextualSpacing/>
        <w:rPr>
          <w:rFonts w:ascii="Arial" w:hAnsi="Arial" w:cs="Arial"/>
          <w:sz w:val="22"/>
          <w:szCs w:val="22"/>
          <w:lang w:eastAsia="en-US"/>
        </w:rPr>
      </w:pPr>
      <w:r>
        <w:rPr>
          <w:rFonts w:ascii="Arial" w:hAnsi="Arial" w:cs="Arial"/>
          <w:sz w:val="22"/>
          <w:szCs w:val="22"/>
        </w:rPr>
        <w:t xml:space="preserve">4. </w:t>
      </w:r>
      <w:r w:rsidR="009E0363">
        <w:rPr>
          <w:rFonts w:ascii="Arial" w:hAnsi="Arial" w:cs="Arial"/>
          <w:sz w:val="22"/>
          <w:szCs w:val="22"/>
        </w:rPr>
        <w:t>O</w:t>
      </w:r>
      <w:r w:rsidR="009E0363" w:rsidRPr="00564CA8">
        <w:rPr>
          <w:rFonts w:ascii="Arial" w:hAnsi="Arial" w:cs="Arial"/>
          <w:sz w:val="22"/>
          <w:szCs w:val="22"/>
        </w:rPr>
        <w:t>dluk</w:t>
      </w:r>
      <w:r w:rsidR="009E0363">
        <w:rPr>
          <w:rFonts w:ascii="Arial" w:hAnsi="Arial" w:cs="Arial"/>
          <w:sz w:val="22"/>
          <w:szCs w:val="22"/>
        </w:rPr>
        <w:t>a</w:t>
      </w:r>
      <w:r w:rsidR="009E0363" w:rsidRPr="00564CA8">
        <w:rPr>
          <w:rFonts w:ascii="Arial" w:hAnsi="Arial" w:cs="Arial"/>
          <w:sz w:val="22"/>
          <w:szCs w:val="22"/>
        </w:rPr>
        <w:t xml:space="preserve"> o iz</w:t>
      </w:r>
      <w:r w:rsidR="009E0363">
        <w:rPr>
          <w:rFonts w:ascii="Arial" w:hAnsi="Arial" w:cs="Arial"/>
          <w:sz w:val="22"/>
          <w:szCs w:val="22"/>
        </w:rPr>
        <w:t>m</w:t>
      </w:r>
      <w:r w:rsidR="009E0363" w:rsidRPr="00564CA8">
        <w:rPr>
          <w:rFonts w:ascii="Arial" w:hAnsi="Arial" w:cs="Arial"/>
          <w:sz w:val="22"/>
          <w:szCs w:val="22"/>
        </w:rPr>
        <w:t>jenama i dopunama Odluke o socijalnoj skrb</w:t>
      </w:r>
      <w:r w:rsidR="009E0363">
        <w:rPr>
          <w:rFonts w:ascii="Arial" w:hAnsi="Arial" w:cs="Arial"/>
          <w:sz w:val="22"/>
          <w:szCs w:val="22"/>
        </w:rPr>
        <w:t>i</w:t>
      </w:r>
      <w:bookmarkEnd w:id="1"/>
    </w:p>
    <w:p w14:paraId="561D6D38" w14:textId="77777777" w:rsidR="009E0363" w:rsidRDefault="009E0363" w:rsidP="008C341B">
      <w:pPr>
        <w:spacing w:after="200"/>
        <w:contextualSpacing/>
        <w:rPr>
          <w:rFonts w:ascii="Arial" w:hAnsi="Arial" w:cs="Arial"/>
          <w:sz w:val="22"/>
          <w:szCs w:val="22"/>
          <w:lang w:eastAsia="en-US"/>
        </w:rPr>
      </w:pPr>
    </w:p>
    <w:p w14:paraId="41F3F35B" w14:textId="77777777" w:rsidR="009E0363" w:rsidRDefault="00811C45" w:rsidP="008C341B">
      <w:pPr>
        <w:spacing w:after="200"/>
        <w:contextualSpacing/>
        <w:rPr>
          <w:rFonts w:ascii="Arial" w:hAnsi="Arial" w:cs="Arial"/>
          <w:sz w:val="22"/>
          <w:szCs w:val="22"/>
          <w:lang w:eastAsia="en-US"/>
        </w:rPr>
      </w:pPr>
      <w:r>
        <w:rPr>
          <w:rFonts w:ascii="Arial" w:hAnsi="Arial" w:cs="Arial"/>
          <w:sz w:val="22"/>
          <w:szCs w:val="22"/>
          <w:lang w:eastAsia="en-US"/>
        </w:rPr>
        <w:t>5</w:t>
      </w:r>
      <w:r w:rsidR="009E0363">
        <w:rPr>
          <w:rFonts w:ascii="Arial" w:hAnsi="Arial" w:cs="Arial"/>
          <w:sz w:val="22"/>
          <w:szCs w:val="22"/>
          <w:lang w:eastAsia="en-US"/>
        </w:rPr>
        <w:t>.</w:t>
      </w:r>
      <w:bookmarkStart w:id="2" w:name="_Hlk188004300"/>
      <w:r w:rsidR="009E0363" w:rsidRPr="009E0363">
        <w:rPr>
          <w:rFonts w:ascii="Arial" w:hAnsi="Arial" w:cs="Arial"/>
          <w:sz w:val="22"/>
          <w:szCs w:val="22"/>
        </w:rPr>
        <w:t xml:space="preserve"> </w:t>
      </w:r>
      <w:r w:rsidR="009E0363">
        <w:rPr>
          <w:rFonts w:ascii="Arial" w:hAnsi="Arial" w:cs="Arial"/>
          <w:sz w:val="22"/>
          <w:szCs w:val="22"/>
        </w:rPr>
        <w:t>O</w:t>
      </w:r>
      <w:r w:rsidR="009E0363" w:rsidRPr="00564CA8">
        <w:rPr>
          <w:rFonts w:ascii="Arial" w:hAnsi="Arial" w:cs="Arial"/>
          <w:sz w:val="22"/>
          <w:szCs w:val="22"/>
        </w:rPr>
        <w:t>dluk</w:t>
      </w:r>
      <w:r w:rsidR="009E0363">
        <w:rPr>
          <w:rFonts w:ascii="Arial" w:hAnsi="Arial" w:cs="Arial"/>
          <w:sz w:val="22"/>
          <w:szCs w:val="22"/>
        </w:rPr>
        <w:t>a</w:t>
      </w:r>
      <w:r w:rsidR="009E0363" w:rsidRPr="00564CA8">
        <w:rPr>
          <w:rFonts w:ascii="Arial" w:hAnsi="Arial" w:cs="Arial"/>
          <w:sz w:val="22"/>
          <w:szCs w:val="22"/>
        </w:rPr>
        <w:t xml:space="preserve"> o izmjeni Odluke o osnivanju Doma za starije osobe Ragusa</w:t>
      </w:r>
      <w:bookmarkEnd w:id="2"/>
    </w:p>
    <w:p w14:paraId="46CBC71F" w14:textId="77777777" w:rsidR="009E0363" w:rsidRDefault="009E0363" w:rsidP="008C341B">
      <w:pPr>
        <w:spacing w:after="200"/>
        <w:contextualSpacing/>
        <w:rPr>
          <w:rFonts w:ascii="Arial" w:hAnsi="Arial" w:cs="Arial"/>
          <w:sz w:val="22"/>
          <w:szCs w:val="22"/>
          <w:lang w:eastAsia="en-US"/>
        </w:rPr>
      </w:pPr>
    </w:p>
    <w:p w14:paraId="12A2BAAB" w14:textId="77777777" w:rsidR="009E0363" w:rsidRDefault="00811C45" w:rsidP="008C341B">
      <w:pPr>
        <w:spacing w:after="200"/>
        <w:contextualSpacing/>
        <w:rPr>
          <w:rFonts w:ascii="Arial" w:hAnsi="Arial" w:cs="Arial"/>
          <w:sz w:val="22"/>
          <w:szCs w:val="22"/>
          <w:lang w:eastAsia="en-US"/>
        </w:rPr>
      </w:pPr>
      <w:r>
        <w:rPr>
          <w:rFonts w:ascii="Arial" w:hAnsi="Arial" w:cs="Arial"/>
          <w:sz w:val="22"/>
          <w:szCs w:val="22"/>
          <w:lang w:eastAsia="en-US"/>
        </w:rPr>
        <w:t>6</w:t>
      </w:r>
      <w:r w:rsidR="009E0363">
        <w:rPr>
          <w:rFonts w:ascii="Arial" w:hAnsi="Arial" w:cs="Arial"/>
          <w:sz w:val="22"/>
          <w:szCs w:val="22"/>
          <w:lang w:eastAsia="en-US"/>
        </w:rPr>
        <w:t>.</w:t>
      </w:r>
      <w:r w:rsidR="009E0363" w:rsidRPr="009E0363">
        <w:rPr>
          <w:rFonts w:ascii="Arial" w:hAnsi="Arial" w:cs="Arial"/>
          <w:sz w:val="22"/>
          <w:szCs w:val="22"/>
          <w:lang w:val="de-DE"/>
        </w:rPr>
        <w:t xml:space="preserve"> </w:t>
      </w:r>
      <w:proofErr w:type="spellStart"/>
      <w:r w:rsidR="009E0363">
        <w:rPr>
          <w:rFonts w:ascii="Arial" w:hAnsi="Arial" w:cs="Arial"/>
          <w:sz w:val="22"/>
          <w:szCs w:val="22"/>
          <w:lang w:val="de-DE"/>
        </w:rPr>
        <w:t>O</w:t>
      </w:r>
      <w:r w:rsidR="009E0363" w:rsidRPr="009829AB">
        <w:rPr>
          <w:rFonts w:ascii="Arial" w:hAnsi="Arial" w:cs="Arial"/>
          <w:sz w:val="22"/>
          <w:szCs w:val="22"/>
          <w:lang w:val="de-DE"/>
        </w:rPr>
        <w:t>dluk</w:t>
      </w:r>
      <w:r w:rsidR="009E0363">
        <w:rPr>
          <w:rFonts w:ascii="Arial" w:hAnsi="Arial" w:cs="Arial"/>
          <w:sz w:val="22"/>
          <w:szCs w:val="22"/>
          <w:lang w:val="de-DE"/>
        </w:rPr>
        <w:t>a</w:t>
      </w:r>
      <w:proofErr w:type="spellEnd"/>
      <w:r w:rsidR="009E0363" w:rsidRPr="009829AB">
        <w:rPr>
          <w:rFonts w:ascii="Arial" w:hAnsi="Arial" w:cs="Arial"/>
          <w:sz w:val="22"/>
          <w:szCs w:val="22"/>
          <w:lang w:val="de-DE"/>
        </w:rPr>
        <w:t xml:space="preserve"> </w:t>
      </w:r>
      <w:bookmarkStart w:id="3" w:name="_Hlk188004370"/>
      <w:r w:rsidR="009E0363" w:rsidRPr="009829AB">
        <w:rPr>
          <w:rFonts w:ascii="Arial" w:hAnsi="Arial" w:cs="Arial"/>
          <w:sz w:val="22"/>
          <w:szCs w:val="22"/>
          <w:lang w:val="de-DE"/>
        </w:rPr>
        <w:t xml:space="preserve">o </w:t>
      </w:r>
      <w:proofErr w:type="spellStart"/>
      <w:r w:rsidR="009E0363" w:rsidRPr="009829AB">
        <w:rPr>
          <w:rFonts w:ascii="Arial" w:hAnsi="Arial" w:cs="Arial"/>
          <w:sz w:val="22"/>
          <w:szCs w:val="22"/>
          <w:lang w:val="de-DE"/>
        </w:rPr>
        <w:t>kriterijima</w:t>
      </w:r>
      <w:proofErr w:type="spellEnd"/>
      <w:r w:rsidR="009E0363" w:rsidRPr="009829AB">
        <w:rPr>
          <w:rFonts w:ascii="Arial" w:hAnsi="Arial" w:cs="Arial"/>
          <w:sz w:val="22"/>
          <w:szCs w:val="22"/>
          <w:lang w:val="de-DE"/>
        </w:rPr>
        <w:t xml:space="preserve"> i </w:t>
      </w:r>
      <w:proofErr w:type="spellStart"/>
      <w:r w:rsidR="009E0363" w:rsidRPr="009829AB">
        <w:rPr>
          <w:rFonts w:ascii="Arial" w:hAnsi="Arial" w:cs="Arial"/>
          <w:sz w:val="22"/>
          <w:szCs w:val="22"/>
          <w:lang w:val="de-DE"/>
        </w:rPr>
        <w:t>rokovima</w:t>
      </w:r>
      <w:proofErr w:type="spellEnd"/>
      <w:r w:rsidR="009E0363" w:rsidRPr="009829AB">
        <w:rPr>
          <w:rFonts w:ascii="Arial" w:hAnsi="Arial" w:cs="Arial"/>
          <w:sz w:val="22"/>
          <w:szCs w:val="22"/>
          <w:lang w:val="de-DE"/>
        </w:rPr>
        <w:t xml:space="preserve"> </w:t>
      </w:r>
      <w:proofErr w:type="spellStart"/>
      <w:r w:rsidR="009E0363" w:rsidRPr="009829AB">
        <w:rPr>
          <w:rFonts w:ascii="Arial" w:hAnsi="Arial" w:cs="Arial"/>
          <w:sz w:val="22"/>
          <w:szCs w:val="22"/>
          <w:lang w:val="de-DE"/>
        </w:rPr>
        <w:t>za</w:t>
      </w:r>
      <w:proofErr w:type="spellEnd"/>
      <w:r w:rsidR="009E0363" w:rsidRPr="009829AB">
        <w:rPr>
          <w:rFonts w:ascii="Arial" w:hAnsi="Arial" w:cs="Arial"/>
          <w:sz w:val="22"/>
          <w:szCs w:val="22"/>
          <w:lang w:val="de-DE"/>
        </w:rPr>
        <w:t xml:space="preserve"> </w:t>
      </w:r>
      <w:proofErr w:type="spellStart"/>
      <w:r w:rsidR="009E0363" w:rsidRPr="009829AB">
        <w:rPr>
          <w:rFonts w:ascii="Arial" w:hAnsi="Arial" w:cs="Arial"/>
          <w:sz w:val="22"/>
          <w:szCs w:val="22"/>
          <w:lang w:val="de-DE"/>
        </w:rPr>
        <w:t>utvrđivanje</w:t>
      </w:r>
      <w:proofErr w:type="spellEnd"/>
      <w:r w:rsidR="009E0363" w:rsidRPr="009829AB">
        <w:rPr>
          <w:rFonts w:ascii="Arial" w:hAnsi="Arial" w:cs="Arial"/>
          <w:sz w:val="22"/>
          <w:szCs w:val="22"/>
          <w:lang w:val="de-DE"/>
        </w:rPr>
        <w:t xml:space="preserve"> </w:t>
      </w:r>
      <w:proofErr w:type="spellStart"/>
      <w:r w:rsidR="009E0363" w:rsidRPr="009829AB">
        <w:rPr>
          <w:rFonts w:ascii="Arial" w:hAnsi="Arial" w:cs="Arial"/>
          <w:sz w:val="22"/>
          <w:szCs w:val="22"/>
          <w:lang w:val="de-DE"/>
        </w:rPr>
        <w:t>programa</w:t>
      </w:r>
      <w:proofErr w:type="spellEnd"/>
      <w:r w:rsidR="009E0363" w:rsidRPr="009829AB">
        <w:rPr>
          <w:rFonts w:ascii="Arial" w:hAnsi="Arial" w:cs="Arial"/>
          <w:sz w:val="22"/>
          <w:szCs w:val="22"/>
          <w:lang w:val="de-DE"/>
        </w:rPr>
        <w:t xml:space="preserve"> i </w:t>
      </w:r>
      <w:proofErr w:type="spellStart"/>
      <w:r w:rsidR="009E0363" w:rsidRPr="009829AB">
        <w:rPr>
          <w:rFonts w:ascii="Arial" w:hAnsi="Arial" w:cs="Arial"/>
          <w:sz w:val="22"/>
          <w:szCs w:val="22"/>
          <w:lang w:val="de-DE"/>
        </w:rPr>
        <w:t>osiguravanje</w:t>
      </w:r>
      <w:proofErr w:type="spellEnd"/>
      <w:r w:rsidR="009E0363" w:rsidRPr="009829AB">
        <w:rPr>
          <w:rFonts w:ascii="Arial" w:hAnsi="Arial" w:cs="Arial"/>
          <w:sz w:val="22"/>
          <w:szCs w:val="22"/>
          <w:lang w:val="de-DE"/>
        </w:rPr>
        <w:t xml:space="preserve"> </w:t>
      </w:r>
      <w:proofErr w:type="spellStart"/>
      <w:r w:rsidR="009E0363" w:rsidRPr="009829AB">
        <w:rPr>
          <w:rFonts w:ascii="Arial" w:hAnsi="Arial" w:cs="Arial"/>
          <w:sz w:val="22"/>
          <w:szCs w:val="22"/>
          <w:lang w:val="de-DE"/>
        </w:rPr>
        <w:t>financijskih</w:t>
      </w:r>
      <w:proofErr w:type="spellEnd"/>
      <w:r w:rsidR="009E0363" w:rsidRPr="009829AB">
        <w:rPr>
          <w:rFonts w:ascii="Arial" w:hAnsi="Arial" w:cs="Arial"/>
          <w:sz w:val="22"/>
          <w:szCs w:val="22"/>
          <w:lang w:val="de-DE"/>
        </w:rPr>
        <w:t xml:space="preserve"> </w:t>
      </w:r>
      <w:proofErr w:type="spellStart"/>
      <w:r w:rsidR="009E0363" w:rsidRPr="009829AB">
        <w:rPr>
          <w:rFonts w:ascii="Arial" w:hAnsi="Arial" w:cs="Arial"/>
          <w:sz w:val="22"/>
          <w:szCs w:val="22"/>
          <w:lang w:val="de-DE"/>
        </w:rPr>
        <w:t>sredstava</w:t>
      </w:r>
      <w:proofErr w:type="spellEnd"/>
      <w:r w:rsidR="009E0363" w:rsidRPr="009829AB">
        <w:rPr>
          <w:rFonts w:ascii="Arial" w:hAnsi="Arial" w:cs="Arial"/>
          <w:sz w:val="22"/>
          <w:szCs w:val="22"/>
          <w:lang w:val="de-DE"/>
        </w:rPr>
        <w:t xml:space="preserve"> </w:t>
      </w:r>
      <w:proofErr w:type="spellStart"/>
      <w:r w:rsidR="009E0363" w:rsidRPr="009829AB">
        <w:rPr>
          <w:rFonts w:ascii="Arial" w:hAnsi="Arial" w:cs="Arial"/>
          <w:sz w:val="22"/>
          <w:szCs w:val="22"/>
          <w:lang w:val="de-DE"/>
        </w:rPr>
        <w:t>javnih</w:t>
      </w:r>
      <w:proofErr w:type="spellEnd"/>
      <w:r w:rsidR="009E0363" w:rsidRPr="009829AB">
        <w:rPr>
          <w:rFonts w:ascii="Arial" w:hAnsi="Arial" w:cs="Arial"/>
          <w:sz w:val="22"/>
          <w:szCs w:val="22"/>
          <w:lang w:val="de-DE"/>
        </w:rPr>
        <w:t xml:space="preserve"> </w:t>
      </w:r>
      <w:proofErr w:type="spellStart"/>
      <w:r w:rsidR="009E0363" w:rsidRPr="009829AB">
        <w:rPr>
          <w:rFonts w:ascii="Arial" w:hAnsi="Arial" w:cs="Arial"/>
          <w:sz w:val="22"/>
          <w:szCs w:val="22"/>
          <w:lang w:val="de-DE"/>
        </w:rPr>
        <w:t>potreba</w:t>
      </w:r>
      <w:proofErr w:type="spellEnd"/>
      <w:r w:rsidR="009E0363" w:rsidRPr="009829AB">
        <w:rPr>
          <w:rFonts w:ascii="Arial" w:hAnsi="Arial" w:cs="Arial"/>
          <w:sz w:val="22"/>
          <w:szCs w:val="22"/>
          <w:lang w:val="de-DE"/>
        </w:rPr>
        <w:t xml:space="preserve"> u </w:t>
      </w:r>
      <w:proofErr w:type="spellStart"/>
      <w:r w:rsidR="009E0363" w:rsidRPr="009829AB">
        <w:rPr>
          <w:rFonts w:ascii="Arial" w:hAnsi="Arial" w:cs="Arial"/>
          <w:sz w:val="22"/>
          <w:szCs w:val="22"/>
          <w:lang w:val="de-DE"/>
        </w:rPr>
        <w:t>tehničkoj</w:t>
      </w:r>
      <w:proofErr w:type="spellEnd"/>
      <w:r w:rsidR="009E0363" w:rsidRPr="009829AB">
        <w:rPr>
          <w:rFonts w:ascii="Arial" w:hAnsi="Arial" w:cs="Arial"/>
          <w:sz w:val="22"/>
          <w:szCs w:val="22"/>
          <w:lang w:val="de-DE"/>
        </w:rPr>
        <w:t xml:space="preserve"> </w:t>
      </w:r>
      <w:proofErr w:type="spellStart"/>
      <w:r w:rsidR="009E0363" w:rsidRPr="009829AB">
        <w:rPr>
          <w:rFonts w:ascii="Arial" w:hAnsi="Arial" w:cs="Arial"/>
          <w:sz w:val="22"/>
          <w:szCs w:val="22"/>
          <w:lang w:val="de-DE"/>
        </w:rPr>
        <w:t>kulturi</w:t>
      </w:r>
      <w:proofErr w:type="spellEnd"/>
      <w:r w:rsidR="009E0363" w:rsidRPr="009829AB">
        <w:rPr>
          <w:rFonts w:ascii="Arial" w:hAnsi="Arial" w:cs="Arial"/>
          <w:sz w:val="22"/>
          <w:szCs w:val="22"/>
          <w:lang w:val="de-DE"/>
        </w:rPr>
        <w:t xml:space="preserve"> </w:t>
      </w:r>
      <w:proofErr w:type="spellStart"/>
      <w:r w:rsidR="009E0363" w:rsidRPr="009829AB">
        <w:rPr>
          <w:rFonts w:ascii="Arial" w:hAnsi="Arial" w:cs="Arial"/>
          <w:sz w:val="22"/>
          <w:szCs w:val="22"/>
          <w:lang w:val="de-DE"/>
        </w:rPr>
        <w:t>Grada</w:t>
      </w:r>
      <w:proofErr w:type="spellEnd"/>
      <w:r w:rsidR="009E0363" w:rsidRPr="009829AB">
        <w:rPr>
          <w:rFonts w:ascii="Arial" w:hAnsi="Arial" w:cs="Arial"/>
          <w:sz w:val="22"/>
          <w:szCs w:val="22"/>
          <w:lang w:val="de-DE"/>
        </w:rPr>
        <w:t xml:space="preserve"> </w:t>
      </w:r>
      <w:proofErr w:type="spellStart"/>
      <w:r w:rsidR="009E0363" w:rsidRPr="009829AB">
        <w:rPr>
          <w:rFonts w:ascii="Arial" w:hAnsi="Arial" w:cs="Arial"/>
          <w:sz w:val="22"/>
          <w:szCs w:val="22"/>
          <w:lang w:val="de-DE"/>
        </w:rPr>
        <w:t>Dubrovnika</w:t>
      </w:r>
      <w:bookmarkEnd w:id="3"/>
      <w:proofErr w:type="spellEnd"/>
    </w:p>
    <w:p w14:paraId="07DFF3C3" w14:textId="77777777" w:rsidR="009E0363" w:rsidRDefault="009E0363" w:rsidP="008C341B">
      <w:pPr>
        <w:spacing w:after="200"/>
        <w:contextualSpacing/>
        <w:rPr>
          <w:rFonts w:ascii="Arial" w:hAnsi="Arial" w:cs="Arial"/>
          <w:sz w:val="22"/>
          <w:szCs w:val="22"/>
          <w:lang w:eastAsia="en-US"/>
        </w:rPr>
      </w:pPr>
    </w:p>
    <w:p w14:paraId="359737D0" w14:textId="77777777" w:rsidR="009E0363" w:rsidRDefault="00811C45" w:rsidP="008C341B">
      <w:pPr>
        <w:spacing w:after="200"/>
        <w:contextualSpacing/>
        <w:rPr>
          <w:rFonts w:ascii="Arial" w:hAnsi="Arial" w:cs="Arial"/>
          <w:sz w:val="22"/>
          <w:szCs w:val="22"/>
          <w:lang w:eastAsia="en-US"/>
        </w:rPr>
      </w:pPr>
      <w:r>
        <w:rPr>
          <w:rFonts w:ascii="Arial" w:hAnsi="Arial" w:cs="Arial"/>
          <w:sz w:val="22"/>
          <w:szCs w:val="22"/>
          <w:lang w:eastAsia="en-US"/>
        </w:rPr>
        <w:t>7</w:t>
      </w:r>
      <w:r w:rsidR="009E0363">
        <w:rPr>
          <w:rFonts w:ascii="Arial" w:hAnsi="Arial" w:cs="Arial"/>
          <w:sz w:val="22"/>
          <w:szCs w:val="22"/>
          <w:lang w:eastAsia="en-US"/>
        </w:rPr>
        <w:t>.</w:t>
      </w:r>
      <w:bookmarkStart w:id="4" w:name="_Hlk188005445"/>
      <w:r w:rsidR="009E0363" w:rsidRPr="009E0363">
        <w:rPr>
          <w:rFonts w:ascii="Arial" w:hAnsi="Arial" w:cs="Arial"/>
          <w:sz w:val="22"/>
          <w:szCs w:val="22"/>
        </w:rPr>
        <w:t xml:space="preserve"> </w:t>
      </w:r>
      <w:r w:rsidR="009E0363">
        <w:rPr>
          <w:rFonts w:ascii="Arial" w:hAnsi="Arial" w:cs="Arial"/>
          <w:sz w:val="22"/>
          <w:szCs w:val="22"/>
        </w:rPr>
        <w:t>O</w:t>
      </w:r>
      <w:r w:rsidR="009E0363" w:rsidRPr="00F576F7">
        <w:rPr>
          <w:rFonts w:ascii="Arial" w:hAnsi="Arial" w:cs="Arial"/>
          <w:sz w:val="22"/>
          <w:szCs w:val="22"/>
        </w:rPr>
        <w:t>dluk</w:t>
      </w:r>
      <w:r w:rsidR="009E0363">
        <w:rPr>
          <w:rFonts w:ascii="Arial" w:hAnsi="Arial" w:cs="Arial"/>
          <w:sz w:val="22"/>
          <w:szCs w:val="22"/>
        </w:rPr>
        <w:t>a</w:t>
      </w:r>
      <w:r w:rsidR="009E0363" w:rsidRPr="00F576F7">
        <w:rPr>
          <w:rFonts w:ascii="Arial" w:hAnsi="Arial" w:cs="Arial"/>
          <w:sz w:val="22"/>
          <w:szCs w:val="22"/>
        </w:rPr>
        <w:t xml:space="preserve"> o imenovanju Povjerenstva za provjeru ispunjavanja propisanih uvjeta javnih poziva Grada Dubrovnika za 2025. godinu</w:t>
      </w:r>
      <w:bookmarkEnd w:id="4"/>
    </w:p>
    <w:p w14:paraId="0544F458" w14:textId="77777777" w:rsidR="009E0363" w:rsidRDefault="009E0363" w:rsidP="008C341B">
      <w:pPr>
        <w:spacing w:after="200"/>
        <w:contextualSpacing/>
        <w:rPr>
          <w:rFonts w:ascii="Arial" w:hAnsi="Arial" w:cs="Arial"/>
          <w:sz w:val="22"/>
          <w:szCs w:val="22"/>
          <w:lang w:eastAsia="en-US"/>
        </w:rPr>
      </w:pPr>
    </w:p>
    <w:p w14:paraId="415E75E9" w14:textId="77777777" w:rsidR="009E0363" w:rsidRDefault="00811C45" w:rsidP="008C341B">
      <w:pPr>
        <w:spacing w:after="200"/>
        <w:contextualSpacing/>
        <w:rPr>
          <w:rFonts w:ascii="Arial" w:hAnsi="Arial" w:cs="Arial"/>
          <w:sz w:val="22"/>
          <w:szCs w:val="22"/>
          <w:lang w:eastAsia="en-US"/>
        </w:rPr>
      </w:pPr>
      <w:r>
        <w:rPr>
          <w:rFonts w:ascii="Arial" w:hAnsi="Arial" w:cs="Arial"/>
          <w:sz w:val="22"/>
          <w:szCs w:val="22"/>
          <w:lang w:eastAsia="en-US"/>
        </w:rPr>
        <w:t>8</w:t>
      </w:r>
      <w:r w:rsidR="009E0363">
        <w:rPr>
          <w:rFonts w:ascii="Arial" w:hAnsi="Arial" w:cs="Arial"/>
          <w:sz w:val="22"/>
          <w:szCs w:val="22"/>
          <w:lang w:eastAsia="en-US"/>
        </w:rPr>
        <w:t>.</w:t>
      </w:r>
      <w:bookmarkStart w:id="5" w:name="_Hlk188005493"/>
      <w:r w:rsidR="009E0363" w:rsidRPr="009E0363">
        <w:rPr>
          <w:rFonts w:ascii="Arial" w:hAnsi="Arial" w:cs="Arial"/>
          <w:sz w:val="22"/>
          <w:szCs w:val="22"/>
        </w:rPr>
        <w:t xml:space="preserve"> </w:t>
      </w:r>
      <w:r w:rsidR="009E0363">
        <w:rPr>
          <w:rFonts w:ascii="Arial" w:hAnsi="Arial" w:cs="Arial"/>
          <w:sz w:val="22"/>
          <w:szCs w:val="22"/>
        </w:rPr>
        <w:t>O</w:t>
      </w:r>
      <w:r w:rsidR="009E0363" w:rsidRPr="00F576F7">
        <w:rPr>
          <w:rFonts w:ascii="Arial" w:hAnsi="Arial" w:cs="Arial"/>
          <w:sz w:val="22"/>
          <w:szCs w:val="22"/>
        </w:rPr>
        <w:t>dluk</w:t>
      </w:r>
      <w:r w:rsidR="009E0363">
        <w:rPr>
          <w:rFonts w:ascii="Arial" w:hAnsi="Arial" w:cs="Arial"/>
          <w:sz w:val="22"/>
          <w:szCs w:val="22"/>
        </w:rPr>
        <w:t>a</w:t>
      </w:r>
      <w:r w:rsidR="009E0363" w:rsidRPr="00F576F7">
        <w:rPr>
          <w:rFonts w:ascii="Arial" w:hAnsi="Arial" w:cs="Arial"/>
          <w:sz w:val="22"/>
          <w:szCs w:val="22"/>
        </w:rPr>
        <w:t xml:space="preserve"> o imenovanju Povjerenstva za izravnu dodjelu financijskih sredstava</w:t>
      </w:r>
      <w:bookmarkEnd w:id="5"/>
    </w:p>
    <w:p w14:paraId="5FDE5059" w14:textId="77777777" w:rsidR="009E0363" w:rsidRDefault="009E0363" w:rsidP="008C341B">
      <w:pPr>
        <w:spacing w:after="200"/>
        <w:contextualSpacing/>
        <w:rPr>
          <w:rFonts w:ascii="Arial" w:hAnsi="Arial" w:cs="Arial"/>
          <w:sz w:val="22"/>
          <w:szCs w:val="22"/>
          <w:lang w:eastAsia="en-US"/>
        </w:rPr>
      </w:pPr>
    </w:p>
    <w:p w14:paraId="6EBD44F7" w14:textId="77777777" w:rsidR="009E0363" w:rsidRDefault="00811C45" w:rsidP="008C341B">
      <w:pPr>
        <w:spacing w:after="200"/>
        <w:contextualSpacing/>
        <w:rPr>
          <w:rFonts w:ascii="Arial" w:hAnsi="Arial" w:cs="Arial"/>
          <w:sz w:val="22"/>
          <w:szCs w:val="22"/>
          <w:lang w:eastAsia="en-US"/>
        </w:rPr>
      </w:pPr>
      <w:r>
        <w:rPr>
          <w:rFonts w:ascii="Arial" w:hAnsi="Arial" w:cs="Arial"/>
          <w:sz w:val="22"/>
          <w:szCs w:val="22"/>
          <w:lang w:eastAsia="en-US"/>
        </w:rPr>
        <w:t>9</w:t>
      </w:r>
      <w:r w:rsidR="009E0363">
        <w:rPr>
          <w:rFonts w:ascii="Arial" w:hAnsi="Arial" w:cs="Arial"/>
          <w:sz w:val="22"/>
          <w:szCs w:val="22"/>
          <w:lang w:eastAsia="en-US"/>
        </w:rPr>
        <w:t>.</w:t>
      </w:r>
      <w:bookmarkStart w:id="6" w:name="_Hlk188004419"/>
      <w:r w:rsidR="009E0363" w:rsidRPr="009E0363">
        <w:rPr>
          <w:rFonts w:ascii="Arial" w:hAnsi="Arial" w:cs="Arial"/>
          <w:sz w:val="22"/>
          <w:szCs w:val="22"/>
        </w:rPr>
        <w:t xml:space="preserve"> </w:t>
      </w:r>
      <w:r w:rsidR="009E0363">
        <w:rPr>
          <w:rFonts w:ascii="Arial" w:hAnsi="Arial" w:cs="Arial"/>
          <w:sz w:val="22"/>
          <w:szCs w:val="22"/>
        </w:rPr>
        <w:t>Mjere socijalnog programa Grada Dubrovnika za 2025. godinu</w:t>
      </w:r>
      <w:bookmarkEnd w:id="6"/>
    </w:p>
    <w:p w14:paraId="6E0BA160" w14:textId="77777777" w:rsidR="009E0363" w:rsidRDefault="009E0363" w:rsidP="008C341B">
      <w:pPr>
        <w:spacing w:after="200"/>
        <w:contextualSpacing/>
        <w:rPr>
          <w:rFonts w:ascii="Arial" w:hAnsi="Arial" w:cs="Arial"/>
          <w:sz w:val="22"/>
          <w:szCs w:val="22"/>
          <w:lang w:eastAsia="en-US"/>
        </w:rPr>
      </w:pPr>
    </w:p>
    <w:p w14:paraId="4F3AE493" w14:textId="77777777" w:rsidR="009E0363" w:rsidRDefault="00811C45" w:rsidP="008C341B">
      <w:pPr>
        <w:spacing w:after="200"/>
        <w:contextualSpacing/>
        <w:rPr>
          <w:rFonts w:ascii="Arial" w:hAnsi="Arial" w:cs="Arial"/>
          <w:sz w:val="22"/>
          <w:szCs w:val="22"/>
          <w:lang w:eastAsia="en-US"/>
        </w:rPr>
      </w:pPr>
      <w:r>
        <w:rPr>
          <w:rFonts w:ascii="Arial" w:hAnsi="Arial" w:cs="Arial"/>
          <w:sz w:val="22"/>
          <w:szCs w:val="22"/>
          <w:lang w:eastAsia="en-US"/>
        </w:rPr>
        <w:t>10</w:t>
      </w:r>
      <w:r w:rsidR="009E0363">
        <w:rPr>
          <w:rFonts w:ascii="Arial" w:hAnsi="Arial" w:cs="Arial"/>
          <w:sz w:val="22"/>
          <w:szCs w:val="22"/>
          <w:lang w:eastAsia="en-US"/>
        </w:rPr>
        <w:t>.</w:t>
      </w:r>
      <w:bookmarkStart w:id="7" w:name="_Hlk156382554"/>
      <w:bookmarkStart w:id="8" w:name="_Hlk188004466"/>
      <w:r w:rsidR="009E0363" w:rsidRPr="009E0363">
        <w:rPr>
          <w:rFonts w:ascii="Arial" w:hAnsi="Arial" w:cs="Arial"/>
          <w:sz w:val="22"/>
          <w:szCs w:val="22"/>
        </w:rPr>
        <w:t xml:space="preserve"> </w:t>
      </w:r>
      <w:r w:rsidR="009E0363">
        <w:rPr>
          <w:rFonts w:ascii="Arial" w:hAnsi="Arial" w:cs="Arial"/>
          <w:sz w:val="22"/>
          <w:szCs w:val="22"/>
        </w:rPr>
        <w:t>P</w:t>
      </w:r>
      <w:r w:rsidR="009E0363" w:rsidRPr="00FA063E">
        <w:rPr>
          <w:rFonts w:ascii="Arial" w:hAnsi="Arial" w:cs="Arial"/>
          <w:sz w:val="22"/>
          <w:szCs w:val="22"/>
        </w:rPr>
        <w:t>rogram javnih potreba u tehničkoj kulturi Grada Dubrovnika za 202</w:t>
      </w:r>
      <w:bookmarkEnd w:id="7"/>
      <w:r w:rsidR="009E0363">
        <w:rPr>
          <w:rFonts w:ascii="Arial" w:hAnsi="Arial" w:cs="Arial"/>
          <w:sz w:val="22"/>
          <w:szCs w:val="22"/>
        </w:rPr>
        <w:t>5. godinu</w:t>
      </w:r>
      <w:bookmarkEnd w:id="8"/>
    </w:p>
    <w:p w14:paraId="215FA941" w14:textId="77777777" w:rsidR="009E0363" w:rsidRDefault="009E0363" w:rsidP="008C341B">
      <w:pPr>
        <w:spacing w:after="200"/>
        <w:contextualSpacing/>
        <w:rPr>
          <w:rFonts w:ascii="Arial" w:hAnsi="Arial" w:cs="Arial"/>
          <w:sz w:val="22"/>
          <w:szCs w:val="22"/>
          <w:lang w:eastAsia="en-US"/>
        </w:rPr>
      </w:pPr>
    </w:p>
    <w:p w14:paraId="6DECF1E3" w14:textId="77777777" w:rsidR="009E0363" w:rsidRDefault="009E0363" w:rsidP="008C341B">
      <w:pPr>
        <w:spacing w:after="200"/>
        <w:contextualSpacing/>
        <w:rPr>
          <w:rFonts w:ascii="Arial" w:hAnsi="Arial" w:cs="Arial"/>
          <w:sz w:val="22"/>
          <w:szCs w:val="22"/>
          <w:lang w:eastAsia="en-US"/>
        </w:rPr>
      </w:pPr>
      <w:r>
        <w:rPr>
          <w:rFonts w:ascii="Arial" w:hAnsi="Arial" w:cs="Arial"/>
          <w:sz w:val="22"/>
          <w:szCs w:val="22"/>
          <w:lang w:eastAsia="en-US"/>
        </w:rPr>
        <w:t>1</w:t>
      </w:r>
      <w:r w:rsidR="00811C45">
        <w:rPr>
          <w:rFonts w:ascii="Arial" w:hAnsi="Arial" w:cs="Arial"/>
          <w:sz w:val="22"/>
          <w:szCs w:val="22"/>
          <w:lang w:eastAsia="en-US"/>
        </w:rPr>
        <w:t>1</w:t>
      </w:r>
      <w:r>
        <w:rPr>
          <w:rFonts w:ascii="Arial" w:hAnsi="Arial" w:cs="Arial"/>
          <w:sz w:val="22"/>
          <w:szCs w:val="22"/>
          <w:lang w:eastAsia="en-US"/>
        </w:rPr>
        <w:t>.</w:t>
      </w:r>
      <w:bookmarkStart w:id="9" w:name="_Hlk188004539"/>
      <w:r w:rsidRPr="009E0363">
        <w:rPr>
          <w:rFonts w:ascii="Arial" w:hAnsi="Arial" w:cs="Arial"/>
          <w:sz w:val="22"/>
          <w:szCs w:val="22"/>
        </w:rPr>
        <w:t xml:space="preserve"> </w:t>
      </w:r>
      <w:r>
        <w:rPr>
          <w:rFonts w:ascii="Arial" w:hAnsi="Arial" w:cs="Arial"/>
          <w:sz w:val="22"/>
          <w:szCs w:val="22"/>
        </w:rPr>
        <w:t>P</w:t>
      </w:r>
      <w:r w:rsidRPr="006C5F9A">
        <w:rPr>
          <w:rFonts w:ascii="Arial" w:hAnsi="Arial" w:cs="Arial"/>
          <w:sz w:val="22"/>
          <w:szCs w:val="22"/>
        </w:rPr>
        <w:t>rogram javnih potreba u športu Grada Dubrovnika za 2025.</w:t>
      </w:r>
      <w:r>
        <w:rPr>
          <w:rFonts w:ascii="Arial" w:hAnsi="Arial" w:cs="Arial"/>
          <w:sz w:val="22"/>
          <w:szCs w:val="22"/>
        </w:rPr>
        <w:t xml:space="preserve"> </w:t>
      </w:r>
      <w:r w:rsidRPr="006C5F9A">
        <w:rPr>
          <w:rFonts w:ascii="Arial" w:hAnsi="Arial" w:cs="Arial"/>
          <w:sz w:val="22"/>
          <w:szCs w:val="22"/>
        </w:rPr>
        <w:t>g</w:t>
      </w:r>
      <w:r>
        <w:rPr>
          <w:rFonts w:ascii="Arial" w:hAnsi="Arial" w:cs="Arial"/>
          <w:sz w:val="22"/>
          <w:szCs w:val="22"/>
        </w:rPr>
        <w:t>odinu</w:t>
      </w:r>
      <w:bookmarkEnd w:id="9"/>
    </w:p>
    <w:p w14:paraId="3608720C" w14:textId="77777777" w:rsidR="009E0363" w:rsidRDefault="009E0363" w:rsidP="008C341B">
      <w:pPr>
        <w:spacing w:after="200"/>
        <w:contextualSpacing/>
        <w:rPr>
          <w:rFonts w:ascii="Arial" w:hAnsi="Arial" w:cs="Arial"/>
          <w:sz w:val="22"/>
          <w:szCs w:val="22"/>
          <w:lang w:eastAsia="en-US"/>
        </w:rPr>
      </w:pPr>
    </w:p>
    <w:p w14:paraId="7D0C1571" w14:textId="77777777" w:rsidR="009E0363" w:rsidRDefault="009E0363" w:rsidP="008C341B">
      <w:pPr>
        <w:spacing w:after="200"/>
        <w:contextualSpacing/>
        <w:rPr>
          <w:rFonts w:ascii="Arial" w:hAnsi="Arial" w:cs="Arial"/>
          <w:sz w:val="22"/>
          <w:szCs w:val="22"/>
          <w:lang w:eastAsia="en-US"/>
        </w:rPr>
      </w:pPr>
      <w:r>
        <w:rPr>
          <w:rFonts w:ascii="Arial" w:hAnsi="Arial" w:cs="Arial"/>
          <w:sz w:val="22"/>
          <w:szCs w:val="22"/>
          <w:lang w:eastAsia="en-US"/>
        </w:rPr>
        <w:t>1</w:t>
      </w:r>
      <w:r w:rsidR="00811C45">
        <w:rPr>
          <w:rFonts w:ascii="Arial" w:hAnsi="Arial" w:cs="Arial"/>
          <w:sz w:val="22"/>
          <w:szCs w:val="22"/>
          <w:lang w:eastAsia="en-US"/>
        </w:rPr>
        <w:t>2</w:t>
      </w:r>
      <w:r>
        <w:rPr>
          <w:rFonts w:ascii="Arial" w:hAnsi="Arial" w:cs="Arial"/>
          <w:sz w:val="22"/>
          <w:szCs w:val="22"/>
          <w:lang w:eastAsia="en-US"/>
        </w:rPr>
        <w:t>.</w:t>
      </w:r>
      <w:bookmarkStart w:id="10" w:name="_Hlk188004896"/>
      <w:r w:rsidRPr="009E0363">
        <w:rPr>
          <w:rFonts w:ascii="Arial" w:hAnsi="Arial" w:cs="Arial"/>
          <w:sz w:val="22"/>
          <w:szCs w:val="22"/>
        </w:rPr>
        <w:t xml:space="preserve"> </w:t>
      </w:r>
      <w:r w:rsidR="00811C45">
        <w:rPr>
          <w:rFonts w:ascii="Arial" w:hAnsi="Arial" w:cs="Arial"/>
          <w:sz w:val="22"/>
          <w:szCs w:val="22"/>
        </w:rPr>
        <w:t>Z</w:t>
      </w:r>
      <w:r>
        <w:rPr>
          <w:rFonts w:ascii="Arial" w:hAnsi="Arial" w:cs="Arial"/>
          <w:sz w:val="22"/>
          <w:szCs w:val="22"/>
        </w:rPr>
        <w:t>aključ</w:t>
      </w:r>
      <w:r w:rsidR="00811C45">
        <w:rPr>
          <w:rFonts w:ascii="Arial" w:hAnsi="Arial" w:cs="Arial"/>
          <w:sz w:val="22"/>
          <w:szCs w:val="22"/>
        </w:rPr>
        <w:t>a</w:t>
      </w:r>
      <w:r>
        <w:rPr>
          <w:rFonts w:ascii="Arial" w:hAnsi="Arial" w:cs="Arial"/>
          <w:sz w:val="22"/>
          <w:szCs w:val="22"/>
        </w:rPr>
        <w:t>k o imenovanju Povjerenstva za ocjenjivanje športskih programa u području športskih aktivnosti osoba s invaliditetom i djece s poteškoćama u razvoju, te športskih priredbi od važnosti za Grad Dubrovnik u 2025. godini</w:t>
      </w:r>
      <w:bookmarkEnd w:id="10"/>
    </w:p>
    <w:p w14:paraId="539F7D25" w14:textId="77777777" w:rsidR="009E0363" w:rsidRDefault="009E0363" w:rsidP="008C341B">
      <w:pPr>
        <w:spacing w:after="200"/>
        <w:contextualSpacing/>
        <w:rPr>
          <w:rFonts w:ascii="Arial" w:hAnsi="Arial" w:cs="Arial"/>
          <w:sz w:val="22"/>
          <w:szCs w:val="22"/>
          <w:lang w:eastAsia="en-US"/>
        </w:rPr>
      </w:pPr>
    </w:p>
    <w:p w14:paraId="2890E044" w14:textId="77777777" w:rsidR="009E0363" w:rsidRDefault="009E0363" w:rsidP="008C341B">
      <w:pPr>
        <w:spacing w:after="200"/>
        <w:contextualSpacing/>
        <w:rPr>
          <w:rFonts w:ascii="Arial" w:hAnsi="Arial" w:cs="Arial"/>
          <w:sz w:val="22"/>
          <w:szCs w:val="22"/>
          <w:lang w:eastAsia="en-US"/>
        </w:rPr>
      </w:pPr>
      <w:r>
        <w:rPr>
          <w:rFonts w:ascii="Arial" w:hAnsi="Arial" w:cs="Arial"/>
          <w:sz w:val="22"/>
          <w:szCs w:val="22"/>
          <w:lang w:eastAsia="en-US"/>
        </w:rPr>
        <w:t>1</w:t>
      </w:r>
      <w:r w:rsidR="00811C45">
        <w:rPr>
          <w:rFonts w:ascii="Arial" w:hAnsi="Arial" w:cs="Arial"/>
          <w:sz w:val="22"/>
          <w:szCs w:val="22"/>
          <w:lang w:eastAsia="en-US"/>
        </w:rPr>
        <w:t>3</w:t>
      </w:r>
      <w:r>
        <w:rPr>
          <w:rFonts w:ascii="Arial" w:hAnsi="Arial" w:cs="Arial"/>
          <w:sz w:val="22"/>
          <w:szCs w:val="22"/>
          <w:lang w:eastAsia="en-US"/>
        </w:rPr>
        <w:t>.</w:t>
      </w:r>
      <w:bookmarkStart w:id="11" w:name="_Hlk188005096"/>
      <w:r w:rsidRPr="009E0363">
        <w:rPr>
          <w:rFonts w:ascii="Arial" w:hAnsi="Arial" w:cs="Arial"/>
          <w:sz w:val="22"/>
          <w:szCs w:val="22"/>
        </w:rPr>
        <w:t xml:space="preserve"> </w:t>
      </w:r>
      <w:r w:rsidR="00811C45">
        <w:rPr>
          <w:rFonts w:ascii="Arial" w:hAnsi="Arial" w:cs="Arial"/>
          <w:sz w:val="22"/>
          <w:szCs w:val="22"/>
        </w:rPr>
        <w:t>Zaključak</w:t>
      </w:r>
      <w:r w:rsidRPr="00FA063E">
        <w:rPr>
          <w:rFonts w:ascii="Arial" w:hAnsi="Arial" w:cs="Arial"/>
          <w:sz w:val="22"/>
          <w:szCs w:val="22"/>
        </w:rPr>
        <w:t xml:space="preserve"> </w:t>
      </w:r>
      <w:bookmarkStart w:id="12" w:name="_Hlk156385011"/>
      <w:r w:rsidRPr="00FA063E">
        <w:rPr>
          <w:rFonts w:ascii="Arial" w:hAnsi="Arial" w:cs="Arial"/>
          <w:sz w:val="22"/>
          <w:szCs w:val="22"/>
        </w:rPr>
        <w:t>o imenovanju Povjerenstva za ocjenjivanje programa, projekata i manifestacija iz područja skrbi o udrugama proizašlih iz II. svjetskog rata i poratnog razdoblja za 202</w:t>
      </w:r>
      <w:r>
        <w:rPr>
          <w:rFonts w:ascii="Arial" w:hAnsi="Arial" w:cs="Arial"/>
          <w:sz w:val="22"/>
          <w:szCs w:val="22"/>
        </w:rPr>
        <w:t>5. godinu</w:t>
      </w:r>
      <w:bookmarkEnd w:id="11"/>
      <w:bookmarkEnd w:id="12"/>
    </w:p>
    <w:p w14:paraId="58F852CA" w14:textId="77777777" w:rsidR="009E0363" w:rsidRDefault="009E0363" w:rsidP="008C341B">
      <w:pPr>
        <w:spacing w:after="200"/>
        <w:contextualSpacing/>
        <w:rPr>
          <w:rFonts w:ascii="Arial" w:hAnsi="Arial" w:cs="Arial"/>
          <w:sz w:val="22"/>
          <w:szCs w:val="22"/>
          <w:lang w:eastAsia="en-US"/>
        </w:rPr>
      </w:pPr>
    </w:p>
    <w:p w14:paraId="498CF12A" w14:textId="77777777" w:rsidR="009E0363" w:rsidRDefault="009E0363" w:rsidP="008C341B">
      <w:pPr>
        <w:spacing w:after="200"/>
        <w:contextualSpacing/>
        <w:rPr>
          <w:rFonts w:ascii="Arial" w:hAnsi="Arial" w:cs="Arial"/>
          <w:sz w:val="22"/>
          <w:szCs w:val="22"/>
          <w:lang w:eastAsia="en-US"/>
        </w:rPr>
      </w:pPr>
      <w:r>
        <w:rPr>
          <w:rFonts w:ascii="Arial" w:hAnsi="Arial" w:cs="Arial"/>
          <w:sz w:val="22"/>
          <w:szCs w:val="22"/>
          <w:lang w:eastAsia="en-US"/>
        </w:rPr>
        <w:t>1</w:t>
      </w:r>
      <w:r w:rsidR="00811C45">
        <w:rPr>
          <w:rFonts w:ascii="Arial" w:hAnsi="Arial" w:cs="Arial"/>
          <w:sz w:val="22"/>
          <w:szCs w:val="22"/>
          <w:lang w:eastAsia="en-US"/>
        </w:rPr>
        <w:t>4</w:t>
      </w:r>
      <w:r>
        <w:rPr>
          <w:rFonts w:ascii="Arial" w:hAnsi="Arial" w:cs="Arial"/>
          <w:sz w:val="22"/>
          <w:szCs w:val="22"/>
          <w:lang w:eastAsia="en-US"/>
        </w:rPr>
        <w:t>.</w:t>
      </w:r>
      <w:bookmarkStart w:id="13" w:name="_Hlk188005151"/>
      <w:r w:rsidRPr="009E0363">
        <w:rPr>
          <w:rFonts w:ascii="Arial" w:hAnsi="Arial" w:cs="Arial"/>
          <w:sz w:val="22"/>
          <w:szCs w:val="22"/>
        </w:rPr>
        <w:t xml:space="preserve"> </w:t>
      </w:r>
      <w:bookmarkStart w:id="14" w:name="_Hlk156385095"/>
      <w:r w:rsidR="00811C45">
        <w:rPr>
          <w:rFonts w:ascii="Arial" w:hAnsi="Arial" w:cs="Arial"/>
          <w:sz w:val="22"/>
          <w:szCs w:val="22"/>
        </w:rPr>
        <w:t>Zaključak</w:t>
      </w:r>
      <w:r w:rsidR="00811C45" w:rsidRPr="00FA063E">
        <w:rPr>
          <w:rFonts w:ascii="Arial" w:hAnsi="Arial" w:cs="Arial"/>
          <w:sz w:val="22"/>
          <w:szCs w:val="22"/>
        </w:rPr>
        <w:t xml:space="preserve"> </w:t>
      </w:r>
      <w:r w:rsidRPr="00FA063E">
        <w:rPr>
          <w:rFonts w:ascii="Arial" w:hAnsi="Arial" w:cs="Arial"/>
          <w:sz w:val="22"/>
          <w:szCs w:val="22"/>
        </w:rPr>
        <w:t>o imenovanju Povjerenstva za ocjenjivanje programa, projekata i manifestacija iz područja skrbi o stradalnicima i sudionicima Domovinskog rata i njihovih obitelji za 202</w:t>
      </w:r>
      <w:r>
        <w:rPr>
          <w:rFonts w:ascii="Arial" w:hAnsi="Arial" w:cs="Arial"/>
          <w:sz w:val="22"/>
          <w:szCs w:val="22"/>
        </w:rPr>
        <w:t>5. godinu</w:t>
      </w:r>
      <w:bookmarkEnd w:id="13"/>
      <w:bookmarkEnd w:id="14"/>
    </w:p>
    <w:p w14:paraId="3F0CB3AC" w14:textId="77777777" w:rsidR="009E0363" w:rsidRDefault="009E0363" w:rsidP="008C341B">
      <w:pPr>
        <w:spacing w:after="200"/>
        <w:contextualSpacing/>
        <w:rPr>
          <w:rFonts w:ascii="Arial" w:hAnsi="Arial" w:cs="Arial"/>
          <w:sz w:val="22"/>
          <w:szCs w:val="22"/>
          <w:lang w:eastAsia="en-US"/>
        </w:rPr>
      </w:pPr>
    </w:p>
    <w:p w14:paraId="65559809" w14:textId="77777777" w:rsidR="009E0363" w:rsidRDefault="009E0363" w:rsidP="008C341B">
      <w:pPr>
        <w:spacing w:after="200"/>
        <w:contextualSpacing/>
        <w:rPr>
          <w:rFonts w:ascii="Arial" w:hAnsi="Arial" w:cs="Arial"/>
          <w:sz w:val="22"/>
          <w:szCs w:val="22"/>
          <w:lang w:eastAsia="en-US"/>
        </w:rPr>
      </w:pPr>
      <w:r>
        <w:rPr>
          <w:rFonts w:ascii="Arial" w:hAnsi="Arial" w:cs="Arial"/>
          <w:sz w:val="22"/>
          <w:szCs w:val="22"/>
          <w:lang w:eastAsia="en-US"/>
        </w:rPr>
        <w:t>1</w:t>
      </w:r>
      <w:r w:rsidR="00811C45">
        <w:rPr>
          <w:rFonts w:ascii="Arial" w:hAnsi="Arial" w:cs="Arial"/>
          <w:sz w:val="22"/>
          <w:szCs w:val="22"/>
          <w:lang w:eastAsia="en-US"/>
        </w:rPr>
        <w:t>5</w:t>
      </w:r>
      <w:r>
        <w:rPr>
          <w:rFonts w:ascii="Arial" w:hAnsi="Arial" w:cs="Arial"/>
          <w:sz w:val="22"/>
          <w:szCs w:val="22"/>
          <w:lang w:eastAsia="en-US"/>
        </w:rPr>
        <w:t>.</w:t>
      </w:r>
      <w:bookmarkStart w:id="15" w:name="_Hlk188005209"/>
      <w:r w:rsidRPr="009E0363">
        <w:rPr>
          <w:rFonts w:ascii="Arial" w:hAnsi="Arial" w:cs="Arial"/>
          <w:sz w:val="22"/>
          <w:szCs w:val="22"/>
        </w:rPr>
        <w:t xml:space="preserve"> </w:t>
      </w:r>
      <w:bookmarkStart w:id="16" w:name="_Hlk156385148"/>
      <w:r w:rsidR="00811C45">
        <w:rPr>
          <w:rFonts w:ascii="Arial" w:hAnsi="Arial" w:cs="Arial"/>
          <w:sz w:val="22"/>
          <w:szCs w:val="22"/>
        </w:rPr>
        <w:t>Zaključak</w:t>
      </w:r>
      <w:r w:rsidR="00811C45" w:rsidRPr="00FA063E">
        <w:rPr>
          <w:rFonts w:ascii="Arial" w:hAnsi="Arial" w:cs="Arial"/>
          <w:sz w:val="22"/>
          <w:szCs w:val="22"/>
        </w:rPr>
        <w:t xml:space="preserve"> </w:t>
      </w:r>
      <w:r w:rsidRPr="00FA063E">
        <w:rPr>
          <w:rFonts w:ascii="Arial" w:hAnsi="Arial" w:cs="Arial"/>
          <w:sz w:val="22"/>
          <w:szCs w:val="22"/>
        </w:rPr>
        <w:t>o imenovanju Povjerenstva za ocjenjivanje programa, projekata i manifestacija iz područja socijalne i zdravstvene skrbi za 202</w:t>
      </w:r>
      <w:r>
        <w:rPr>
          <w:rFonts w:ascii="Arial" w:hAnsi="Arial" w:cs="Arial"/>
          <w:sz w:val="22"/>
          <w:szCs w:val="22"/>
        </w:rPr>
        <w:t>5. godinu</w:t>
      </w:r>
      <w:bookmarkEnd w:id="15"/>
      <w:bookmarkEnd w:id="16"/>
    </w:p>
    <w:p w14:paraId="1FB68735" w14:textId="77777777" w:rsidR="009E0363" w:rsidRDefault="009E0363" w:rsidP="008C341B">
      <w:pPr>
        <w:spacing w:after="200"/>
        <w:contextualSpacing/>
        <w:rPr>
          <w:rFonts w:ascii="Arial" w:hAnsi="Arial" w:cs="Arial"/>
          <w:sz w:val="22"/>
          <w:szCs w:val="22"/>
          <w:lang w:eastAsia="en-US"/>
        </w:rPr>
      </w:pPr>
    </w:p>
    <w:p w14:paraId="386DD259" w14:textId="77777777" w:rsidR="009E0363" w:rsidRDefault="009E0363" w:rsidP="008C341B">
      <w:pPr>
        <w:spacing w:after="200"/>
        <w:contextualSpacing/>
        <w:rPr>
          <w:rFonts w:ascii="Arial" w:hAnsi="Arial" w:cs="Arial"/>
          <w:sz w:val="22"/>
          <w:szCs w:val="22"/>
          <w:lang w:eastAsia="en-US"/>
        </w:rPr>
      </w:pPr>
      <w:r>
        <w:rPr>
          <w:rFonts w:ascii="Arial" w:hAnsi="Arial" w:cs="Arial"/>
          <w:sz w:val="22"/>
          <w:szCs w:val="22"/>
          <w:lang w:eastAsia="en-US"/>
        </w:rPr>
        <w:t>1</w:t>
      </w:r>
      <w:r w:rsidR="00811C45">
        <w:rPr>
          <w:rFonts w:ascii="Arial" w:hAnsi="Arial" w:cs="Arial"/>
          <w:sz w:val="22"/>
          <w:szCs w:val="22"/>
          <w:lang w:eastAsia="en-US"/>
        </w:rPr>
        <w:t>6</w:t>
      </w:r>
      <w:r>
        <w:rPr>
          <w:rFonts w:ascii="Arial" w:hAnsi="Arial" w:cs="Arial"/>
          <w:sz w:val="22"/>
          <w:szCs w:val="22"/>
          <w:lang w:eastAsia="en-US"/>
        </w:rPr>
        <w:t>.</w:t>
      </w:r>
      <w:bookmarkStart w:id="17" w:name="_Hlk188005268"/>
      <w:r w:rsidRPr="009E0363">
        <w:rPr>
          <w:rFonts w:ascii="Arial" w:hAnsi="Arial" w:cs="Arial"/>
          <w:sz w:val="22"/>
          <w:szCs w:val="22"/>
        </w:rPr>
        <w:t xml:space="preserve"> </w:t>
      </w:r>
      <w:r w:rsidR="00811C45">
        <w:rPr>
          <w:rFonts w:ascii="Arial" w:hAnsi="Arial" w:cs="Arial"/>
          <w:sz w:val="22"/>
          <w:szCs w:val="22"/>
        </w:rPr>
        <w:t>Zaključak</w:t>
      </w:r>
      <w:r w:rsidRPr="00BD4C26">
        <w:rPr>
          <w:rFonts w:ascii="Arial" w:hAnsi="Arial" w:cs="Arial"/>
          <w:sz w:val="22"/>
          <w:szCs w:val="22"/>
        </w:rPr>
        <w:t xml:space="preserve"> o imenovanju Povjerenstva za </w:t>
      </w:r>
      <w:proofErr w:type="spellStart"/>
      <w:r w:rsidRPr="006378FA">
        <w:rPr>
          <w:rFonts w:ascii="Arial" w:hAnsi="Arial" w:cs="Arial"/>
          <w:sz w:val="22"/>
          <w:szCs w:val="22"/>
          <w:lang w:val="de-DE"/>
        </w:rPr>
        <w:t>ocjenjivanje</w:t>
      </w:r>
      <w:proofErr w:type="spellEnd"/>
      <w:r w:rsidRPr="006378FA">
        <w:rPr>
          <w:rFonts w:ascii="Arial" w:hAnsi="Arial" w:cs="Arial"/>
          <w:sz w:val="22"/>
          <w:szCs w:val="22"/>
          <w:lang w:val="de-DE"/>
        </w:rPr>
        <w:t xml:space="preserve"> </w:t>
      </w:r>
      <w:proofErr w:type="spellStart"/>
      <w:r w:rsidRPr="006378FA">
        <w:rPr>
          <w:rFonts w:ascii="Arial" w:hAnsi="Arial" w:cs="Arial"/>
          <w:sz w:val="22"/>
          <w:szCs w:val="22"/>
          <w:lang w:val="de-DE"/>
        </w:rPr>
        <w:t>programa</w:t>
      </w:r>
      <w:proofErr w:type="spellEnd"/>
      <w:r w:rsidRPr="006378FA">
        <w:rPr>
          <w:rFonts w:ascii="Arial" w:hAnsi="Arial" w:cs="Arial"/>
          <w:b/>
          <w:i/>
          <w:sz w:val="22"/>
          <w:szCs w:val="22"/>
          <w:lang w:val="de-DE"/>
        </w:rPr>
        <w:t xml:space="preserve"> </w:t>
      </w:r>
      <w:proofErr w:type="spellStart"/>
      <w:r w:rsidRPr="006378FA">
        <w:rPr>
          <w:rFonts w:ascii="Arial" w:hAnsi="Arial" w:cs="Arial"/>
          <w:sz w:val="22"/>
          <w:szCs w:val="22"/>
          <w:lang w:val="de-DE"/>
        </w:rPr>
        <w:t>iz</w:t>
      </w:r>
      <w:proofErr w:type="spellEnd"/>
      <w:r w:rsidRPr="006378FA">
        <w:rPr>
          <w:rFonts w:ascii="Arial" w:hAnsi="Arial" w:cs="Arial"/>
          <w:sz w:val="22"/>
          <w:szCs w:val="22"/>
          <w:lang w:val="de-DE"/>
        </w:rPr>
        <w:t xml:space="preserve"> </w:t>
      </w:r>
      <w:proofErr w:type="spellStart"/>
      <w:r w:rsidRPr="006378FA">
        <w:rPr>
          <w:rFonts w:ascii="Arial" w:hAnsi="Arial" w:cs="Arial"/>
          <w:bCs/>
          <w:iCs/>
          <w:sz w:val="22"/>
          <w:szCs w:val="22"/>
          <w:lang w:val="de-DE"/>
        </w:rPr>
        <w:t>područja</w:t>
      </w:r>
      <w:proofErr w:type="spellEnd"/>
      <w:r w:rsidRPr="006378FA">
        <w:rPr>
          <w:rFonts w:ascii="Arial" w:hAnsi="Arial" w:cs="Arial"/>
          <w:bCs/>
          <w:iCs/>
          <w:sz w:val="22"/>
          <w:szCs w:val="22"/>
          <w:lang w:val="de-DE"/>
        </w:rPr>
        <w:t xml:space="preserve"> </w:t>
      </w:r>
      <w:proofErr w:type="spellStart"/>
      <w:r w:rsidRPr="006378FA">
        <w:rPr>
          <w:rFonts w:ascii="Arial" w:hAnsi="Arial" w:cs="Arial"/>
          <w:bCs/>
          <w:iCs/>
          <w:sz w:val="22"/>
          <w:szCs w:val="22"/>
          <w:lang w:val="de-DE"/>
        </w:rPr>
        <w:t>skrbi</w:t>
      </w:r>
      <w:proofErr w:type="spellEnd"/>
      <w:r w:rsidRPr="006378FA">
        <w:rPr>
          <w:rFonts w:ascii="Arial" w:hAnsi="Arial" w:cs="Arial"/>
          <w:bCs/>
          <w:iCs/>
          <w:sz w:val="22"/>
          <w:szCs w:val="22"/>
          <w:lang w:val="de-DE"/>
        </w:rPr>
        <w:t xml:space="preserve">  </w:t>
      </w:r>
      <w:proofErr w:type="spellStart"/>
      <w:r w:rsidRPr="006378FA">
        <w:rPr>
          <w:rFonts w:ascii="Arial" w:hAnsi="Arial" w:cs="Arial"/>
          <w:bCs/>
          <w:iCs/>
          <w:sz w:val="22"/>
          <w:szCs w:val="22"/>
          <w:lang w:val="de-DE"/>
        </w:rPr>
        <w:t>za</w:t>
      </w:r>
      <w:proofErr w:type="spellEnd"/>
      <w:r w:rsidRPr="006378FA">
        <w:rPr>
          <w:rFonts w:ascii="Arial" w:hAnsi="Arial" w:cs="Arial"/>
          <w:bCs/>
          <w:iCs/>
          <w:sz w:val="22"/>
          <w:szCs w:val="22"/>
          <w:lang w:val="de-DE"/>
        </w:rPr>
        <w:t xml:space="preserve"> </w:t>
      </w:r>
      <w:proofErr w:type="spellStart"/>
      <w:r w:rsidRPr="006378FA">
        <w:rPr>
          <w:rFonts w:ascii="Arial" w:hAnsi="Arial" w:cs="Arial"/>
          <w:bCs/>
          <w:iCs/>
          <w:sz w:val="22"/>
          <w:szCs w:val="22"/>
          <w:lang w:val="de-DE"/>
        </w:rPr>
        <w:t>osobe</w:t>
      </w:r>
      <w:proofErr w:type="spellEnd"/>
      <w:r w:rsidRPr="006378FA">
        <w:rPr>
          <w:rFonts w:ascii="Arial" w:hAnsi="Arial" w:cs="Arial"/>
          <w:bCs/>
          <w:iCs/>
          <w:sz w:val="22"/>
          <w:szCs w:val="22"/>
          <w:lang w:val="de-DE"/>
        </w:rPr>
        <w:t xml:space="preserve"> s </w:t>
      </w:r>
      <w:proofErr w:type="spellStart"/>
      <w:r w:rsidRPr="006378FA">
        <w:rPr>
          <w:rFonts w:ascii="Arial" w:hAnsi="Arial" w:cs="Arial"/>
          <w:bCs/>
          <w:iCs/>
          <w:sz w:val="22"/>
          <w:szCs w:val="22"/>
          <w:lang w:val="de-DE"/>
        </w:rPr>
        <w:t>invaliditetom</w:t>
      </w:r>
      <w:proofErr w:type="spellEnd"/>
      <w:r w:rsidRPr="006378FA">
        <w:rPr>
          <w:rFonts w:ascii="Arial" w:hAnsi="Arial" w:cs="Arial"/>
          <w:bCs/>
          <w:iCs/>
          <w:sz w:val="22"/>
          <w:szCs w:val="22"/>
          <w:lang w:val="de-DE"/>
        </w:rPr>
        <w:t xml:space="preserve"> i </w:t>
      </w:r>
      <w:proofErr w:type="spellStart"/>
      <w:r w:rsidRPr="006378FA">
        <w:rPr>
          <w:rFonts w:ascii="Arial" w:hAnsi="Arial" w:cs="Arial"/>
          <w:bCs/>
          <w:iCs/>
          <w:sz w:val="22"/>
          <w:szCs w:val="22"/>
          <w:lang w:val="de-DE"/>
        </w:rPr>
        <w:t>djecu</w:t>
      </w:r>
      <w:proofErr w:type="spellEnd"/>
      <w:r w:rsidRPr="006378FA">
        <w:rPr>
          <w:rFonts w:ascii="Arial" w:hAnsi="Arial" w:cs="Arial"/>
          <w:bCs/>
          <w:iCs/>
          <w:sz w:val="22"/>
          <w:szCs w:val="22"/>
          <w:lang w:val="de-DE"/>
        </w:rPr>
        <w:t xml:space="preserve"> s </w:t>
      </w:r>
      <w:proofErr w:type="spellStart"/>
      <w:r w:rsidRPr="006378FA">
        <w:rPr>
          <w:rFonts w:ascii="Arial" w:hAnsi="Arial" w:cs="Arial"/>
          <w:bCs/>
          <w:iCs/>
          <w:sz w:val="22"/>
          <w:szCs w:val="22"/>
          <w:lang w:val="de-DE"/>
        </w:rPr>
        <w:t>teškoćama</w:t>
      </w:r>
      <w:proofErr w:type="spellEnd"/>
      <w:r w:rsidRPr="006378FA">
        <w:rPr>
          <w:rFonts w:ascii="Arial" w:hAnsi="Arial" w:cs="Arial"/>
          <w:bCs/>
          <w:iCs/>
          <w:sz w:val="22"/>
          <w:szCs w:val="22"/>
          <w:lang w:val="de-DE"/>
        </w:rPr>
        <w:t xml:space="preserve"> u </w:t>
      </w:r>
      <w:proofErr w:type="spellStart"/>
      <w:r w:rsidRPr="006378FA">
        <w:rPr>
          <w:rFonts w:ascii="Arial" w:hAnsi="Arial" w:cs="Arial"/>
          <w:bCs/>
          <w:iCs/>
          <w:sz w:val="22"/>
          <w:szCs w:val="22"/>
          <w:lang w:val="de-DE"/>
        </w:rPr>
        <w:t>razvoju</w:t>
      </w:r>
      <w:proofErr w:type="spellEnd"/>
      <w:r w:rsidRPr="006378FA">
        <w:rPr>
          <w:rFonts w:ascii="Arial" w:hAnsi="Arial" w:cs="Arial"/>
          <w:bCs/>
          <w:iCs/>
          <w:sz w:val="22"/>
          <w:szCs w:val="22"/>
          <w:lang w:val="de-DE"/>
        </w:rPr>
        <w:t xml:space="preserve"> </w:t>
      </w:r>
      <w:r>
        <w:rPr>
          <w:rFonts w:ascii="Arial" w:hAnsi="Arial" w:cs="Arial"/>
          <w:bCs/>
          <w:iCs/>
          <w:lang w:val="de-DE"/>
        </w:rPr>
        <w:t xml:space="preserve"> </w:t>
      </w:r>
      <w:r>
        <w:rPr>
          <w:rFonts w:ascii="Arial" w:hAnsi="Arial" w:cs="Arial"/>
          <w:sz w:val="22"/>
          <w:szCs w:val="22"/>
        </w:rPr>
        <w:t>za 2025., 2026. i 2027. godinu</w:t>
      </w:r>
      <w:bookmarkEnd w:id="17"/>
    </w:p>
    <w:p w14:paraId="682B6EDB" w14:textId="77777777" w:rsidR="009E0363" w:rsidRDefault="009E0363" w:rsidP="008C341B">
      <w:pPr>
        <w:spacing w:after="200"/>
        <w:contextualSpacing/>
        <w:rPr>
          <w:rFonts w:ascii="Arial" w:hAnsi="Arial" w:cs="Arial"/>
          <w:sz w:val="22"/>
          <w:szCs w:val="22"/>
          <w:lang w:eastAsia="en-US"/>
        </w:rPr>
      </w:pPr>
      <w:r>
        <w:rPr>
          <w:rFonts w:ascii="Arial" w:hAnsi="Arial" w:cs="Arial"/>
          <w:sz w:val="22"/>
          <w:szCs w:val="22"/>
          <w:lang w:eastAsia="en-US"/>
        </w:rPr>
        <w:lastRenderedPageBreak/>
        <w:t>1</w:t>
      </w:r>
      <w:r w:rsidR="00811C45">
        <w:rPr>
          <w:rFonts w:ascii="Arial" w:hAnsi="Arial" w:cs="Arial"/>
          <w:sz w:val="22"/>
          <w:szCs w:val="22"/>
          <w:lang w:eastAsia="en-US"/>
        </w:rPr>
        <w:t>7</w:t>
      </w:r>
      <w:r>
        <w:rPr>
          <w:rFonts w:ascii="Arial" w:hAnsi="Arial" w:cs="Arial"/>
          <w:sz w:val="22"/>
          <w:szCs w:val="22"/>
          <w:lang w:eastAsia="en-US"/>
        </w:rPr>
        <w:t>.</w:t>
      </w:r>
      <w:bookmarkStart w:id="18" w:name="_Hlk188005391"/>
      <w:r w:rsidRPr="009E0363">
        <w:rPr>
          <w:rFonts w:ascii="Arial" w:hAnsi="Arial" w:cs="Arial"/>
          <w:sz w:val="22"/>
          <w:szCs w:val="22"/>
        </w:rPr>
        <w:t xml:space="preserve"> </w:t>
      </w:r>
      <w:bookmarkStart w:id="19" w:name="_Hlk156385204"/>
      <w:r w:rsidR="00811C45">
        <w:rPr>
          <w:rFonts w:ascii="Arial" w:hAnsi="Arial" w:cs="Arial"/>
          <w:sz w:val="22"/>
          <w:szCs w:val="22"/>
        </w:rPr>
        <w:t>Zaključak</w:t>
      </w:r>
      <w:r w:rsidR="00811C45" w:rsidRPr="00FA063E">
        <w:rPr>
          <w:rFonts w:ascii="Arial" w:hAnsi="Arial" w:cs="Arial"/>
          <w:sz w:val="22"/>
          <w:szCs w:val="22"/>
        </w:rPr>
        <w:t xml:space="preserve"> </w:t>
      </w:r>
      <w:r w:rsidRPr="00FA063E">
        <w:rPr>
          <w:rFonts w:ascii="Arial" w:hAnsi="Arial" w:cs="Arial"/>
          <w:sz w:val="22"/>
          <w:szCs w:val="22"/>
        </w:rPr>
        <w:t>o imenovanju Povjerenstva za ocjenjivanje projekata, programa i manifestacija u području javnih potreba u tehničkoj kulturi Grada Dubrovnika za 202</w:t>
      </w:r>
      <w:r>
        <w:rPr>
          <w:rFonts w:ascii="Arial" w:hAnsi="Arial" w:cs="Arial"/>
          <w:sz w:val="22"/>
          <w:szCs w:val="22"/>
        </w:rPr>
        <w:t>5. godinu</w:t>
      </w:r>
      <w:bookmarkEnd w:id="18"/>
      <w:bookmarkEnd w:id="19"/>
    </w:p>
    <w:p w14:paraId="6548AF2F" w14:textId="77777777" w:rsidR="009E0363" w:rsidRDefault="009E0363" w:rsidP="008C341B">
      <w:pPr>
        <w:spacing w:after="200"/>
        <w:contextualSpacing/>
        <w:rPr>
          <w:rFonts w:ascii="Arial" w:hAnsi="Arial" w:cs="Arial"/>
          <w:sz w:val="22"/>
          <w:szCs w:val="22"/>
          <w:lang w:eastAsia="en-US"/>
        </w:rPr>
      </w:pPr>
    </w:p>
    <w:p w14:paraId="30757FEF" w14:textId="77777777" w:rsidR="00811C45" w:rsidRDefault="00811C45" w:rsidP="009E0363">
      <w:pPr>
        <w:spacing w:after="200"/>
        <w:contextualSpacing/>
        <w:rPr>
          <w:rFonts w:ascii="Arial" w:hAnsi="Arial" w:cs="Arial"/>
          <w:sz w:val="22"/>
          <w:szCs w:val="22"/>
        </w:rPr>
      </w:pPr>
      <w:r>
        <w:rPr>
          <w:rFonts w:ascii="Arial" w:hAnsi="Arial" w:cs="Arial"/>
          <w:sz w:val="22"/>
          <w:szCs w:val="22"/>
          <w:lang w:eastAsia="en-US"/>
        </w:rPr>
        <w:t>18</w:t>
      </w:r>
      <w:r w:rsidR="009E0363">
        <w:rPr>
          <w:rFonts w:ascii="Arial" w:hAnsi="Arial" w:cs="Arial"/>
          <w:sz w:val="22"/>
          <w:szCs w:val="22"/>
          <w:lang w:eastAsia="en-US"/>
        </w:rPr>
        <w:t>.</w:t>
      </w:r>
      <w:r w:rsidR="009E0363" w:rsidRPr="009E0363">
        <w:rPr>
          <w:rFonts w:ascii="Arial" w:hAnsi="Arial" w:cs="Arial"/>
          <w:sz w:val="22"/>
          <w:szCs w:val="22"/>
        </w:rPr>
        <w:t xml:space="preserve"> </w:t>
      </w:r>
      <w:bookmarkStart w:id="20" w:name="_Hlk188005540"/>
      <w:r>
        <w:rPr>
          <w:rFonts w:ascii="Arial" w:hAnsi="Arial" w:cs="Arial"/>
          <w:sz w:val="22"/>
          <w:szCs w:val="22"/>
        </w:rPr>
        <w:t>Zaključak</w:t>
      </w:r>
      <w:r w:rsidRPr="00B60520">
        <w:rPr>
          <w:rFonts w:ascii="Arial" w:hAnsi="Arial" w:cs="Arial"/>
          <w:sz w:val="22"/>
          <w:szCs w:val="22"/>
          <w:lang w:eastAsia="en-US"/>
        </w:rPr>
        <w:t xml:space="preserve"> o</w:t>
      </w:r>
      <w:r w:rsidRPr="00B60520">
        <w:rPr>
          <w:rFonts w:ascii="Arial" w:hAnsi="Arial" w:cs="Arial"/>
          <w:sz w:val="22"/>
          <w:szCs w:val="22"/>
        </w:rPr>
        <w:t xml:space="preserve"> postavljanju eksponata borbenog zrakoplova MIG-21 ispred tvrđave </w:t>
      </w:r>
      <w:proofErr w:type="spellStart"/>
      <w:r w:rsidRPr="00B60520">
        <w:rPr>
          <w:rFonts w:ascii="Arial" w:hAnsi="Arial" w:cs="Arial"/>
          <w:sz w:val="22"/>
          <w:szCs w:val="22"/>
        </w:rPr>
        <w:t>Imperijal</w:t>
      </w:r>
      <w:bookmarkEnd w:id="20"/>
      <w:proofErr w:type="spellEnd"/>
    </w:p>
    <w:p w14:paraId="26B9AFD8" w14:textId="77777777" w:rsidR="00811C45" w:rsidRDefault="00811C45" w:rsidP="009E0363">
      <w:pPr>
        <w:spacing w:after="200"/>
        <w:contextualSpacing/>
        <w:rPr>
          <w:rFonts w:ascii="Arial" w:hAnsi="Arial" w:cs="Arial"/>
          <w:sz w:val="22"/>
          <w:szCs w:val="22"/>
          <w:lang w:eastAsia="en-US"/>
        </w:rPr>
      </w:pPr>
    </w:p>
    <w:p w14:paraId="3C9BB7E7" w14:textId="77777777" w:rsidR="009E0363" w:rsidRPr="0009437E" w:rsidRDefault="00811C45" w:rsidP="009E0363">
      <w:pPr>
        <w:spacing w:after="200"/>
        <w:contextualSpacing/>
        <w:rPr>
          <w:rFonts w:ascii="Arial" w:hAnsi="Arial" w:cs="Arial"/>
          <w:sz w:val="22"/>
          <w:szCs w:val="22"/>
          <w:lang w:eastAsia="en-US"/>
        </w:rPr>
      </w:pPr>
      <w:r>
        <w:rPr>
          <w:rFonts w:ascii="Arial" w:hAnsi="Arial" w:cs="Arial"/>
          <w:sz w:val="22"/>
          <w:szCs w:val="22"/>
          <w:lang w:eastAsia="en-US"/>
        </w:rPr>
        <w:t xml:space="preserve">19. </w:t>
      </w:r>
      <w:r w:rsidR="009E0363" w:rsidRPr="0009437E">
        <w:rPr>
          <w:rFonts w:ascii="Arial" w:hAnsi="Arial" w:cs="Arial"/>
          <w:sz w:val="22"/>
          <w:szCs w:val="22"/>
          <w:lang w:eastAsia="en-US"/>
        </w:rPr>
        <w:t xml:space="preserve">Zaključak o dodjeli </w:t>
      </w:r>
      <w:r w:rsidR="009E0363" w:rsidRPr="0009437E">
        <w:rPr>
          <w:rFonts w:ascii="Arial" w:hAnsi="Arial" w:cs="Arial"/>
          <w:i/>
          <w:sz w:val="22"/>
          <w:szCs w:val="22"/>
          <w:lang w:eastAsia="en-US"/>
        </w:rPr>
        <w:t>Nagrade Dubrovnika za životno djelo</w:t>
      </w:r>
      <w:r w:rsidR="009E0363" w:rsidRPr="0009437E">
        <w:rPr>
          <w:rFonts w:ascii="Arial" w:hAnsi="Arial" w:cs="Arial"/>
          <w:sz w:val="22"/>
          <w:szCs w:val="22"/>
          <w:lang w:eastAsia="en-US"/>
        </w:rPr>
        <w:t xml:space="preserve"> </w:t>
      </w:r>
      <w:r>
        <w:rPr>
          <w:rFonts w:ascii="Arial" w:hAnsi="Arial" w:cs="Arial"/>
          <w:sz w:val="22"/>
          <w:szCs w:val="22"/>
          <w:lang w:eastAsia="en-US"/>
        </w:rPr>
        <w:t>dr. sc. Slavici St</w:t>
      </w:r>
      <w:r w:rsidR="002C1C8E">
        <w:rPr>
          <w:rFonts w:ascii="Arial" w:hAnsi="Arial" w:cs="Arial"/>
          <w:sz w:val="22"/>
          <w:szCs w:val="22"/>
          <w:lang w:eastAsia="en-US"/>
        </w:rPr>
        <w:t>o</w:t>
      </w:r>
      <w:r>
        <w:rPr>
          <w:rFonts w:ascii="Arial" w:hAnsi="Arial" w:cs="Arial"/>
          <w:sz w:val="22"/>
          <w:szCs w:val="22"/>
          <w:lang w:eastAsia="en-US"/>
        </w:rPr>
        <w:t>jan</w:t>
      </w:r>
    </w:p>
    <w:p w14:paraId="3CEAE8DE" w14:textId="77777777" w:rsidR="009E0363" w:rsidRDefault="009E0363" w:rsidP="009E0363">
      <w:pPr>
        <w:spacing w:after="200"/>
        <w:contextualSpacing/>
        <w:rPr>
          <w:rFonts w:ascii="Arial" w:hAnsi="Arial" w:cs="Arial"/>
          <w:sz w:val="22"/>
          <w:szCs w:val="22"/>
          <w:lang w:eastAsia="en-US"/>
        </w:rPr>
      </w:pPr>
    </w:p>
    <w:p w14:paraId="1AF45F39" w14:textId="77777777" w:rsidR="009E0363" w:rsidRDefault="009E0363" w:rsidP="009E0363">
      <w:pPr>
        <w:spacing w:after="200"/>
        <w:contextualSpacing/>
        <w:rPr>
          <w:rFonts w:ascii="Arial" w:hAnsi="Arial" w:cs="Arial"/>
          <w:bCs/>
          <w:sz w:val="22"/>
          <w:szCs w:val="22"/>
        </w:rPr>
      </w:pPr>
      <w:r>
        <w:rPr>
          <w:rFonts w:ascii="Arial" w:hAnsi="Arial" w:cs="Arial"/>
          <w:sz w:val="22"/>
          <w:szCs w:val="22"/>
          <w:lang w:eastAsia="en-US"/>
        </w:rPr>
        <w:t>2</w:t>
      </w:r>
      <w:r w:rsidR="00811C45">
        <w:rPr>
          <w:rFonts w:ascii="Arial" w:hAnsi="Arial" w:cs="Arial"/>
          <w:sz w:val="22"/>
          <w:szCs w:val="22"/>
          <w:lang w:eastAsia="en-US"/>
        </w:rPr>
        <w:t>0</w:t>
      </w:r>
      <w:r>
        <w:rPr>
          <w:rFonts w:ascii="Arial" w:hAnsi="Arial" w:cs="Arial"/>
          <w:sz w:val="22"/>
          <w:szCs w:val="22"/>
          <w:lang w:eastAsia="en-US"/>
        </w:rPr>
        <w:t xml:space="preserve">. </w:t>
      </w:r>
      <w:r w:rsidRPr="0009437E">
        <w:rPr>
          <w:rFonts w:ascii="Arial" w:hAnsi="Arial" w:cs="Arial"/>
          <w:sz w:val="22"/>
          <w:szCs w:val="22"/>
          <w:lang w:eastAsia="en-US"/>
        </w:rPr>
        <w:t xml:space="preserve">Zaključak o dodjeli </w:t>
      </w:r>
      <w:r w:rsidRPr="0009437E">
        <w:rPr>
          <w:rFonts w:ascii="Arial" w:hAnsi="Arial" w:cs="Arial"/>
          <w:i/>
          <w:sz w:val="22"/>
          <w:szCs w:val="22"/>
          <w:lang w:eastAsia="en-US"/>
        </w:rPr>
        <w:t xml:space="preserve">Nagrade Dubrovnika </w:t>
      </w:r>
      <w:r w:rsidR="00811C45">
        <w:rPr>
          <w:rFonts w:ascii="Arial" w:hAnsi="Arial" w:cs="Arial"/>
          <w:bCs/>
          <w:sz w:val="22"/>
          <w:szCs w:val="22"/>
        </w:rPr>
        <w:t xml:space="preserve">Zoranu </w:t>
      </w:r>
      <w:proofErr w:type="spellStart"/>
      <w:r w:rsidR="00811C45">
        <w:rPr>
          <w:rFonts w:ascii="Arial" w:hAnsi="Arial" w:cs="Arial"/>
          <w:bCs/>
          <w:sz w:val="22"/>
          <w:szCs w:val="22"/>
        </w:rPr>
        <w:t>Čabrilu</w:t>
      </w:r>
      <w:proofErr w:type="spellEnd"/>
    </w:p>
    <w:p w14:paraId="2BF5C7A1" w14:textId="77777777" w:rsidR="009E0363" w:rsidRPr="0009437E" w:rsidRDefault="009E0363" w:rsidP="009E0363">
      <w:pPr>
        <w:spacing w:after="200"/>
        <w:contextualSpacing/>
        <w:rPr>
          <w:rFonts w:ascii="Arial" w:hAnsi="Arial" w:cs="Arial"/>
          <w:sz w:val="22"/>
          <w:szCs w:val="22"/>
        </w:rPr>
      </w:pPr>
    </w:p>
    <w:p w14:paraId="0EF82EA1" w14:textId="77777777" w:rsidR="009E0363" w:rsidRPr="0009437E" w:rsidRDefault="009E0363" w:rsidP="009E0363">
      <w:pPr>
        <w:tabs>
          <w:tab w:val="num" w:pos="142"/>
        </w:tabs>
        <w:ind w:left="142" w:hanging="142"/>
        <w:rPr>
          <w:rFonts w:ascii="Arial" w:hAnsi="Arial" w:cs="Arial"/>
          <w:sz w:val="22"/>
          <w:szCs w:val="22"/>
          <w:lang w:eastAsia="en-US"/>
        </w:rPr>
      </w:pPr>
      <w:r>
        <w:rPr>
          <w:rFonts w:ascii="Arial" w:hAnsi="Arial" w:cs="Arial"/>
          <w:sz w:val="22"/>
          <w:szCs w:val="22"/>
          <w:lang w:eastAsia="en-US"/>
        </w:rPr>
        <w:t>2</w:t>
      </w:r>
      <w:r w:rsidR="00811C45">
        <w:rPr>
          <w:rFonts w:ascii="Arial" w:hAnsi="Arial" w:cs="Arial"/>
          <w:sz w:val="22"/>
          <w:szCs w:val="22"/>
          <w:lang w:eastAsia="en-US"/>
        </w:rPr>
        <w:t>1</w:t>
      </w:r>
      <w:r>
        <w:rPr>
          <w:rFonts w:ascii="Arial" w:hAnsi="Arial" w:cs="Arial"/>
          <w:sz w:val="22"/>
          <w:szCs w:val="22"/>
          <w:lang w:eastAsia="en-US"/>
        </w:rPr>
        <w:t xml:space="preserve">. </w:t>
      </w:r>
      <w:r w:rsidRPr="0009437E">
        <w:rPr>
          <w:rFonts w:ascii="Arial" w:hAnsi="Arial" w:cs="Arial"/>
          <w:sz w:val="22"/>
          <w:szCs w:val="22"/>
          <w:lang w:eastAsia="en-US"/>
        </w:rPr>
        <w:t xml:space="preserve">Zaključak o dodjeli </w:t>
      </w:r>
      <w:r w:rsidRPr="0009437E">
        <w:rPr>
          <w:rFonts w:ascii="Arial" w:hAnsi="Arial" w:cs="Arial"/>
          <w:i/>
          <w:sz w:val="22"/>
          <w:szCs w:val="22"/>
          <w:lang w:eastAsia="en-US"/>
        </w:rPr>
        <w:t xml:space="preserve">Nagrade Dubrovnika </w:t>
      </w:r>
      <w:r w:rsidR="00811C45">
        <w:rPr>
          <w:rFonts w:ascii="Arial" w:hAnsi="Arial" w:cs="Arial"/>
          <w:sz w:val="22"/>
          <w:szCs w:val="22"/>
          <w:lang w:eastAsia="en-US"/>
        </w:rPr>
        <w:t>Tomu Gusiću</w:t>
      </w:r>
    </w:p>
    <w:p w14:paraId="6221805F" w14:textId="77777777" w:rsidR="009E0363" w:rsidRPr="0009437E" w:rsidRDefault="009E0363" w:rsidP="009E0363">
      <w:pPr>
        <w:tabs>
          <w:tab w:val="num" w:pos="142"/>
        </w:tabs>
        <w:ind w:left="142" w:hanging="142"/>
        <w:rPr>
          <w:rFonts w:ascii="Arial" w:hAnsi="Arial" w:cs="Arial"/>
          <w:sz w:val="22"/>
          <w:szCs w:val="22"/>
        </w:rPr>
      </w:pPr>
    </w:p>
    <w:p w14:paraId="3A46AAF5" w14:textId="77777777" w:rsidR="009E0363" w:rsidRDefault="009E0363" w:rsidP="009E0363">
      <w:pPr>
        <w:tabs>
          <w:tab w:val="num" w:pos="142"/>
        </w:tabs>
        <w:ind w:left="142" w:hanging="142"/>
        <w:rPr>
          <w:rFonts w:ascii="Arial" w:hAnsi="Arial" w:cs="Arial"/>
          <w:bCs/>
          <w:sz w:val="22"/>
          <w:szCs w:val="22"/>
        </w:rPr>
      </w:pPr>
      <w:bookmarkStart w:id="21" w:name="_Hlk125463536"/>
      <w:r>
        <w:rPr>
          <w:rFonts w:ascii="Arial" w:hAnsi="Arial" w:cs="Arial"/>
          <w:sz w:val="22"/>
          <w:szCs w:val="22"/>
        </w:rPr>
        <w:t>2</w:t>
      </w:r>
      <w:r w:rsidR="00811C45">
        <w:rPr>
          <w:rFonts w:ascii="Arial" w:hAnsi="Arial" w:cs="Arial"/>
          <w:sz w:val="22"/>
          <w:szCs w:val="22"/>
        </w:rPr>
        <w:t>2</w:t>
      </w:r>
      <w:r>
        <w:rPr>
          <w:rFonts w:ascii="Arial" w:hAnsi="Arial" w:cs="Arial"/>
          <w:sz w:val="22"/>
          <w:szCs w:val="22"/>
        </w:rPr>
        <w:t xml:space="preserve">. </w:t>
      </w:r>
      <w:r w:rsidRPr="0009437E">
        <w:rPr>
          <w:rFonts w:ascii="Arial" w:hAnsi="Arial" w:cs="Arial"/>
          <w:sz w:val="22"/>
          <w:szCs w:val="22"/>
          <w:lang w:eastAsia="en-US"/>
        </w:rPr>
        <w:t xml:space="preserve">Zaključak o dodjeli </w:t>
      </w:r>
      <w:r w:rsidRPr="0009437E">
        <w:rPr>
          <w:rFonts w:ascii="Arial" w:hAnsi="Arial" w:cs="Arial"/>
          <w:i/>
          <w:sz w:val="22"/>
          <w:szCs w:val="22"/>
          <w:lang w:eastAsia="en-US"/>
        </w:rPr>
        <w:t xml:space="preserve">Nagrade Dubrovnika </w:t>
      </w:r>
      <w:r w:rsidR="00811C45">
        <w:rPr>
          <w:rFonts w:ascii="Arial" w:hAnsi="Arial" w:cs="Arial"/>
          <w:bCs/>
          <w:sz w:val="22"/>
          <w:szCs w:val="22"/>
        </w:rPr>
        <w:t>Vedranu Smokvini</w:t>
      </w:r>
    </w:p>
    <w:p w14:paraId="441948CD" w14:textId="77777777" w:rsidR="009E0363" w:rsidRDefault="009E0363" w:rsidP="009E0363">
      <w:pPr>
        <w:tabs>
          <w:tab w:val="num" w:pos="142"/>
        </w:tabs>
        <w:rPr>
          <w:rFonts w:ascii="Arial" w:hAnsi="Arial" w:cs="Arial"/>
          <w:sz w:val="22"/>
          <w:szCs w:val="22"/>
          <w:lang w:eastAsia="en-US"/>
        </w:rPr>
      </w:pPr>
    </w:p>
    <w:p w14:paraId="190ACB79" w14:textId="77777777" w:rsidR="009E0363" w:rsidRPr="00811C45" w:rsidRDefault="009E0363" w:rsidP="009E0363">
      <w:pPr>
        <w:tabs>
          <w:tab w:val="num" w:pos="142"/>
        </w:tabs>
        <w:ind w:left="142" w:hanging="142"/>
        <w:rPr>
          <w:rFonts w:ascii="Arial" w:hAnsi="Arial" w:cs="Arial"/>
          <w:bCs/>
          <w:sz w:val="22"/>
          <w:szCs w:val="22"/>
        </w:rPr>
      </w:pPr>
      <w:r>
        <w:rPr>
          <w:rFonts w:ascii="Arial" w:hAnsi="Arial" w:cs="Arial"/>
          <w:sz w:val="22"/>
          <w:szCs w:val="22"/>
          <w:lang w:eastAsia="en-US"/>
        </w:rPr>
        <w:t>2</w:t>
      </w:r>
      <w:r w:rsidR="00811C45">
        <w:rPr>
          <w:rFonts w:ascii="Arial" w:hAnsi="Arial" w:cs="Arial"/>
          <w:sz w:val="22"/>
          <w:szCs w:val="22"/>
          <w:lang w:eastAsia="en-US"/>
        </w:rPr>
        <w:t>3</w:t>
      </w:r>
      <w:r>
        <w:rPr>
          <w:rFonts w:ascii="Arial" w:hAnsi="Arial" w:cs="Arial"/>
          <w:sz w:val="22"/>
          <w:szCs w:val="22"/>
          <w:lang w:eastAsia="en-US"/>
        </w:rPr>
        <w:t xml:space="preserve">. </w:t>
      </w:r>
      <w:r w:rsidRPr="0009437E">
        <w:rPr>
          <w:rFonts w:ascii="Arial" w:hAnsi="Arial" w:cs="Arial"/>
          <w:sz w:val="22"/>
          <w:szCs w:val="22"/>
          <w:lang w:eastAsia="en-US"/>
        </w:rPr>
        <w:t xml:space="preserve">Zaključak o dodjeli </w:t>
      </w:r>
      <w:r w:rsidRPr="0009437E">
        <w:rPr>
          <w:rFonts w:ascii="Arial" w:hAnsi="Arial" w:cs="Arial"/>
          <w:i/>
          <w:sz w:val="22"/>
          <w:szCs w:val="22"/>
          <w:lang w:eastAsia="en-US"/>
        </w:rPr>
        <w:t>Nagrade Dubrovnika</w:t>
      </w:r>
      <w:r w:rsidR="00811C45">
        <w:rPr>
          <w:rFonts w:ascii="Arial" w:hAnsi="Arial" w:cs="Arial"/>
          <w:i/>
          <w:sz w:val="22"/>
          <w:szCs w:val="22"/>
          <w:lang w:eastAsia="en-US"/>
        </w:rPr>
        <w:t xml:space="preserve"> </w:t>
      </w:r>
      <w:r w:rsidR="00811C45" w:rsidRPr="00811C45">
        <w:rPr>
          <w:rFonts w:ascii="Arial" w:hAnsi="Arial" w:cs="Arial"/>
          <w:sz w:val="22"/>
          <w:szCs w:val="22"/>
          <w:lang w:eastAsia="en-US"/>
        </w:rPr>
        <w:t>Mirjani Vujnović</w:t>
      </w:r>
    </w:p>
    <w:bookmarkEnd w:id="21"/>
    <w:p w14:paraId="4E2CA31E" w14:textId="77777777" w:rsidR="009E0363" w:rsidRDefault="009E0363" w:rsidP="009E0363">
      <w:pPr>
        <w:tabs>
          <w:tab w:val="num" w:pos="142"/>
        </w:tabs>
        <w:ind w:left="142" w:hanging="142"/>
        <w:rPr>
          <w:rFonts w:ascii="Arial" w:hAnsi="Arial" w:cs="Arial"/>
          <w:bCs/>
          <w:sz w:val="22"/>
          <w:szCs w:val="22"/>
        </w:rPr>
      </w:pPr>
    </w:p>
    <w:p w14:paraId="217A9EA6" w14:textId="77777777" w:rsidR="009E0363" w:rsidRDefault="009E0363" w:rsidP="009E0363">
      <w:pPr>
        <w:tabs>
          <w:tab w:val="num" w:pos="142"/>
        </w:tabs>
        <w:ind w:left="142" w:hanging="142"/>
        <w:rPr>
          <w:rFonts w:ascii="Arial" w:hAnsi="Arial" w:cs="Arial"/>
          <w:bCs/>
          <w:sz w:val="22"/>
          <w:szCs w:val="22"/>
        </w:rPr>
      </w:pPr>
      <w:r>
        <w:rPr>
          <w:rFonts w:ascii="Arial" w:hAnsi="Arial" w:cs="Arial"/>
          <w:bCs/>
          <w:sz w:val="22"/>
          <w:szCs w:val="22"/>
        </w:rPr>
        <w:t>2</w:t>
      </w:r>
      <w:r w:rsidR="00811C45">
        <w:rPr>
          <w:rFonts w:ascii="Arial" w:hAnsi="Arial" w:cs="Arial"/>
          <w:bCs/>
          <w:sz w:val="22"/>
          <w:szCs w:val="22"/>
        </w:rPr>
        <w:t>4</w:t>
      </w:r>
      <w:r>
        <w:rPr>
          <w:rFonts w:ascii="Arial" w:hAnsi="Arial" w:cs="Arial"/>
          <w:bCs/>
          <w:sz w:val="22"/>
          <w:szCs w:val="22"/>
        </w:rPr>
        <w:t xml:space="preserve">. </w:t>
      </w:r>
      <w:r w:rsidRPr="0009437E">
        <w:rPr>
          <w:rFonts w:ascii="Arial" w:hAnsi="Arial" w:cs="Arial"/>
          <w:sz w:val="22"/>
          <w:szCs w:val="22"/>
          <w:lang w:eastAsia="en-US"/>
        </w:rPr>
        <w:t xml:space="preserve">Zaključak o dodjeli </w:t>
      </w:r>
      <w:r w:rsidRPr="0009437E">
        <w:rPr>
          <w:rFonts w:ascii="Arial" w:hAnsi="Arial" w:cs="Arial"/>
          <w:i/>
          <w:sz w:val="22"/>
          <w:szCs w:val="22"/>
          <w:lang w:eastAsia="en-US"/>
        </w:rPr>
        <w:t xml:space="preserve">Nagrade Dubrovnika </w:t>
      </w:r>
      <w:r w:rsidR="00811C45">
        <w:rPr>
          <w:rFonts w:ascii="Arial" w:hAnsi="Arial" w:cs="Arial"/>
          <w:bCs/>
          <w:sz w:val="22"/>
          <w:szCs w:val="22"/>
        </w:rPr>
        <w:t>Dubrovačkom vjesniku</w:t>
      </w:r>
    </w:p>
    <w:p w14:paraId="78251D98" w14:textId="77777777" w:rsidR="00811C45" w:rsidRDefault="00811C45" w:rsidP="009E0363">
      <w:pPr>
        <w:tabs>
          <w:tab w:val="num" w:pos="142"/>
        </w:tabs>
        <w:ind w:left="142" w:hanging="142"/>
        <w:rPr>
          <w:rFonts w:ascii="Arial" w:hAnsi="Arial" w:cs="Arial"/>
          <w:bCs/>
          <w:sz w:val="22"/>
          <w:szCs w:val="22"/>
        </w:rPr>
      </w:pPr>
    </w:p>
    <w:p w14:paraId="42ED4183" w14:textId="77777777" w:rsidR="00811C45" w:rsidRDefault="00811C45" w:rsidP="00811C45">
      <w:pPr>
        <w:tabs>
          <w:tab w:val="num" w:pos="142"/>
        </w:tabs>
        <w:ind w:left="142" w:hanging="142"/>
        <w:rPr>
          <w:rFonts w:ascii="Arial" w:hAnsi="Arial" w:cs="Arial"/>
          <w:bCs/>
          <w:sz w:val="22"/>
          <w:szCs w:val="22"/>
        </w:rPr>
      </w:pPr>
      <w:r>
        <w:rPr>
          <w:rFonts w:ascii="Arial" w:hAnsi="Arial" w:cs="Arial"/>
          <w:bCs/>
          <w:sz w:val="22"/>
          <w:szCs w:val="22"/>
        </w:rPr>
        <w:t xml:space="preserve">25. </w:t>
      </w:r>
      <w:r w:rsidRPr="0009437E">
        <w:rPr>
          <w:rFonts w:ascii="Arial" w:hAnsi="Arial" w:cs="Arial"/>
          <w:sz w:val="22"/>
          <w:szCs w:val="22"/>
          <w:lang w:eastAsia="en-US"/>
        </w:rPr>
        <w:t xml:space="preserve">Zaključak o dodjeli </w:t>
      </w:r>
      <w:r w:rsidRPr="0009437E">
        <w:rPr>
          <w:rFonts w:ascii="Arial" w:hAnsi="Arial" w:cs="Arial"/>
          <w:i/>
          <w:sz w:val="22"/>
          <w:szCs w:val="22"/>
          <w:lang w:eastAsia="en-US"/>
        </w:rPr>
        <w:t xml:space="preserve">Nagrade Dubrovnika </w:t>
      </w:r>
      <w:r w:rsidR="002C1C8E">
        <w:rPr>
          <w:rFonts w:ascii="Arial" w:hAnsi="Arial" w:cs="Arial"/>
          <w:bCs/>
          <w:sz w:val="22"/>
          <w:szCs w:val="22"/>
        </w:rPr>
        <w:t>Župnoj zajednici sv. Petra</w:t>
      </w:r>
    </w:p>
    <w:p w14:paraId="22F70AA5" w14:textId="77777777" w:rsidR="009E0363" w:rsidRDefault="009E0363" w:rsidP="008C341B">
      <w:pPr>
        <w:spacing w:after="200"/>
        <w:contextualSpacing/>
        <w:rPr>
          <w:rFonts w:ascii="Arial" w:hAnsi="Arial" w:cs="Arial"/>
          <w:sz w:val="22"/>
          <w:szCs w:val="22"/>
          <w:lang w:eastAsia="en-US"/>
        </w:rPr>
      </w:pPr>
    </w:p>
    <w:p w14:paraId="7A601D6D" w14:textId="77777777" w:rsidR="0075285F" w:rsidRDefault="0075285F" w:rsidP="008C341B">
      <w:pPr>
        <w:spacing w:after="200"/>
        <w:contextualSpacing/>
        <w:rPr>
          <w:rFonts w:ascii="Arial" w:hAnsi="Arial" w:cs="Arial"/>
          <w:sz w:val="22"/>
          <w:szCs w:val="22"/>
          <w:lang w:eastAsia="en-US"/>
        </w:rPr>
      </w:pPr>
    </w:p>
    <w:p w14:paraId="5455D55C" w14:textId="77777777" w:rsidR="009E0363" w:rsidRPr="008C341B" w:rsidRDefault="009E0363" w:rsidP="008C341B">
      <w:pPr>
        <w:spacing w:after="200"/>
        <w:contextualSpacing/>
        <w:rPr>
          <w:rFonts w:ascii="Arial" w:hAnsi="Arial" w:cs="Arial"/>
          <w:sz w:val="22"/>
          <w:szCs w:val="22"/>
          <w:lang w:eastAsia="en-US"/>
        </w:rPr>
      </w:pPr>
    </w:p>
    <w:p w14:paraId="7BE70083" w14:textId="77777777" w:rsidR="004A3554" w:rsidRPr="008C341B" w:rsidRDefault="008C341B">
      <w:pPr>
        <w:rPr>
          <w:rFonts w:ascii="Arial" w:hAnsi="Arial" w:cs="Arial"/>
          <w:sz w:val="22"/>
          <w:szCs w:val="22"/>
        </w:rPr>
      </w:pPr>
      <w:r w:rsidRPr="008C341B">
        <w:rPr>
          <w:rFonts w:ascii="Arial" w:hAnsi="Arial" w:cs="Arial"/>
          <w:sz w:val="22"/>
          <w:szCs w:val="22"/>
        </w:rPr>
        <w:t>GRADONAČELNIK</w:t>
      </w:r>
    </w:p>
    <w:p w14:paraId="680B967A" w14:textId="77777777" w:rsidR="008C341B" w:rsidRPr="008C341B" w:rsidRDefault="008C341B">
      <w:pPr>
        <w:rPr>
          <w:rFonts w:ascii="Arial" w:hAnsi="Arial" w:cs="Arial"/>
          <w:sz w:val="22"/>
          <w:szCs w:val="22"/>
        </w:rPr>
      </w:pPr>
    </w:p>
    <w:p w14:paraId="1F98ADF3" w14:textId="77777777" w:rsidR="008C341B" w:rsidRPr="00F12AB6" w:rsidRDefault="008C341B" w:rsidP="00F12AB6">
      <w:pPr>
        <w:rPr>
          <w:rFonts w:ascii="Arial" w:hAnsi="Arial" w:cs="Arial"/>
          <w:sz w:val="22"/>
          <w:szCs w:val="22"/>
        </w:rPr>
      </w:pPr>
    </w:p>
    <w:p w14:paraId="3F55FEC5" w14:textId="77777777" w:rsidR="008C341B" w:rsidRPr="00F12AB6" w:rsidRDefault="008C341B" w:rsidP="00F12AB6">
      <w:pPr>
        <w:rPr>
          <w:rFonts w:ascii="Arial" w:hAnsi="Arial" w:cs="Arial"/>
          <w:sz w:val="22"/>
          <w:szCs w:val="22"/>
        </w:rPr>
      </w:pPr>
      <w:r w:rsidRPr="00F12AB6">
        <w:rPr>
          <w:rFonts w:ascii="Arial" w:hAnsi="Arial" w:cs="Arial"/>
          <w:sz w:val="22"/>
          <w:szCs w:val="22"/>
        </w:rPr>
        <w:t>2</w:t>
      </w:r>
      <w:r w:rsidR="00811C45">
        <w:rPr>
          <w:rFonts w:ascii="Arial" w:hAnsi="Arial" w:cs="Arial"/>
          <w:sz w:val="22"/>
          <w:szCs w:val="22"/>
        </w:rPr>
        <w:t>6</w:t>
      </w:r>
      <w:r w:rsidRPr="00F12AB6">
        <w:rPr>
          <w:rFonts w:ascii="Arial" w:hAnsi="Arial" w:cs="Arial"/>
          <w:sz w:val="22"/>
          <w:szCs w:val="22"/>
        </w:rPr>
        <w:t>. Pravilnik o kriterijima i postupku za prihvaćanje pokroviteljstva Grada Dubrovnika</w:t>
      </w:r>
    </w:p>
    <w:p w14:paraId="611BADF2" w14:textId="77777777" w:rsidR="008C341B" w:rsidRPr="00F12AB6" w:rsidRDefault="008C341B" w:rsidP="00F12AB6">
      <w:pPr>
        <w:rPr>
          <w:rFonts w:ascii="Arial" w:hAnsi="Arial" w:cs="Arial"/>
          <w:sz w:val="22"/>
          <w:szCs w:val="22"/>
        </w:rPr>
      </w:pPr>
    </w:p>
    <w:p w14:paraId="7DED09B5" w14:textId="77777777" w:rsidR="008C341B" w:rsidRPr="00F12AB6" w:rsidRDefault="009E0363" w:rsidP="00F12AB6">
      <w:pPr>
        <w:rPr>
          <w:rFonts w:ascii="Arial" w:hAnsi="Arial" w:cs="Arial"/>
          <w:sz w:val="22"/>
          <w:szCs w:val="22"/>
        </w:rPr>
      </w:pPr>
      <w:r>
        <w:rPr>
          <w:rFonts w:ascii="Arial" w:hAnsi="Arial" w:cs="Arial"/>
          <w:sz w:val="22"/>
          <w:szCs w:val="22"/>
        </w:rPr>
        <w:t>2</w:t>
      </w:r>
      <w:r w:rsidR="00811C45">
        <w:rPr>
          <w:rFonts w:ascii="Arial" w:hAnsi="Arial" w:cs="Arial"/>
          <w:sz w:val="22"/>
          <w:szCs w:val="22"/>
        </w:rPr>
        <w:t>7</w:t>
      </w:r>
      <w:r w:rsidR="008C341B" w:rsidRPr="00F12AB6">
        <w:rPr>
          <w:rFonts w:ascii="Arial" w:hAnsi="Arial" w:cs="Arial"/>
          <w:sz w:val="22"/>
          <w:szCs w:val="22"/>
        </w:rPr>
        <w:t>. Pravilnik o korištenju sredstava za reprezentaciju</w:t>
      </w:r>
    </w:p>
    <w:p w14:paraId="099A5B12" w14:textId="77777777" w:rsidR="008C341B" w:rsidRPr="00F12AB6" w:rsidRDefault="008C341B" w:rsidP="00F12AB6">
      <w:pPr>
        <w:rPr>
          <w:rFonts w:ascii="Arial" w:hAnsi="Arial" w:cs="Arial"/>
          <w:sz w:val="22"/>
          <w:szCs w:val="22"/>
        </w:rPr>
      </w:pPr>
    </w:p>
    <w:p w14:paraId="01A46DD3" w14:textId="77777777" w:rsidR="008C341B" w:rsidRPr="00F12AB6" w:rsidRDefault="009E0363" w:rsidP="00F12AB6">
      <w:pPr>
        <w:rPr>
          <w:rFonts w:ascii="Arial" w:hAnsi="Arial" w:cs="Arial"/>
          <w:sz w:val="22"/>
          <w:szCs w:val="22"/>
        </w:rPr>
      </w:pPr>
      <w:r>
        <w:rPr>
          <w:rFonts w:ascii="Arial" w:hAnsi="Arial" w:cs="Arial"/>
          <w:sz w:val="22"/>
          <w:szCs w:val="22"/>
        </w:rPr>
        <w:t>2</w:t>
      </w:r>
      <w:r w:rsidR="00811C45">
        <w:rPr>
          <w:rFonts w:ascii="Arial" w:hAnsi="Arial" w:cs="Arial"/>
          <w:sz w:val="22"/>
          <w:szCs w:val="22"/>
        </w:rPr>
        <w:t>8</w:t>
      </w:r>
      <w:r w:rsidR="008C341B" w:rsidRPr="00F12AB6">
        <w:rPr>
          <w:rFonts w:ascii="Arial" w:hAnsi="Arial" w:cs="Arial"/>
          <w:sz w:val="22"/>
          <w:szCs w:val="22"/>
        </w:rPr>
        <w:t>. Pravilnik o službenoj i radnoj odjeći službenika i namještenika i službenoj iskaznici službenika za komunalne pristojbe Grada Dubrovnika</w:t>
      </w:r>
    </w:p>
    <w:p w14:paraId="1C15F88B" w14:textId="77777777" w:rsidR="008C341B" w:rsidRPr="00F12AB6" w:rsidRDefault="008C341B" w:rsidP="00F12AB6">
      <w:pPr>
        <w:rPr>
          <w:rFonts w:ascii="Arial" w:hAnsi="Arial" w:cs="Arial"/>
          <w:sz w:val="22"/>
          <w:szCs w:val="22"/>
        </w:rPr>
      </w:pPr>
    </w:p>
    <w:p w14:paraId="11ECAB84" w14:textId="77777777" w:rsidR="008C341B" w:rsidRPr="00F12AB6" w:rsidRDefault="009E0363" w:rsidP="00F12AB6">
      <w:pPr>
        <w:rPr>
          <w:rFonts w:ascii="Arial" w:hAnsi="Arial" w:cs="Arial"/>
          <w:sz w:val="22"/>
          <w:szCs w:val="22"/>
        </w:rPr>
      </w:pPr>
      <w:r>
        <w:rPr>
          <w:rFonts w:ascii="Arial" w:hAnsi="Arial" w:cs="Arial"/>
          <w:sz w:val="22"/>
          <w:szCs w:val="22"/>
        </w:rPr>
        <w:t>2</w:t>
      </w:r>
      <w:r w:rsidR="00811C45">
        <w:rPr>
          <w:rFonts w:ascii="Arial" w:hAnsi="Arial" w:cs="Arial"/>
          <w:sz w:val="22"/>
          <w:szCs w:val="22"/>
        </w:rPr>
        <w:t>9</w:t>
      </w:r>
      <w:r w:rsidR="008C341B" w:rsidRPr="00F12AB6">
        <w:rPr>
          <w:rFonts w:ascii="Arial" w:hAnsi="Arial" w:cs="Arial"/>
          <w:sz w:val="22"/>
          <w:szCs w:val="22"/>
        </w:rPr>
        <w:t>.Pravilnk o izmjeni i dopuni Pravilnika o službenim putovanjima</w:t>
      </w:r>
    </w:p>
    <w:p w14:paraId="3F7C9CB7" w14:textId="77777777" w:rsidR="008C341B" w:rsidRPr="00F12AB6" w:rsidRDefault="008C341B" w:rsidP="00F12AB6">
      <w:pPr>
        <w:rPr>
          <w:rFonts w:ascii="Arial" w:hAnsi="Arial" w:cs="Arial"/>
          <w:sz w:val="22"/>
          <w:szCs w:val="22"/>
        </w:rPr>
      </w:pPr>
    </w:p>
    <w:p w14:paraId="2A94EBB1" w14:textId="77777777" w:rsidR="008C341B" w:rsidRPr="00F12AB6" w:rsidRDefault="00811C45" w:rsidP="00F12AB6">
      <w:pPr>
        <w:rPr>
          <w:rFonts w:ascii="Arial" w:hAnsi="Arial" w:cs="Arial"/>
          <w:sz w:val="22"/>
          <w:szCs w:val="22"/>
        </w:rPr>
      </w:pPr>
      <w:r>
        <w:rPr>
          <w:rFonts w:ascii="Arial" w:hAnsi="Arial" w:cs="Arial"/>
          <w:sz w:val="22"/>
          <w:szCs w:val="22"/>
        </w:rPr>
        <w:t>30</w:t>
      </w:r>
      <w:r w:rsidR="008C341B" w:rsidRPr="00F12AB6">
        <w:rPr>
          <w:rFonts w:ascii="Arial" w:hAnsi="Arial" w:cs="Arial"/>
          <w:sz w:val="22"/>
          <w:szCs w:val="22"/>
        </w:rPr>
        <w:t>. Pravilnik o izmjenama i dopunama Pravilnika o radnom vremenu, načinu evidentiranja dolaska na posao i odlaska s posla i izlazaka u tijeku radnog vremena službenika i namještenika u upravnim tijelima Grada Dubrovnika</w:t>
      </w:r>
    </w:p>
    <w:p w14:paraId="2E22A0F2" w14:textId="77777777" w:rsidR="008C341B" w:rsidRPr="00F12AB6" w:rsidRDefault="008C341B" w:rsidP="00F12AB6">
      <w:pPr>
        <w:rPr>
          <w:rFonts w:ascii="Arial" w:hAnsi="Arial" w:cs="Arial"/>
          <w:sz w:val="22"/>
          <w:szCs w:val="22"/>
        </w:rPr>
      </w:pPr>
    </w:p>
    <w:p w14:paraId="01852DDF" w14:textId="77777777" w:rsidR="008C341B" w:rsidRPr="00F12AB6" w:rsidRDefault="008C341B" w:rsidP="00F12AB6">
      <w:pPr>
        <w:rPr>
          <w:rFonts w:ascii="Arial" w:hAnsi="Arial" w:cs="Arial"/>
          <w:sz w:val="22"/>
          <w:szCs w:val="22"/>
        </w:rPr>
      </w:pPr>
    </w:p>
    <w:p w14:paraId="6D3D8233" w14:textId="77777777" w:rsidR="008C341B" w:rsidRDefault="008C341B" w:rsidP="00F12AB6">
      <w:pPr>
        <w:rPr>
          <w:rFonts w:ascii="Arial" w:hAnsi="Arial" w:cs="Arial"/>
          <w:sz w:val="22"/>
          <w:szCs w:val="22"/>
        </w:rPr>
      </w:pPr>
    </w:p>
    <w:p w14:paraId="6BB8D596" w14:textId="77777777" w:rsidR="000A7D93" w:rsidRDefault="000A7D93" w:rsidP="00F12AB6">
      <w:pPr>
        <w:rPr>
          <w:rFonts w:ascii="Arial" w:hAnsi="Arial" w:cs="Arial"/>
          <w:sz w:val="22"/>
          <w:szCs w:val="22"/>
        </w:rPr>
      </w:pPr>
    </w:p>
    <w:p w14:paraId="2CE6D900" w14:textId="77777777" w:rsidR="009E0363" w:rsidRPr="00F12AB6" w:rsidRDefault="009E0363" w:rsidP="00F12AB6">
      <w:pPr>
        <w:rPr>
          <w:rFonts w:ascii="Arial" w:hAnsi="Arial" w:cs="Arial"/>
          <w:sz w:val="22"/>
          <w:szCs w:val="22"/>
        </w:rPr>
      </w:pPr>
    </w:p>
    <w:p w14:paraId="2F1F9211" w14:textId="77777777" w:rsidR="008C341B" w:rsidRPr="009E0363" w:rsidRDefault="009E0363" w:rsidP="00F12AB6">
      <w:pPr>
        <w:rPr>
          <w:rFonts w:ascii="Arial" w:hAnsi="Arial" w:cs="Arial"/>
          <w:b/>
          <w:sz w:val="22"/>
          <w:szCs w:val="22"/>
        </w:rPr>
      </w:pPr>
      <w:r w:rsidRPr="009E0363">
        <w:rPr>
          <w:rFonts w:ascii="Arial" w:hAnsi="Arial" w:cs="Arial"/>
          <w:b/>
          <w:sz w:val="22"/>
          <w:szCs w:val="22"/>
        </w:rPr>
        <w:t>GRADSKO VIJEĆE</w:t>
      </w:r>
    </w:p>
    <w:p w14:paraId="69337170" w14:textId="77777777" w:rsidR="009E0363" w:rsidRDefault="009E0363" w:rsidP="00F12AB6">
      <w:pPr>
        <w:rPr>
          <w:rFonts w:ascii="Arial" w:hAnsi="Arial" w:cs="Arial"/>
          <w:sz w:val="22"/>
          <w:szCs w:val="22"/>
        </w:rPr>
      </w:pPr>
    </w:p>
    <w:p w14:paraId="7593B8AA" w14:textId="77777777" w:rsidR="000A7D93" w:rsidRDefault="000A7D93" w:rsidP="00F12AB6">
      <w:pPr>
        <w:rPr>
          <w:rFonts w:ascii="Arial" w:hAnsi="Arial" w:cs="Arial"/>
          <w:sz w:val="22"/>
          <w:szCs w:val="22"/>
        </w:rPr>
      </w:pPr>
    </w:p>
    <w:p w14:paraId="3F204FF0" w14:textId="77777777" w:rsidR="009E0363" w:rsidRDefault="009E0363" w:rsidP="00F12AB6">
      <w:pPr>
        <w:rPr>
          <w:rFonts w:ascii="Arial" w:hAnsi="Arial" w:cs="Arial"/>
          <w:sz w:val="22"/>
          <w:szCs w:val="22"/>
        </w:rPr>
      </w:pPr>
    </w:p>
    <w:p w14:paraId="55A77F88" w14:textId="77777777" w:rsidR="009E0363" w:rsidRPr="009E0363" w:rsidRDefault="009E0363" w:rsidP="00F12AB6">
      <w:pPr>
        <w:rPr>
          <w:rFonts w:ascii="Arial" w:hAnsi="Arial" w:cs="Arial"/>
          <w:b/>
          <w:sz w:val="22"/>
          <w:szCs w:val="22"/>
        </w:rPr>
      </w:pPr>
      <w:r w:rsidRPr="009E0363">
        <w:rPr>
          <w:rFonts w:ascii="Arial" w:hAnsi="Arial" w:cs="Arial"/>
          <w:b/>
          <w:sz w:val="22"/>
          <w:szCs w:val="22"/>
        </w:rPr>
        <w:t>2</w:t>
      </w:r>
    </w:p>
    <w:p w14:paraId="15D459FA" w14:textId="77777777" w:rsidR="000A7D93" w:rsidRPr="000A7D93" w:rsidRDefault="000A7D93" w:rsidP="000A7D93">
      <w:pPr>
        <w:widowControl w:val="0"/>
        <w:suppressAutoHyphens/>
        <w:jc w:val="both"/>
        <w:rPr>
          <w:rFonts w:ascii="Arial" w:eastAsia="SimSun" w:hAnsi="Arial" w:cs="Arial"/>
          <w:kern w:val="1"/>
          <w:sz w:val="22"/>
          <w:szCs w:val="22"/>
          <w:lang w:eastAsia="hi-IN" w:bidi="hi-IN"/>
        </w:rPr>
      </w:pPr>
    </w:p>
    <w:p w14:paraId="0E8C8FEF" w14:textId="77777777" w:rsidR="000A7D93" w:rsidRPr="000A7D93" w:rsidRDefault="000A7D93" w:rsidP="000A7D93">
      <w:pPr>
        <w:widowControl w:val="0"/>
        <w:suppressAutoHyphens/>
        <w:jc w:val="both"/>
        <w:rPr>
          <w:rFonts w:ascii="Arial" w:eastAsia="SimSun" w:hAnsi="Arial" w:cs="Arial"/>
          <w:kern w:val="1"/>
          <w:sz w:val="22"/>
          <w:szCs w:val="22"/>
          <w:lang w:eastAsia="hi-IN" w:bidi="hi-IN"/>
        </w:rPr>
      </w:pPr>
    </w:p>
    <w:p w14:paraId="417A7B92" w14:textId="77777777" w:rsidR="000A7D93" w:rsidRPr="000A7D93" w:rsidRDefault="000A7D93" w:rsidP="000A7D93">
      <w:pPr>
        <w:widowControl w:val="0"/>
        <w:suppressAutoHyphens/>
        <w:jc w:val="both"/>
        <w:rPr>
          <w:rFonts w:ascii="Arial" w:eastAsia="SimSun" w:hAnsi="Arial" w:cs="Arial"/>
          <w:kern w:val="1"/>
          <w:sz w:val="22"/>
          <w:szCs w:val="22"/>
          <w:lang w:eastAsia="hi-IN" w:bidi="hi-IN"/>
        </w:rPr>
      </w:pPr>
      <w:r w:rsidRPr="000A7D93">
        <w:rPr>
          <w:rFonts w:ascii="Arial" w:eastAsia="SimSun" w:hAnsi="Arial" w:cs="Arial"/>
          <w:kern w:val="1"/>
          <w:sz w:val="22"/>
          <w:szCs w:val="22"/>
          <w:lang w:eastAsia="hi-IN" w:bidi="hi-IN"/>
        </w:rPr>
        <w:t>Na temelju odredbe članka 118. i članka 120. Zakona o proračunu ("Narodne novine", broj 114/21.), članka 6. Pravilnika o postupku zaduživanja te davanja jamstava i suglasnosti jedinica lokalne i područne (regionalne) samouprave ("Narodne novine", broj 67/22), članka 19. Odluke o izvršavanju Proračuna Grada Dubrovnika za 2025. godinu ("Službeni glasnik Grada Dubrovnika", broj 27/24 ) i članka 39. Statuta Grada Dubrovnika (Službeni glasnik Grada Dubrovnika“, broj 2/21), Gradsko vijeće Grada Dubrovnika na 39. sjednici, održanoj 23. siječnja 2025., donijelo je</w:t>
      </w:r>
    </w:p>
    <w:p w14:paraId="12E36F47" w14:textId="77777777" w:rsidR="000A7D93" w:rsidRPr="000A7D93" w:rsidRDefault="000A7D93" w:rsidP="000A7D93">
      <w:pPr>
        <w:widowControl w:val="0"/>
        <w:suppressAutoHyphens/>
        <w:jc w:val="center"/>
        <w:rPr>
          <w:rFonts w:ascii="Arial" w:eastAsia="SimSun" w:hAnsi="Arial" w:cs="Arial"/>
          <w:b/>
          <w:bCs/>
          <w:kern w:val="1"/>
          <w:sz w:val="22"/>
          <w:szCs w:val="22"/>
          <w:lang w:eastAsia="hi-IN" w:bidi="hi-IN"/>
        </w:rPr>
      </w:pPr>
      <w:r w:rsidRPr="000A7D93">
        <w:rPr>
          <w:rFonts w:ascii="Arial" w:eastAsia="SimSun" w:hAnsi="Arial" w:cs="Arial"/>
          <w:b/>
          <w:bCs/>
          <w:kern w:val="1"/>
          <w:sz w:val="22"/>
          <w:szCs w:val="22"/>
          <w:lang w:eastAsia="hi-IN" w:bidi="hi-IN"/>
        </w:rPr>
        <w:lastRenderedPageBreak/>
        <w:t>ODLUKU</w:t>
      </w:r>
    </w:p>
    <w:p w14:paraId="3A30A519" w14:textId="77777777" w:rsidR="000A7D93" w:rsidRPr="000A7D93" w:rsidRDefault="000A7D93" w:rsidP="000A7D93">
      <w:pPr>
        <w:widowControl w:val="0"/>
        <w:suppressAutoHyphens/>
        <w:jc w:val="center"/>
        <w:rPr>
          <w:rFonts w:ascii="Arial" w:eastAsia="SimSun" w:hAnsi="Arial" w:cs="Arial"/>
          <w:b/>
          <w:bCs/>
          <w:kern w:val="1"/>
          <w:sz w:val="22"/>
          <w:szCs w:val="22"/>
          <w:lang w:eastAsia="hi-IN" w:bidi="hi-IN"/>
        </w:rPr>
      </w:pPr>
      <w:r w:rsidRPr="000A7D93">
        <w:rPr>
          <w:rFonts w:ascii="Arial" w:eastAsia="SimSun" w:hAnsi="Arial" w:cs="Arial"/>
          <w:b/>
          <w:bCs/>
          <w:kern w:val="1"/>
          <w:sz w:val="22"/>
          <w:szCs w:val="22"/>
          <w:lang w:eastAsia="hi-IN" w:bidi="hi-IN"/>
        </w:rPr>
        <w:t>o zaduživanju Grada Dubrovnika</w:t>
      </w:r>
    </w:p>
    <w:p w14:paraId="773A93A9" w14:textId="77777777" w:rsidR="000A7D93" w:rsidRPr="000A7D93" w:rsidRDefault="000A7D93" w:rsidP="000A7D93">
      <w:pPr>
        <w:widowControl w:val="0"/>
        <w:suppressAutoHyphens/>
        <w:jc w:val="center"/>
        <w:rPr>
          <w:rFonts w:ascii="Arial" w:eastAsia="SimSun" w:hAnsi="Arial" w:cs="Arial"/>
          <w:b/>
          <w:bCs/>
          <w:kern w:val="1"/>
          <w:sz w:val="22"/>
          <w:szCs w:val="22"/>
          <w:lang w:eastAsia="hi-IN" w:bidi="hi-IN"/>
        </w:rPr>
      </w:pPr>
    </w:p>
    <w:p w14:paraId="1D3FA399" w14:textId="77777777" w:rsidR="000A7D93" w:rsidRPr="000A7D93" w:rsidRDefault="000A7D93" w:rsidP="000A7D93">
      <w:pPr>
        <w:widowControl w:val="0"/>
        <w:suppressAutoHyphens/>
        <w:jc w:val="center"/>
        <w:rPr>
          <w:rFonts w:ascii="Arial" w:eastAsia="SimSun" w:hAnsi="Arial" w:cs="Arial"/>
          <w:b/>
          <w:bCs/>
          <w:kern w:val="1"/>
          <w:sz w:val="22"/>
          <w:szCs w:val="22"/>
          <w:lang w:eastAsia="hi-IN" w:bidi="hi-IN"/>
        </w:rPr>
      </w:pPr>
    </w:p>
    <w:p w14:paraId="2D73D8F5" w14:textId="77777777" w:rsidR="000A7D93" w:rsidRPr="000A7D93" w:rsidRDefault="000A7D93" w:rsidP="000A7D93">
      <w:pPr>
        <w:widowControl w:val="0"/>
        <w:suppressAutoHyphens/>
        <w:jc w:val="center"/>
        <w:rPr>
          <w:rFonts w:ascii="Arial" w:eastAsia="SimSun" w:hAnsi="Arial" w:cs="Arial"/>
          <w:kern w:val="1"/>
          <w:sz w:val="22"/>
          <w:szCs w:val="22"/>
          <w:lang w:eastAsia="hi-IN" w:bidi="hi-IN"/>
        </w:rPr>
      </w:pPr>
      <w:r w:rsidRPr="000A7D93">
        <w:rPr>
          <w:rFonts w:ascii="Arial" w:eastAsia="SimSun" w:hAnsi="Arial" w:cs="Arial"/>
          <w:kern w:val="1"/>
          <w:sz w:val="22"/>
          <w:szCs w:val="22"/>
          <w:lang w:eastAsia="hi-IN" w:bidi="hi-IN"/>
        </w:rPr>
        <w:t>Članak 1.</w:t>
      </w:r>
    </w:p>
    <w:p w14:paraId="50570792" w14:textId="77777777" w:rsidR="000A7D93" w:rsidRPr="000A7D93" w:rsidRDefault="000A7D93" w:rsidP="000A7D93">
      <w:pPr>
        <w:widowControl w:val="0"/>
        <w:suppressAutoHyphens/>
        <w:jc w:val="center"/>
        <w:rPr>
          <w:rFonts w:ascii="Arial" w:eastAsia="SimSun" w:hAnsi="Arial" w:cs="Arial"/>
          <w:kern w:val="1"/>
          <w:sz w:val="22"/>
          <w:szCs w:val="22"/>
          <w:lang w:eastAsia="hi-IN" w:bidi="hi-IN"/>
        </w:rPr>
      </w:pPr>
    </w:p>
    <w:p w14:paraId="35CA3A57" w14:textId="77777777" w:rsidR="000A7D93" w:rsidRPr="000A7D93" w:rsidRDefault="000A7D93" w:rsidP="000A7D93">
      <w:pPr>
        <w:widowControl w:val="0"/>
        <w:suppressAutoHyphens/>
        <w:jc w:val="both"/>
        <w:rPr>
          <w:rFonts w:ascii="Arial" w:eastAsia="SimSun" w:hAnsi="Arial" w:cs="Arial"/>
          <w:kern w:val="1"/>
          <w:sz w:val="22"/>
          <w:szCs w:val="22"/>
          <w:lang w:eastAsia="hi-IN" w:bidi="hi-IN"/>
        </w:rPr>
      </w:pPr>
      <w:r w:rsidRPr="000A7D93">
        <w:rPr>
          <w:rFonts w:ascii="Arial" w:eastAsia="SimSun" w:hAnsi="Arial" w:cs="Arial"/>
          <w:kern w:val="1"/>
          <w:sz w:val="22"/>
          <w:szCs w:val="22"/>
          <w:lang w:eastAsia="hi-IN" w:bidi="hi-IN"/>
        </w:rPr>
        <w:t>Odobrava se zaduživanje Grada Dubrovnika za financiranje kapitalnih projekata iz proračuna Grada Dubrovnika za 2025. do 2027. godine, kod OTP banke d.d. u iznosu od 10.956.000,00 eura (sufinanciranog programom Nacionalnog plana oporavka i otpornosti ITU mehanizma) i to za:</w:t>
      </w:r>
    </w:p>
    <w:p w14:paraId="2A2CEE54" w14:textId="77777777" w:rsidR="000A7D93" w:rsidRPr="000A7D93" w:rsidRDefault="000A7D93" w:rsidP="000A7D93">
      <w:pPr>
        <w:widowControl w:val="0"/>
        <w:suppressAutoHyphens/>
        <w:jc w:val="both"/>
        <w:rPr>
          <w:rFonts w:ascii="Arial" w:eastAsia="SimSun" w:hAnsi="Arial" w:cs="Arial"/>
          <w:kern w:val="1"/>
          <w:sz w:val="22"/>
          <w:szCs w:val="22"/>
          <w:lang w:eastAsia="hi-IN" w:bidi="hi-IN"/>
        </w:rPr>
      </w:pPr>
    </w:p>
    <w:p w14:paraId="18BFD460" w14:textId="77777777" w:rsidR="000A7D93" w:rsidRPr="000A7D93" w:rsidRDefault="000A7D93" w:rsidP="000A7D93">
      <w:pPr>
        <w:widowControl w:val="0"/>
        <w:suppressAutoHyphens/>
        <w:jc w:val="both"/>
        <w:rPr>
          <w:rFonts w:ascii="Arial" w:eastAsia="SimSun" w:hAnsi="Arial" w:cs="Arial"/>
          <w:b/>
          <w:kern w:val="1"/>
          <w:sz w:val="22"/>
          <w:szCs w:val="22"/>
          <w:lang w:eastAsia="hi-IN" w:bidi="hi-IN"/>
        </w:rPr>
      </w:pPr>
      <w:bookmarkStart w:id="22" w:name="_Hlk514067312"/>
      <w:r w:rsidRPr="000A7D93">
        <w:rPr>
          <w:rFonts w:ascii="Arial" w:eastAsia="SimSun" w:hAnsi="Arial" w:cs="Arial"/>
          <w:b/>
          <w:kern w:val="1"/>
          <w:sz w:val="22"/>
          <w:szCs w:val="22"/>
          <w:lang w:eastAsia="hi-IN" w:bidi="hi-IN"/>
        </w:rPr>
        <w:t>Projekt K813920 -  Osnovna škola Mokošica- rekonstrukcija i dogradnja</w:t>
      </w:r>
    </w:p>
    <w:p w14:paraId="124321C6" w14:textId="77777777" w:rsidR="000A7D93" w:rsidRPr="000A7D93" w:rsidRDefault="000A7D93" w:rsidP="000A7D93">
      <w:pPr>
        <w:widowControl w:val="0"/>
        <w:suppressAutoHyphens/>
        <w:jc w:val="both"/>
        <w:rPr>
          <w:rFonts w:ascii="Arial" w:eastAsia="SimSun" w:hAnsi="Arial" w:cs="Arial"/>
          <w:b/>
          <w:kern w:val="1"/>
          <w:sz w:val="22"/>
          <w:szCs w:val="22"/>
          <w:lang w:eastAsia="hi-IN" w:bidi="hi-IN"/>
        </w:rPr>
      </w:pPr>
      <w:r w:rsidRPr="000A7D93">
        <w:rPr>
          <w:rFonts w:ascii="Arial" w:eastAsia="SimSun" w:hAnsi="Arial" w:cs="Arial"/>
          <w:b/>
          <w:kern w:val="1"/>
          <w:sz w:val="22"/>
          <w:szCs w:val="22"/>
          <w:lang w:eastAsia="hi-IN" w:bidi="hi-IN"/>
        </w:rPr>
        <w:t>Projekt K813950 -  Park Pile</w:t>
      </w:r>
    </w:p>
    <w:p w14:paraId="34735391" w14:textId="77777777" w:rsidR="000A7D93" w:rsidRPr="000A7D93" w:rsidRDefault="000A7D93" w:rsidP="000A7D93">
      <w:pPr>
        <w:widowControl w:val="0"/>
        <w:suppressAutoHyphens/>
        <w:jc w:val="both"/>
        <w:rPr>
          <w:rFonts w:ascii="Arial" w:eastAsia="SimSun" w:hAnsi="Arial" w:cs="Arial"/>
          <w:b/>
          <w:kern w:val="1"/>
          <w:sz w:val="22"/>
          <w:szCs w:val="22"/>
          <w:lang w:eastAsia="hi-IN" w:bidi="hi-IN"/>
        </w:rPr>
      </w:pPr>
      <w:r w:rsidRPr="000A7D93">
        <w:rPr>
          <w:rFonts w:ascii="Arial" w:eastAsia="SimSun" w:hAnsi="Arial" w:cs="Arial"/>
          <w:b/>
          <w:kern w:val="1"/>
          <w:sz w:val="22"/>
          <w:szCs w:val="22"/>
          <w:lang w:eastAsia="hi-IN" w:bidi="hi-IN"/>
        </w:rPr>
        <w:t>Projekt K813111 -  Park Gradac</w:t>
      </w:r>
    </w:p>
    <w:p w14:paraId="4759A2B7" w14:textId="77777777" w:rsidR="000A7D93" w:rsidRPr="000A7D93" w:rsidRDefault="000A7D93" w:rsidP="000A7D93">
      <w:pPr>
        <w:widowControl w:val="0"/>
        <w:suppressAutoHyphens/>
        <w:jc w:val="both"/>
        <w:rPr>
          <w:rFonts w:ascii="Arial" w:eastAsia="SimSun" w:hAnsi="Arial" w:cs="Arial"/>
          <w:b/>
          <w:kern w:val="1"/>
          <w:sz w:val="22"/>
          <w:szCs w:val="22"/>
          <w:lang w:eastAsia="hi-IN" w:bidi="hi-IN"/>
        </w:rPr>
      </w:pPr>
      <w:r w:rsidRPr="000A7D93">
        <w:rPr>
          <w:rFonts w:ascii="Arial" w:eastAsia="SimSun" w:hAnsi="Arial" w:cs="Arial"/>
          <w:b/>
          <w:kern w:val="1"/>
          <w:sz w:val="22"/>
          <w:szCs w:val="22"/>
          <w:lang w:eastAsia="hi-IN" w:bidi="hi-IN"/>
        </w:rPr>
        <w:t>Projekt K813951 -  Park ispod platane na Pilama</w:t>
      </w:r>
    </w:p>
    <w:p w14:paraId="54C4136E" w14:textId="77777777" w:rsidR="000A7D93" w:rsidRPr="000A7D93" w:rsidRDefault="000A7D93" w:rsidP="000A7D93">
      <w:pPr>
        <w:widowControl w:val="0"/>
        <w:suppressAutoHyphens/>
        <w:jc w:val="both"/>
        <w:rPr>
          <w:rFonts w:ascii="Arial" w:eastAsia="SimSun" w:hAnsi="Arial" w:cs="Arial"/>
          <w:b/>
          <w:kern w:val="1"/>
          <w:sz w:val="22"/>
          <w:szCs w:val="22"/>
          <w:lang w:eastAsia="hi-IN" w:bidi="hi-IN"/>
        </w:rPr>
      </w:pPr>
    </w:p>
    <w:bookmarkEnd w:id="22"/>
    <w:p w14:paraId="012A51B6" w14:textId="77777777" w:rsidR="000A7D93" w:rsidRPr="000A7D93" w:rsidRDefault="000A7D93" w:rsidP="000A7D93">
      <w:pPr>
        <w:widowControl w:val="0"/>
        <w:suppressAutoHyphens/>
        <w:jc w:val="both"/>
        <w:rPr>
          <w:rFonts w:ascii="Arial" w:eastAsia="SimSun" w:hAnsi="Arial" w:cs="Arial"/>
          <w:kern w:val="1"/>
          <w:sz w:val="22"/>
          <w:szCs w:val="22"/>
          <w:lang w:eastAsia="hi-IN" w:bidi="hi-IN"/>
        </w:rPr>
      </w:pPr>
    </w:p>
    <w:p w14:paraId="4F8D5210" w14:textId="77777777" w:rsidR="000A7D93" w:rsidRPr="000A7D93" w:rsidRDefault="000A7D93" w:rsidP="000A7D93">
      <w:pPr>
        <w:widowControl w:val="0"/>
        <w:suppressAutoHyphens/>
        <w:rPr>
          <w:rFonts w:ascii="Arial" w:eastAsia="SimSun" w:hAnsi="Arial" w:cs="Arial"/>
          <w:kern w:val="1"/>
          <w:sz w:val="22"/>
          <w:szCs w:val="22"/>
          <w:lang w:eastAsia="hi-IN" w:bidi="hi-IN"/>
        </w:rPr>
      </w:pPr>
      <w:r w:rsidRPr="000A7D93">
        <w:rPr>
          <w:rFonts w:ascii="Arial" w:eastAsia="SimSun" w:hAnsi="Arial" w:cs="Arial"/>
          <w:kern w:val="1"/>
          <w:sz w:val="22"/>
          <w:szCs w:val="22"/>
          <w:lang w:eastAsia="hi-IN" w:bidi="hi-IN"/>
        </w:rPr>
        <w:t>Uvjeti kreditiranja su slijedeći:</w:t>
      </w:r>
    </w:p>
    <w:p w14:paraId="7B920A53" w14:textId="77777777" w:rsidR="000A7D93" w:rsidRPr="000A7D93" w:rsidRDefault="000A7D93" w:rsidP="000A7D93">
      <w:pPr>
        <w:widowControl w:val="0"/>
        <w:suppressAutoHyphens/>
        <w:jc w:val="both"/>
        <w:rPr>
          <w:rFonts w:ascii="Arial" w:eastAsia="SimSun" w:hAnsi="Arial" w:cs="Arial"/>
          <w:kern w:val="1"/>
          <w:sz w:val="22"/>
          <w:szCs w:val="22"/>
          <w:lang w:eastAsia="hi-IN" w:bidi="hi-IN"/>
        </w:rPr>
      </w:pPr>
    </w:p>
    <w:p w14:paraId="2CA307A4" w14:textId="77777777" w:rsidR="000A7D93" w:rsidRPr="000A7D93" w:rsidRDefault="000A7D93" w:rsidP="000A7D93">
      <w:pPr>
        <w:widowControl w:val="0"/>
        <w:numPr>
          <w:ilvl w:val="0"/>
          <w:numId w:val="15"/>
        </w:numPr>
        <w:tabs>
          <w:tab w:val="left" w:pos="0"/>
          <w:tab w:val="left" w:pos="402"/>
        </w:tabs>
        <w:suppressAutoHyphens/>
        <w:spacing w:after="60" w:line="266" w:lineRule="exact"/>
        <w:ind w:left="20"/>
        <w:rPr>
          <w:rFonts w:ascii="Arial" w:hAnsi="Arial" w:cs="Arial"/>
          <w:kern w:val="1"/>
          <w:sz w:val="22"/>
          <w:szCs w:val="22"/>
          <w:lang w:eastAsia="hi-IN" w:bidi="hi-IN"/>
        </w:rPr>
      </w:pPr>
      <w:r w:rsidRPr="000A7D93">
        <w:rPr>
          <w:rFonts w:ascii="Arial" w:hAnsi="Arial" w:cs="Arial"/>
          <w:kern w:val="1"/>
          <w:sz w:val="22"/>
          <w:szCs w:val="22"/>
          <w:lang w:eastAsia="hi-IN" w:bidi="hi-IN"/>
        </w:rPr>
        <w:t xml:space="preserve"> Iznos kredita:</w:t>
      </w:r>
      <w:r w:rsidRPr="000A7D93">
        <w:rPr>
          <w:rFonts w:ascii="Arial" w:hAnsi="Arial" w:cs="Arial"/>
          <w:kern w:val="1"/>
          <w:sz w:val="22"/>
          <w:szCs w:val="22"/>
          <w:lang w:eastAsia="hi-IN" w:bidi="hi-IN"/>
        </w:rPr>
        <w:tab/>
      </w:r>
      <w:r w:rsidRPr="000A7D93">
        <w:rPr>
          <w:rFonts w:ascii="Arial" w:hAnsi="Arial" w:cs="Arial"/>
          <w:kern w:val="1"/>
          <w:sz w:val="22"/>
          <w:szCs w:val="22"/>
          <w:lang w:eastAsia="hi-IN" w:bidi="hi-IN"/>
        </w:rPr>
        <w:tab/>
      </w:r>
      <w:r w:rsidRPr="000A7D93">
        <w:rPr>
          <w:rFonts w:ascii="Arial" w:hAnsi="Arial" w:cs="Arial"/>
          <w:kern w:val="1"/>
          <w:sz w:val="22"/>
          <w:szCs w:val="22"/>
          <w:lang w:eastAsia="hi-IN" w:bidi="hi-IN"/>
        </w:rPr>
        <w:tab/>
      </w:r>
      <w:r w:rsidRPr="000A7D93">
        <w:rPr>
          <w:rFonts w:ascii="Arial" w:hAnsi="Arial" w:cs="Arial"/>
          <w:kern w:val="1"/>
          <w:sz w:val="22"/>
          <w:szCs w:val="22"/>
          <w:lang w:eastAsia="hi-IN" w:bidi="hi-IN"/>
        </w:rPr>
        <w:tab/>
      </w:r>
      <w:r w:rsidRPr="000A7D93">
        <w:rPr>
          <w:rFonts w:ascii="Arial" w:hAnsi="Arial" w:cs="Arial"/>
          <w:kern w:val="1"/>
          <w:sz w:val="22"/>
          <w:szCs w:val="22"/>
          <w:lang w:eastAsia="hi-IN" w:bidi="hi-IN"/>
        </w:rPr>
        <w:tab/>
        <w:t>10.956.000,00 eura</w:t>
      </w:r>
    </w:p>
    <w:p w14:paraId="0568F13A" w14:textId="77777777" w:rsidR="000A7D93" w:rsidRPr="000A7D93" w:rsidRDefault="000A7D93" w:rsidP="000A7D93">
      <w:pPr>
        <w:widowControl w:val="0"/>
        <w:numPr>
          <w:ilvl w:val="0"/>
          <w:numId w:val="15"/>
        </w:numPr>
        <w:tabs>
          <w:tab w:val="left" w:pos="0"/>
          <w:tab w:val="left" w:pos="430"/>
        </w:tabs>
        <w:suppressAutoHyphens/>
        <w:spacing w:line="266" w:lineRule="exact"/>
        <w:ind w:left="20"/>
        <w:rPr>
          <w:rFonts w:ascii="Arial" w:hAnsi="Arial" w:cs="Arial"/>
          <w:kern w:val="1"/>
          <w:sz w:val="22"/>
          <w:szCs w:val="22"/>
          <w:lang w:eastAsia="hi-IN" w:bidi="hi-IN"/>
        </w:rPr>
      </w:pPr>
      <w:r w:rsidRPr="000A7D93">
        <w:rPr>
          <w:rFonts w:ascii="Arial" w:hAnsi="Arial" w:cs="Arial"/>
          <w:kern w:val="1"/>
          <w:sz w:val="22"/>
          <w:szCs w:val="22"/>
          <w:lang w:eastAsia="hi-IN" w:bidi="hi-IN"/>
        </w:rPr>
        <w:t xml:space="preserve"> Kreditor:</w:t>
      </w:r>
      <w:r w:rsidRPr="000A7D93">
        <w:rPr>
          <w:rFonts w:ascii="Arial" w:hAnsi="Arial" w:cs="Arial"/>
          <w:kern w:val="1"/>
          <w:sz w:val="22"/>
          <w:szCs w:val="22"/>
          <w:lang w:eastAsia="hi-IN" w:bidi="hi-IN"/>
        </w:rPr>
        <w:tab/>
      </w:r>
      <w:r w:rsidRPr="000A7D93">
        <w:rPr>
          <w:rFonts w:ascii="Arial" w:hAnsi="Arial" w:cs="Arial"/>
          <w:kern w:val="1"/>
          <w:sz w:val="22"/>
          <w:szCs w:val="22"/>
          <w:lang w:eastAsia="hi-IN" w:bidi="hi-IN"/>
        </w:rPr>
        <w:tab/>
      </w:r>
      <w:r w:rsidRPr="000A7D93">
        <w:rPr>
          <w:rFonts w:ascii="Arial" w:hAnsi="Arial" w:cs="Arial"/>
          <w:kern w:val="1"/>
          <w:sz w:val="22"/>
          <w:szCs w:val="22"/>
          <w:lang w:eastAsia="hi-IN" w:bidi="hi-IN"/>
        </w:rPr>
        <w:tab/>
      </w:r>
      <w:r w:rsidRPr="000A7D93">
        <w:rPr>
          <w:rFonts w:ascii="Arial" w:hAnsi="Arial" w:cs="Arial"/>
          <w:kern w:val="1"/>
          <w:sz w:val="22"/>
          <w:szCs w:val="22"/>
          <w:lang w:eastAsia="hi-IN" w:bidi="hi-IN"/>
        </w:rPr>
        <w:tab/>
      </w:r>
      <w:r w:rsidRPr="000A7D93">
        <w:rPr>
          <w:rFonts w:ascii="Arial" w:hAnsi="Arial" w:cs="Arial"/>
          <w:kern w:val="1"/>
          <w:sz w:val="22"/>
          <w:szCs w:val="22"/>
          <w:lang w:eastAsia="hi-IN" w:bidi="hi-IN"/>
        </w:rPr>
        <w:tab/>
      </w:r>
      <w:r w:rsidRPr="000A7D93">
        <w:rPr>
          <w:rFonts w:ascii="Arial" w:hAnsi="Arial" w:cs="Arial"/>
          <w:kern w:val="1"/>
          <w:sz w:val="22"/>
          <w:szCs w:val="22"/>
          <w:lang w:eastAsia="hi-IN" w:bidi="hi-IN"/>
        </w:rPr>
        <w:tab/>
        <w:t>OTP banka d.d. (OTP)</w:t>
      </w:r>
    </w:p>
    <w:p w14:paraId="25FAFEF6" w14:textId="77777777" w:rsidR="000A7D93" w:rsidRPr="000A7D93" w:rsidRDefault="000A7D93" w:rsidP="000A7D93">
      <w:pPr>
        <w:widowControl w:val="0"/>
        <w:numPr>
          <w:ilvl w:val="0"/>
          <w:numId w:val="15"/>
        </w:numPr>
        <w:tabs>
          <w:tab w:val="left" w:pos="0"/>
          <w:tab w:val="left" w:pos="419"/>
        </w:tabs>
        <w:suppressAutoHyphens/>
        <w:spacing w:line="266" w:lineRule="exact"/>
        <w:ind w:left="20"/>
        <w:rPr>
          <w:rFonts w:ascii="Arial" w:hAnsi="Arial" w:cs="Arial"/>
          <w:kern w:val="1"/>
          <w:sz w:val="22"/>
          <w:szCs w:val="22"/>
          <w:lang w:eastAsia="hi-IN" w:bidi="hi-IN"/>
        </w:rPr>
      </w:pPr>
      <w:r w:rsidRPr="000A7D93">
        <w:rPr>
          <w:rFonts w:ascii="Arial" w:hAnsi="Arial" w:cs="Arial"/>
          <w:kern w:val="1"/>
          <w:sz w:val="22"/>
          <w:szCs w:val="22"/>
          <w:lang w:eastAsia="hi-IN" w:bidi="hi-IN"/>
        </w:rPr>
        <w:t xml:space="preserve"> Vrsta kredita:</w:t>
      </w:r>
      <w:r w:rsidRPr="000A7D93">
        <w:rPr>
          <w:rFonts w:ascii="Arial" w:hAnsi="Arial" w:cs="Arial"/>
          <w:kern w:val="1"/>
          <w:sz w:val="22"/>
          <w:szCs w:val="22"/>
          <w:lang w:eastAsia="hi-IN" w:bidi="hi-IN"/>
        </w:rPr>
        <w:tab/>
      </w:r>
      <w:r w:rsidRPr="000A7D93">
        <w:rPr>
          <w:rFonts w:ascii="Arial" w:hAnsi="Arial" w:cs="Arial"/>
          <w:kern w:val="1"/>
          <w:sz w:val="22"/>
          <w:szCs w:val="22"/>
          <w:lang w:eastAsia="hi-IN" w:bidi="hi-IN"/>
        </w:rPr>
        <w:tab/>
      </w:r>
      <w:r w:rsidRPr="000A7D93">
        <w:rPr>
          <w:rFonts w:ascii="Arial" w:hAnsi="Arial" w:cs="Arial"/>
          <w:kern w:val="1"/>
          <w:sz w:val="22"/>
          <w:szCs w:val="22"/>
          <w:lang w:eastAsia="hi-IN" w:bidi="hi-IN"/>
        </w:rPr>
        <w:tab/>
      </w:r>
      <w:r w:rsidRPr="000A7D93">
        <w:rPr>
          <w:rFonts w:ascii="Arial" w:hAnsi="Arial" w:cs="Arial"/>
          <w:kern w:val="1"/>
          <w:sz w:val="22"/>
          <w:szCs w:val="22"/>
          <w:lang w:eastAsia="hi-IN" w:bidi="hi-IN"/>
        </w:rPr>
        <w:tab/>
      </w:r>
      <w:r w:rsidRPr="000A7D93">
        <w:rPr>
          <w:rFonts w:ascii="Arial" w:hAnsi="Arial" w:cs="Arial"/>
          <w:kern w:val="1"/>
          <w:sz w:val="22"/>
          <w:szCs w:val="22"/>
          <w:lang w:eastAsia="hi-IN" w:bidi="hi-IN"/>
        </w:rPr>
        <w:tab/>
        <w:t>Dugoročni kredit</w:t>
      </w:r>
    </w:p>
    <w:p w14:paraId="2913E262" w14:textId="77777777" w:rsidR="000A7D93" w:rsidRPr="000A7D93" w:rsidRDefault="000A7D93" w:rsidP="000A7D93">
      <w:pPr>
        <w:widowControl w:val="0"/>
        <w:numPr>
          <w:ilvl w:val="0"/>
          <w:numId w:val="15"/>
        </w:numPr>
        <w:tabs>
          <w:tab w:val="left" w:pos="0"/>
          <w:tab w:val="left" w:pos="416"/>
        </w:tabs>
        <w:suppressAutoHyphens/>
        <w:spacing w:line="266" w:lineRule="exact"/>
        <w:rPr>
          <w:rFonts w:ascii="Arial" w:hAnsi="Arial" w:cs="Arial"/>
          <w:kern w:val="1"/>
          <w:sz w:val="22"/>
          <w:szCs w:val="22"/>
          <w:lang w:eastAsia="hi-IN" w:bidi="hi-IN"/>
        </w:rPr>
      </w:pPr>
      <w:r w:rsidRPr="000A7D93">
        <w:rPr>
          <w:rFonts w:ascii="Arial" w:hAnsi="Arial" w:cs="Arial"/>
          <w:kern w:val="1"/>
          <w:sz w:val="22"/>
          <w:szCs w:val="22"/>
          <w:lang w:eastAsia="hi-IN" w:bidi="hi-IN"/>
        </w:rPr>
        <w:t xml:space="preserve"> Kamatna stopa:</w:t>
      </w:r>
      <w:r w:rsidRPr="000A7D93">
        <w:rPr>
          <w:rFonts w:ascii="Arial" w:hAnsi="Arial" w:cs="Arial"/>
          <w:kern w:val="1"/>
          <w:sz w:val="22"/>
          <w:szCs w:val="22"/>
          <w:lang w:eastAsia="hi-IN" w:bidi="hi-IN"/>
        </w:rPr>
        <w:tab/>
      </w:r>
      <w:r w:rsidRPr="000A7D93">
        <w:rPr>
          <w:rFonts w:ascii="Arial" w:hAnsi="Arial" w:cs="Arial"/>
          <w:kern w:val="1"/>
          <w:sz w:val="22"/>
          <w:szCs w:val="22"/>
          <w:lang w:eastAsia="hi-IN" w:bidi="hi-IN"/>
        </w:rPr>
        <w:tab/>
      </w:r>
      <w:r w:rsidRPr="000A7D93">
        <w:rPr>
          <w:rFonts w:ascii="Arial" w:hAnsi="Arial" w:cs="Arial"/>
          <w:kern w:val="1"/>
          <w:sz w:val="22"/>
          <w:szCs w:val="22"/>
          <w:lang w:eastAsia="hi-IN" w:bidi="hi-IN"/>
        </w:rPr>
        <w:tab/>
      </w:r>
      <w:r w:rsidRPr="000A7D93">
        <w:rPr>
          <w:rFonts w:ascii="Arial" w:hAnsi="Arial" w:cs="Arial"/>
          <w:kern w:val="1"/>
          <w:sz w:val="22"/>
          <w:szCs w:val="22"/>
          <w:lang w:eastAsia="hi-IN" w:bidi="hi-IN"/>
        </w:rPr>
        <w:tab/>
        <w:t xml:space="preserve">            2,59% godišnje, fiksna                                                                      </w:t>
      </w:r>
    </w:p>
    <w:p w14:paraId="7AE09A39" w14:textId="77777777" w:rsidR="000A7D93" w:rsidRPr="000A7D93" w:rsidRDefault="000A7D93" w:rsidP="000A7D93">
      <w:pPr>
        <w:widowControl w:val="0"/>
        <w:numPr>
          <w:ilvl w:val="0"/>
          <w:numId w:val="15"/>
        </w:numPr>
        <w:tabs>
          <w:tab w:val="left" w:pos="0"/>
          <w:tab w:val="left" w:pos="426"/>
        </w:tabs>
        <w:suppressAutoHyphens/>
        <w:spacing w:line="266" w:lineRule="exact"/>
        <w:ind w:left="20"/>
        <w:rPr>
          <w:rFonts w:ascii="Arial" w:hAnsi="Arial" w:cs="Arial"/>
          <w:kern w:val="1"/>
          <w:sz w:val="22"/>
          <w:szCs w:val="22"/>
          <w:lang w:eastAsia="hi-IN" w:bidi="hi-IN"/>
        </w:rPr>
      </w:pPr>
      <w:r w:rsidRPr="000A7D93">
        <w:rPr>
          <w:rFonts w:ascii="Arial" w:hAnsi="Arial" w:cs="Arial"/>
          <w:kern w:val="1"/>
          <w:sz w:val="22"/>
          <w:szCs w:val="22"/>
          <w:lang w:eastAsia="hi-IN" w:bidi="hi-IN"/>
        </w:rPr>
        <w:t xml:space="preserve"> Efektivna kamatna stopa:</w:t>
      </w:r>
      <w:r w:rsidRPr="000A7D93">
        <w:rPr>
          <w:rFonts w:ascii="Arial" w:hAnsi="Arial" w:cs="Arial"/>
          <w:kern w:val="1"/>
          <w:sz w:val="22"/>
          <w:szCs w:val="22"/>
          <w:lang w:eastAsia="hi-IN" w:bidi="hi-IN"/>
        </w:rPr>
        <w:tab/>
      </w:r>
      <w:r w:rsidRPr="000A7D93">
        <w:rPr>
          <w:rFonts w:ascii="Arial" w:hAnsi="Arial" w:cs="Arial"/>
          <w:kern w:val="1"/>
          <w:sz w:val="22"/>
          <w:szCs w:val="22"/>
          <w:lang w:eastAsia="hi-IN" w:bidi="hi-IN"/>
        </w:rPr>
        <w:tab/>
      </w:r>
      <w:r w:rsidRPr="000A7D93">
        <w:rPr>
          <w:rFonts w:ascii="Arial" w:hAnsi="Arial" w:cs="Arial"/>
          <w:kern w:val="1"/>
          <w:sz w:val="22"/>
          <w:szCs w:val="22"/>
          <w:lang w:eastAsia="hi-IN" w:bidi="hi-IN"/>
        </w:rPr>
        <w:tab/>
      </w:r>
      <w:r w:rsidRPr="000A7D93">
        <w:rPr>
          <w:rFonts w:ascii="Arial" w:hAnsi="Arial" w:cs="Arial"/>
          <w:kern w:val="1"/>
          <w:sz w:val="22"/>
          <w:szCs w:val="22"/>
          <w:lang w:eastAsia="hi-IN" w:bidi="hi-IN"/>
        </w:rPr>
        <w:tab/>
        <w:t>2,66%</w:t>
      </w:r>
    </w:p>
    <w:p w14:paraId="158967A2" w14:textId="77777777" w:rsidR="000A7D93" w:rsidRPr="000A7D93" w:rsidRDefault="000A7D93" w:rsidP="000A7D93">
      <w:pPr>
        <w:widowControl w:val="0"/>
        <w:numPr>
          <w:ilvl w:val="0"/>
          <w:numId w:val="15"/>
        </w:numPr>
        <w:suppressAutoHyphens/>
        <w:rPr>
          <w:rFonts w:ascii="Arial" w:eastAsia="SimSun" w:hAnsi="Arial" w:cs="Arial"/>
          <w:kern w:val="1"/>
          <w:sz w:val="22"/>
          <w:szCs w:val="22"/>
          <w:lang w:eastAsia="hi-IN" w:bidi="hi-IN"/>
        </w:rPr>
      </w:pPr>
      <w:r w:rsidRPr="000A7D93">
        <w:rPr>
          <w:rFonts w:ascii="Arial" w:eastAsia="SimSun" w:hAnsi="Arial" w:cs="Arial"/>
          <w:kern w:val="1"/>
          <w:sz w:val="22"/>
          <w:szCs w:val="22"/>
          <w:lang w:eastAsia="hi-IN" w:bidi="hi-IN"/>
        </w:rPr>
        <w:t xml:space="preserve"> </w:t>
      </w:r>
      <w:proofErr w:type="spellStart"/>
      <w:r w:rsidRPr="000A7D93">
        <w:rPr>
          <w:rFonts w:ascii="Arial" w:eastAsia="SimSun" w:hAnsi="Arial" w:cs="Arial"/>
          <w:kern w:val="1"/>
          <w:sz w:val="22"/>
          <w:szCs w:val="22"/>
          <w:lang w:eastAsia="hi-IN" w:bidi="hi-IN"/>
        </w:rPr>
        <w:t>Interkalarna</w:t>
      </w:r>
      <w:proofErr w:type="spellEnd"/>
      <w:r w:rsidRPr="000A7D93">
        <w:rPr>
          <w:rFonts w:ascii="Arial" w:eastAsia="SimSun" w:hAnsi="Arial" w:cs="Arial"/>
          <w:kern w:val="1"/>
          <w:sz w:val="22"/>
          <w:szCs w:val="22"/>
          <w:lang w:eastAsia="hi-IN" w:bidi="hi-IN"/>
        </w:rPr>
        <w:t xml:space="preserve"> kamata:</w:t>
      </w:r>
      <w:r w:rsidRPr="000A7D93">
        <w:rPr>
          <w:rFonts w:ascii="Arial" w:eastAsia="SimSun" w:hAnsi="Arial" w:cs="Arial"/>
          <w:kern w:val="1"/>
          <w:sz w:val="22"/>
          <w:szCs w:val="22"/>
          <w:lang w:eastAsia="hi-IN" w:bidi="hi-IN"/>
        </w:rPr>
        <w:tab/>
      </w:r>
      <w:r w:rsidRPr="000A7D93">
        <w:rPr>
          <w:rFonts w:ascii="Arial" w:eastAsia="SimSun" w:hAnsi="Arial" w:cs="Arial"/>
          <w:kern w:val="1"/>
          <w:sz w:val="22"/>
          <w:szCs w:val="22"/>
          <w:lang w:eastAsia="hi-IN" w:bidi="hi-IN"/>
        </w:rPr>
        <w:tab/>
      </w:r>
      <w:r w:rsidRPr="000A7D93">
        <w:rPr>
          <w:rFonts w:ascii="Arial" w:eastAsia="SimSun" w:hAnsi="Arial" w:cs="Arial"/>
          <w:kern w:val="1"/>
          <w:sz w:val="22"/>
          <w:szCs w:val="22"/>
          <w:lang w:eastAsia="hi-IN" w:bidi="hi-IN"/>
        </w:rPr>
        <w:tab/>
      </w:r>
      <w:r w:rsidRPr="000A7D93">
        <w:rPr>
          <w:rFonts w:ascii="Arial" w:eastAsia="SimSun" w:hAnsi="Arial" w:cs="Arial"/>
          <w:kern w:val="1"/>
          <w:sz w:val="22"/>
          <w:szCs w:val="22"/>
          <w:lang w:eastAsia="hi-IN" w:bidi="hi-IN"/>
        </w:rPr>
        <w:tab/>
        <w:t>u visini redovne kamatne stope</w:t>
      </w:r>
    </w:p>
    <w:p w14:paraId="53596D1E" w14:textId="77777777" w:rsidR="000A7D93" w:rsidRPr="000A7D93" w:rsidRDefault="000A7D93" w:rsidP="000A7D93">
      <w:pPr>
        <w:widowControl w:val="0"/>
        <w:numPr>
          <w:ilvl w:val="0"/>
          <w:numId w:val="15"/>
        </w:numPr>
        <w:suppressAutoHyphens/>
        <w:rPr>
          <w:rFonts w:ascii="Arial" w:eastAsia="SimSun" w:hAnsi="Arial" w:cs="Arial"/>
          <w:kern w:val="1"/>
          <w:sz w:val="22"/>
          <w:szCs w:val="22"/>
          <w:lang w:eastAsia="hi-IN" w:bidi="hi-IN"/>
        </w:rPr>
      </w:pPr>
      <w:r w:rsidRPr="000A7D93">
        <w:rPr>
          <w:rFonts w:ascii="Arial" w:eastAsia="SimSun" w:hAnsi="Arial" w:cs="Arial"/>
          <w:kern w:val="1"/>
          <w:sz w:val="22"/>
          <w:szCs w:val="22"/>
          <w:lang w:eastAsia="hi-IN" w:bidi="hi-IN"/>
        </w:rPr>
        <w:t xml:space="preserve"> Poček:                                                                   bez počeka </w:t>
      </w:r>
    </w:p>
    <w:p w14:paraId="28BC0BBD" w14:textId="77777777" w:rsidR="000A7D93" w:rsidRPr="000A7D93" w:rsidRDefault="000A7D93" w:rsidP="000A7D93">
      <w:pPr>
        <w:widowControl w:val="0"/>
        <w:numPr>
          <w:ilvl w:val="0"/>
          <w:numId w:val="15"/>
        </w:numPr>
        <w:tabs>
          <w:tab w:val="left" w:pos="430"/>
        </w:tabs>
        <w:suppressAutoHyphens/>
        <w:spacing w:line="266" w:lineRule="exact"/>
        <w:ind w:left="20"/>
        <w:rPr>
          <w:rFonts w:ascii="Arial" w:hAnsi="Arial" w:cs="Arial"/>
          <w:kern w:val="1"/>
          <w:sz w:val="22"/>
          <w:szCs w:val="22"/>
          <w:lang w:eastAsia="hi-IN" w:bidi="hi-IN"/>
        </w:rPr>
      </w:pPr>
      <w:r w:rsidRPr="000A7D93">
        <w:rPr>
          <w:rFonts w:ascii="Arial" w:hAnsi="Arial" w:cs="Arial"/>
          <w:kern w:val="1"/>
          <w:sz w:val="22"/>
          <w:szCs w:val="22"/>
          <w:lang w:eastAsia="hi-IN" w:bidi="hi-IN"/>
        </w:rPr>
        <w:t>Rok otplate kredita:</w:t>
      </w:r>
      <w:r w:rsidRPr="000A7D93">
        <w:rPr>
          <w:rFonts w:ascii="Arial" w:hAnsi="Arial" w:cs="Arial"/>
          <w:kern w:val="1"/>
          <w:sz w:val="22"/>
          <w:szCs w:val="22"/>
          <w:lang w:eastAsia="hi-IN" w:bidi="hi-IN"/>
        </w:rPr>
        <w:tab/>
      </w:r>
      <w:r w:rsidRPr="000A7D93">
        <w:rPr>
          <w:rFonts w:ascii="Arial" w:hAnsi="Arial" w:cs="Arial"/>
          <w:kern w:val="1"/>
          <w:sz w:val="22"/>
          <w:szCs w:val="22"/>
          <w:lang w:eastAsia="hi-IN" w:bidi="hi-IN"/>
        </w:rPr>
        <w:tab/>
        <w:t xml:space="preserve">                                   3 godine (u 36 jednakih mjesečnih rata)</w:t>
      </w:r>
    </w:p>
    <w:p w14:paraId="511B2475" w14:textId="77777777" w:rsidR="000A7D93" w:rsidRPr="000A7D93" w:rsidRDefault="000A7D93" w:rsidP="000A7D93">
      <w:pPr>
        <w:widowControl w:val="0"/>
        <w:numPr>
          <w:ilvl w:val="0"/>
          <w:numId w:val="15"/>
        </w:numPr>
        <w:tabs>
          <w:tab w:val="left" w:pos="388"/>
        </w:tabs>
        <w:suppressAutoHyphens/>
        <w:spacing w:line="266" w:lineRule="exact"/>
        <w:ind w:left="20"/>
        <w:rPr>
          <w:rFonts w:ascii="Arial" w:hAnsi="Arial" w:cs="Arial"/>
          <w:kern w:val="1"/>
          <w:sz w:val="22"/>
          <w:szCs w:val="22"/>
          <w:lang w:eastAsia="hi-IN" w:bidi="hi-IN"/>
        </w:rPr>
      </w:pPr>
      <w:r w:rsidRPr="000A7D93">
        <w:rPr>
          <w:rFonts w:ascii="Arial" w:hAnsi="Arial" w:cs="Arial"/>
          <w:kern w:val="1"/>
          <w:sz w:val="22"/>
          <w:szCs w:val="22"/>
          <w:lang w:eastAsia="hi-IN" w:bidi="hi-IN"/>
        </w:rPr>
        <w:t>Naknada za obradu zahtjeva:</w:t>
      </w:r>
      <w:r w:rsidRPr="000A7D93">
        <w:rPr>
          <w:rFonts w:ascii="Arial" w:hAnsi="Arial" w:cs="Arial"/>
          <w:kern w:val="1"/>
          <w:sz w:val="22"/>
          <w:szCs w:val="22"/>
          <w:lang w:eastAsia="hi-IN" w:bidi="hi-IN"/>
        </w:rPr>
        <w:tab/>
      </w:r>
      <w:r w:rsidRPr="000A7D93">
        <w:rPr>
          <w:rFonts w:ascii="Arial" w:hAnsi="Arial" w:cs="Arial"/>
          <w:kern w:val="1"/>
          <w:sz w:val="22"/>
          <w:szCs w:val="22"/>
          <w:lang w:eastAsia="hi-IN" w:bidi="hi-IN"/>
        </w:rPr>
        <w:tab/>
      </w:r>
      <w:r w:rsidRPr="000A7D93">
        <w:rPr>
          <w:rFonts w:ascii="Arial" w:hAnsi="Arial" w:cs="Arial"/>
          <w:kern w:val="1"/>
          <w:sz w:val="22"/>
          <w:szCs w:val="22"/>
          <w:lang w:eastAsia="hi-IN" w:bidi="hi-IN"/>
        </w:rPr>
        <w:tab/>
        <w:t>0,10% od ugovorenog iznosa kredita</w:t>
      </w:r>
    </w:p>
    <w:p w14:paraId="19526B55" w14:textId="77777777" w:rsidR="000A7D93" w:rsidRPr="000A7D93" w:rsidRDefault="000A7D93" w:rsidP="000A7D93">
      <w:pPr>
        <w:widowControl w:val="0"/>
        <w:numPr>
          <w:ilvl w:val="0"/>
          <w:numId w:val="15"/>
        </w:numPr>
        <w:suppressAutoHyphens/>
        <w:rPr>
          <w:rFonts w:ascii="Arial" w:eastAsia="SimSun" w:hAnsi="Arial" w:cs="Arial"/>
          <w:kern w:val="1"/>
          <w:sz w:val="22"/>
          <w:szCs w:val="22"/>
          <w:lang w:eastAsia="hi-IN" w:bidi="hi-IN"/>
        </w:rPr>
      </w:pPr>
      <w:r w:rsidRPr="000A7D93">
        <w:rPr>
          <w:rFonts w:ascii="Arial" w:eastAsia="SimSun" w:hAnsi="Arial" w:cs="Arial"/>
          <w:kern w:val="1"/>
          <w:sz w:val="22"/>
          <w:szCs w:val="22"/>
          <w:lang w:eastAsia="hi-IN" w:bidi="hi-IN"/>
        </w:rPr>
        <w:t>Zatezna kamata:</w:t>
      </w:r>
      <w:r w:rsidRPr="000A7D93">
        <w:rPr>
          <w:rFonts w:ascii="Arial" w:eastAsia="SimSun" w:hAnsi="Arial" w:cs="Arial"/>
          <w:kern w:val="1"/>
          <w:sz w:val="22"/>
          <w:szCs w:val="22"/>
          <w:lang w:eastAsia="hi-IN" w:bidi="hi-IN"/>
        </w:rPr>
        <w:tab/>
      </w:r>
      <w:r w:rsidRPr="000A7D93">
        <w:rPr>
          <w:rFonts w:ascii="Arial" w:eastAsia="SimSun" w:hAnsi="Arial" w:cs="Arial"/>
          <w:kern w:val="1"/>
          <w:sz w:val="22"/>
          <w:szCs w:val="22"/>
          <w:lang w:eastAsia="hi-IN" w:bidi="hi-IN"/>
        </w:rPr>
        <w:tab/>
      </w:r>
      <w:r w:rsidRPr="000A7D93">
        <w:rPr>
          <w:rFonts w:ascii="Arial" w:eastAsia="SimSun" w:hAnsi="Arial" w:cs="Arial"/>
          <w:kern w:val="1"/>
          <w:sz w:val="22"/>
          <w:szCs w:val="22"/>
          <w:lang w:eastAsia="hi-IN" w:bidi="hi-IN"/>
        </w:rPr>
        <w:tab/>
      </w:r>
      <w:r w:rsidRPr="000A7D93">
        <w:rPr>
          <w:rFonts w:ascii="Arial" w:eastAsia="SimSun" w:hAnsi="Arial" w:cs="Arial"/>
          <w:kern w:val="1"/>
          <w:sz w:val="22"/>
          <w:szCs w:val="22"/>
          <w:lang w:eastAsia="hi-IN" w:bidi="hi-IN"/>
        </w:rPr>
        <w:tab/>
      </w:r>
      <w:r w:rsidRPr="000A7D93">
        <w:rPr>
          <w:rFonts w:ascii="Arial" w:eastAsia="SimSun" w:hAnsi="Arial" w:cs="Arial"/>
          <w:kern w:val="1"/>
          <w:sz w:val="22"/>
          <w:szCs w:val="22"/>
          <w:lang w:eastAsia="hi-IN" w:bidi="hi-IN"/>
        </w:rPr>
        <w:tab/>
        <w:t xml:space="preserve">Promjenjiva-u skladu sa pozitivnim </w:t>
      </w:r>
    </w:p>
    <w:p w14:paraId="09EC52A8" w14:textId="77777777" w:rsidR="000A7D93" w:rsidRPr="000A7D93" w:rsidRDefault="000A7D93" w:rsidP="000A7D93">
      <w:pPr>
        <w:widowControl w:val="0"/>
        <w:suppressAutoHyphens/>
        <w:rPr>
          <w:rFonts w:ascii="Arial" w:eastAsia="SimSun" w:hAnsi="Arial" w:cs="Arial"/>
          <w:kern w:val="1"/>
          <w:sz w:val="22"/>
          <w:szCs w:val="22"/>
          <w:lang w:eastAsia="hi-IN" w:bidi="hi-IN"/>
        </w:rPr>
      </w:pPr>
      <w:r w:rsidRPr="000A7D93">
        <w:rPr>
          <w:rFonts w:ascii="Arial" w:eastAsia="SimSun" w:hAnsi="Arial" w:cs="Arial"/>
          <w:kern w:val="1"/>
          <w:sz w:val="22"/>
          <w:szCs w:val="22"/>
          <w:lang w:eastAsia="hi-IN" w:bidi="hi-IN"/>
        </w:rPr>
        <w:t xml:space="preserve">                                                                                 propisima Republike Hrvatske                                                                                                                                                                                                                                         </w:t>
      </w:r>
    </w:p>
    <w:p w14:paraId="4A2BA20A" w14:textId="77777777" w:rsidR="000A7D93" w:rsidRPr="000A7D93" w:rsidRDefault="000A7D93" w:rsidP="000A7D93">
      <w:pPr>
        <w:widowControl w:val="0"/>
        <w:numPr>
          <w:ilvl w:val="0"/>
          <w:numId w:val="15"/>
        </w:numPr>
        <w:tabs>
          <w:tab w:val="left" w:pos="398"/>
        </w:tabs>
        <w:suppressAutoHyphens/>
        <w:spacing w:line="266" w:lineRule="exact"/>
        <w:ind w:left="20"/>
        <w:rPr>
          <w:rFonts w:ascii="Arial" w:hAnsi="Arial" w:cs="Arial"/>
          <w:kern w:val="1"/>
          <w:sz w:val="22"/>
          <w:szCs w:val="22"/>
          <w:lang w:eastAsia="hi-IN" w:bidi="hi-IN"/>
        </w:rPr>
      </w:pPr>
      <w:r w:rsidRPr="000A7D93">
        <w:rPr>
          <w:rFonts w:ascii="Arial" w:hAnsi="Arial" w:cs="Arial"/>
          <w:kern w:val="1"/>
          <w:sz w:val="22"/>
          <w:szCs w:val="22"/>
          <w:lang w:eastAsia="hi-IN" w:bidi="hi-IN"/>
        </w:rPr>
        <w:t>Iznos ukupnih kamata:</w:t>
      </w:r>
      <w:r w:rsidRPr="000A7D93">
        <w:rPr>
          <w:rFonts w:ascii="Arial" w:hAnsi="Arial" w:cs="Arial"/>
          <w:kern w:val="1"/>
          <w:sz w:val="22"/>
          <w:szCs w:val="22"/>
          <w:lang w:eastAsia="hi-IN" w:bidi="hi-IN"/>
        </w:rPr>
        <w:tab/>
      </w:r>
      <w:r w:rsidRPr="000A7D93">
        <w:rPr>
          <w:rFonts w:ascii="Arial" w:hAnsi="Arial" w:cs="Arial"/>
          <w:kern w:val="1"/>
          <w:sz w:val="22"/>
          <w:szCs w:val="22"/>
          <w:lang w:eastAsia="hi-IN" w:bidi="hi-IN"/>
        </w:rPr>
        <w:tab/>
      </w:r>
      <w:r w:rsidRPr="000A7D93">
        <w:rPr>
          <w:rFonts w:ascii="Arial" w:hAnsi="Arial" w:cs="Arial"/>
          <w:kern w:val="1"/>
          <w:sz w:val="22"/>
          <w:szCs w:val="22"/>
          <w:lang w:eastAsia="hi-IN" w:bidi="hi-IN"/>
        </w:rPr>
        <w:tab/>
      </w:r>
      <w:r w:rsidRPr="000A7D93">
        <w:rPr>
          <w:rFonts w:ascii="Arial" w:hAnsi="Arial" w:cs="Arial"/>
          <w:kern w:val="1"/>
          <w:sz w:val="22"/>
          <w:szCs w:val="22"/>
          <w:lang w:eastAsia="hi-IN" w:bidi="hi-IN"/>
        </w:rPr>
        <w:tab/>
        <w:t>784.753,44 eura</w:t>
      </w:r>
    </w:p>
    <w:p w14:paraId="06F43D84" w14:textId="77777777" w:rsidR="000A7D93" w:rsidRPr="000A7D93" w:rsidRDefault="000A7D93" w:rsidP="000A7D93">
      <w:pPr>
        <w:widowControl w:val="0"/>
        <w:numPr>
          <w:ilvl w:val="0"/>
          <w:numId w:val="15"/>
        </w:numPr>
        <w:tabs>
          <w:tab w:val="left" w:pos="395"/>
        </w:tabs>
        <w:suppressAutoHyphens/>
        <w:spacing w:line="266" w:lineRule="exact"/>
        <w:ind w:left="20"/>
        <w:rPr>
          <w:rFonts w:ascii="Arial" w:hAnsi="Arial" w:cs="Arial"/>
          <w:kern w:val="1"/>
          <w:sz w:val="22"/>
          <w:szCs w:val="22"/>
          <w:lang w:eastAsia="hi-IN" w:bidi="hi-IN"/>
        </w:rPr>
      </w:pPr>
      <w:r w:rsidRPr="000A7D93">
        <w:rPr>
          <w:rFonts w:ascii="Arial" w:hAnsi="Arial" w:cs="Arial"/>
          <w:kern w:val="1"/>
          <w:sz w:val="22"/>
          <w:szCs w:val="22"/>
          <w:lang w:eastAsia="hi-IN" w:bidi="hi-IN"/>
        </w:rPr>
        <w:t>Ukupna cijena kredita:</w:t>
      </w:r>
      <w:r w:rsidRPr="000A7D93">
        <w:rPr>
          <w:rFonts w:ascii="Arial" w:hAnsi="Arial" w:cs="Arial"/>
          <w:kern w:val="1"/>
          <w:sz w:val="22"/>
          <w:szCs w:val="22"/>
          <w:lang w:eastAsia="hi-IN" w:bidi="hi-IN"/>
        </w:rPr>
        <w:tab/>
      </w:r>
      <w:r w:rsidRPr="000A7D93">
        <w:rPr>
          <w:rFonts w:ascii="Arial" w:hAnsi="Arial" w:cs="Arial"/>
          <w:kern w:val="1"/>
          <w:sz w:val="22"/>
          <w:szCs w:val="22"/>
          <w:lang w:eastAsia="hi-IN" w:bidi="hi-IN"/>
        </w:rPr>
        <w:tab/>
      </w:r>
      <w:r w:rsidRPr="000A7D93">
        <w:rPr>
          <w:rFonts w:ascii="Arial" w:hAnsi="Arial" w:cs="Arial"/>
          <w:kern w:val="1"/>
          <w:sz w:val="22"/>
          <w:szCs w:val="22"/>
          <w:lang w:eastAsia="hi-IN" w:bidi="hi-IN"/>
        </w:rPr>
        <w:tab/>
      </w:r>
      <w:r w:rsidRPr="000A7D93">
        <w:rPr>
          <w:rFonts w:ascii="Arial" w:hAnsi="Arial" w:cs="Arial"/>
          <w:kern w:val="1"/>
          <w:sz w:val="22"/>
          <w:szCs w:val="22"/>
          <w:lang w:eastAsia="hi-IN" w:bidi="hi-IN"/>
        </w:rPr>
        <w:tab/>
        <w:t>11.740.753,44 eura</w:t>
      </w:r>
    </w:p>
    <w:p w14:paraId="62E8A94C" w14:textId="77777777" w:rsidR="000A7D93" w:rsidRPr="000A7D93" w:rsidRDefault="000A7D93" w:rsidP="000A7D93">
      <w:pPr>
        <w:widowControl w:val="0"/>
        <w:numPr>
          <w:ilvl w:val="0"/>
          <w:numId w:val="15"/>
        </w:numPr>
        <w:tabs>
          <w:tab w:val="left" w:pos="402"/>
        </w:tabs>
        <w:suppressAutoHyphens/>
        <w:spacing w:line="266" w:lineRule="exact"/>
        <w:ind w:left="20"/>
        <w:rPr>
          <w:rFonts w:ascii="Arial" w:hAnsi="Arial" w:cs="Arial"/>
          <w:kern w:val="1"/>
          <w:sz w:val="22"/>
          <w:szCs w:val="22"/>
          <w:lang w:eastAsia="hi-IN" w:bidi="hi-IN"/>
        </w:rPr>
      </w:pPr>
      <w:r w:rsidRPr="000A7D93">
        <w:rPr>
          <w:rFonts w:ascii="Arial" w:hAnsi="Arial" w:cs="Arial"/>
          <w:kern w:val="1"/>
          <w:sz w:val="22"/>
          <w:szCs w:val="22"/>
          <w:lang w:eastAsia="hi-IN" w:bidi="hi-IN"/>
        </w:rPr>
        <w:t>Konačna cijena kredita:</w:t>
      </w:r>
      <w:r w:rsidRPr="000A7D93">
        <w:rPr>
          <w:rFonts w:ascii="Arial" w:hAnsi="Arial" w:cs="Arial"/>
          <w:kern w:val="1"/>
          <w:sz w:val="22"/>
          <w:szCs w:val="22"/>
          <w:lang w:eastAsia="hi-IN" w:bidi="hi-IN"/>
        </w:rPr>
        <w:tab/>
      </w:r>
      <w:r w:rsidRPr="000A7D93">
        <w:rPr>
          <w:rFonts w:ascii="Arial" w:hAnsi="Arial" w:cs="Arial"/>
          <w:kern w:val="1"/>
          <w:sz w:val="22"/>
          <w:szCs w:val="22"/>
          <w:lang w:eastAsia="hi-IN" w:bidi="hi-IN"/>
        </w:rPr>
        <w:tab/>
      </w:r>
      <w:r w:rsidRPr="000A7D93">
        <w:rPr>
          <w:rFonts w:ascii="Arial" w:hAnsi="Arial" w:cs="Arial"/>
          <w:kern w:val="1"/>
          <w:sz w:val="22"/>
          <w:szCs w:val="22"/>
          <w:lang w:eastAsia="hi-IN" w:bidi="hi-IN"/>
        </w:rPr>
        <w:tab/>
      </w:r>
      <w:r w:rsidRPr="000A7D93">
        <w:rPr>
          <w:rFonts w:ascii="Arial" w:hAnsi="Arial" w:cs="Arial"/>
          <w:kern w:val="1"/>
          <w:sz w:val="22"/>
          <w:szCs w:val="22"/>
          <w:lang w:eastAsia="hi-IN" w:bidi="hi-IN"/>
        </w:rPr>
        <w:tab/>
        <w:t>11.751.709,44 eura</w:t>
      </w:r>
    </w:p>
    <w:p w14:paraId="12B3B93B" w14:textId="77777777" w:rsidR="000A7D93" w:rsidRPr="000A7D93" w:rsidRDefault="000A7D93" w:rsidP="000A7D93">
      <w:pPr>
        <w:widowControl w:val="0"/>
        <w:numPr>
          <w:ilvl w:val="0"/>
          <w:numId w:val="15"/>
        </w:numPr>
        <w:tabs>
          <w:tab w:val="num" w:pos="1418"/>
        </w:tabs>
        <w:suppressAutoHyphens/>
        <w:jc w:val="both"/>
        <w:rPr>
          <w:rFonts w:ascii="Arial" w:eastAsia="SimSun" w:hAnsi="Arial" w:cs="Arial"/>
          <w:sz w:val="22"/>
          <w:szCs w:val="22"/>
        </w:rPr>
      </w:pPr>
      <w:r w:rsidRPr="000A7D93">
        <w:rPr>
          <w:rFonts w:ascii="Arial" w:eastAsia="SimSun" w:hAnsi="Arial" w:cs="Arial"/>
          <w:kern w:val="1"/>
          <w:sz w:val="22"/>
          <w:szCs w:val="22"/>
          <w:lang w:eastAsia="hi-IN" w:bidi="hi-IN"/>
        </w:rPr>
        <w:t>Instrumenti osiguranja:</w:t>
      </w:r>
      <w:r w:rsidRPr="000A7D93">
        <w:rPr>
          <w:rFonts w:ascii="Arial" w:eastAsia="SimSun" w:hAnsi="Arial" w:cs="Arial"/>
          <w:kern w:val="1"/>
          <w:sz w:val="22"/>
          <w:szCs w:val="22"/>
          <w:lang w:eastAsia="hi-IN" w:bidi="hi-IN"/>
        </w:rPr>
        <w:tab/>
      </w:r>
      <w:r w:rsidRPr="000A7D93">
        <w:rPr>
          <w:rFonts w:ascii="Arial" w:eastAsia="SimSun" w:hAnsi="Arial" w:cs="Arial"/>
          <w:kern w:val="1"/>
          <w:sz w:val="22"/>
          <w:szCs w:val="22"/>
          <w:lang w:eastAsia="hi-IN" w:bidi="hi-IN"/>
        </w:rPr>
        <w:tab/>
      </w:r>
      <w:r w:rsidRPr="000A7D93">
        <w:rPr>
          <w:rFonts w:ascii="Arial" w:eastAsia="SimSun" w:hAnsi="Arial" w:cs="Arial"/>
          <w:kern w:val="1"/>
          <w:sz w:val="22"/>
          <w:szCs w:val="22"/>
          <w:lang w:eastAsia="hi-IN" w:bidi="hi-IN"/>
        </w:rPr>
        <w:tab/>
      </w:r>
      <w:r w:rsidRPr="000A7D93">
        <w:rPr>
          <w:rFonts w:ascii="Arial" w:eastAsia="SimSun" w:hAnsi="Arial" w:cs="Arial"/>
          <w:kern w:val="1"/>
          <w:sz w:val="22"/>
          <w:szCs w:val="22"/>
          <w:lang w:eastAsia="hi-IN" w:bidi="hi-IN"/>
        </w:rPr>
        <w:tab/>
      </w:r>
      <w:r w:rsidRPr="000A7D93">
        <w:rPr>
          <w:rFonts w:ascii="Arial" w:hAnsi="Arial" w:cs="Arial"/>
          <w:sz w:val="22"/>
          <w:szCs w:val="22"/>
        </w:rPr>
        <w:t>Zadužnica Grada Dubrovnika</w:t>
      </w:r>
    </w:p>
    <w:p w14:paraId="13D5C023" w14:textId="77777777" w:rsidR="000A7D93" w:rsidRPr="000A7D93" w:rsidRDefault="000A7D93" w:rsidP="000A7D93">
      <w:pPr>
        <w:widowControl w:val="0"/>
        <w:suppressAutoHyphens/>
        <w:rPr>
          <w:rFonts w:eastAsia="SimSun" w:cs="Tahoma"/>
          <w:kern w:val="1"/>
        </w:rPr>
      </w:pPr>
    </w:p>
    <w:p w14:paraId="0A38BEEF" w14:textId="77777777" w:rsidR="000A7D93" w:rsidRPr="000A7D93" w:rsidRDefault="000A7D93" w:rsidP="000A7D93">
      <w:pPr>
        <w:widowControl w:val="0"/>
        <w:suppressAutoHyphens/>
        <w:jc w:val="both"/>
        <w:rPr>
          <w:rFonts w:ascii="Arial" w:eastAsia="SimSun" w:hAnsi="Arial" w:cs="Arial"/>
          <w:kern w:val="1"/>
          <w:sz w:val="22"/>
          <w:szCs w:val="22"/>
          <w:lang w:eastAsia="hi-IN" w:bidi="hi-IN"/>
        </w:rPr>
      </w:pPr>
    </w:p>
    <w:p w14:paraId="3E017D7D" w14:textId="77777777" w:rsidR="000A7D93" w:rsidRPr="000A7D93" w:rsidRDefault="000A7D93" w:rsidP="000A7D93">
      <w:pPr>
        <w:widowControl w:val="0"/>
        <w:suppressAutoHyphens/>
        <w:jc w:val="center"/>
        <w:rPr>
          <w:rFonts w:ascii="Arial" w:eastAsia="SimSun" w:hAnsi="Arial" w:cs="Arial"/>
          <w:kern w:val="1"/>
          <w:sz w:val="22"/>
          <w:szCs w:val="22"/>
          <w:lang w:eastAsia="hi-IN" w:bidi="hi-IN"/>
        </w:rPr>
      </w:pPr>
      <w:r w:rsidRPr="000A7D93">
        <w:rPr>
          <w:rFonts w:ascii="Arial" w:eastAsia="SimSun" w:hAnsi="Arial" w:cs="Arial"/>
          <w:kern w:val="1"/>
          <w:sz w:val="22"/>
          <w:szCs w:val="22"/>
          <w:lang w:eastAsia="hi-IN" w:bidi="hi-IN"/>
        </w:rPr>
        <w:t>Članak 2.</w:t>
      </w:r>
    </w:p>
    <w:p w14:paraId="5A37F3C2" w14:textId="77777777" w:rsidR="000A7D93" w:rsidRPr="000A7D93" w:rsidRDefault="000A7D93" w:rsidP="000A7D93">
      <w:pPr>
        <w:widowControl w:val="0"/>
        <w:suppressAutoHyphens/>
        <w:jc w:val="both"/>
        <w:rPr>
          <w:rFonts w:ascii="Arial" w:eastAsia="SimSun" w:hAnsi="Arial" w:cs="Arial"/>
          <w:kern w:val="1"/>
          <w:sz w:val="22"/>
          <w:szCs w:val="22"/>
          <w:lang w:eastAsia="hi-IN" w:bidi="hi-IN"/>
        </w:rPr>
      </w:pPr>
    </w:p>
    <w:p w14:paraId="2F8F4107" w14:textId="77777777" w:rsidR="000A7D93" w:rsidRPr="000A7D93" w:rsidRDefault="000A7D93" w:rsidP="000A7D93">
      <w:pPr>
        <w:widowControl w:val="0"/>
        <w:suppressAutoHyphens/>
        <w:jc w:val="both"/>
        <w:rPr>
          <w:rFonts w:ascii="Arial" w:eastAsia="SimSun" w:hAnsi="Arial" w:cs="Arial"/>
          <w:kern w:val="1"/>
          <w:sz w:val="22"/>
          <w:szCs w:val="22"/>
          <w:lang w:eastAsia="hi-IN" w:bidi="hi-IN"/>
        </w:rPr>
      </w:pPr>
      <w:r w:rsidRPr="000A7D93">
        <w:rPr>
          <w:rFonts w:ascii="Arial" w:eastAsia="SimSun" w:hAnsi="Arial" w:cs="Arial"/>
          <w:kern w:val="1"/>
          <w:sz w:val="22"/>
          <w:szCs w:val="22"/>
          <w:lang w:eastAsia="hi-IN" w:bidi="hi-IN"/>
        </w:rPr>
        <w:t>Sredstva za otplatu kredita (glavnice i kamate) osigurat će se u Proračunu Grada Dubrovnika iz općih prihoda i primitaka.</w:t>
      </w:r>
    </w:p>
    <w:p w14:paraId="25BE846F" w14:textId="77777777" w:rsidR="000A7D93" w:rsidRPr="000A7D93" w:rsidRDefault="000A7D93" w:rsidP="000A7D93">
      <w:pPr>
        <w:widowControl w:val="0"/>
        <w:suppressAutoHyphens/>
        <w:jc w:val="center"/>
        <w:rPr>
          <w:rFonts w:ascii="Arial" w:eastAsia="SimSun" w:hAnsi="Arial" w:cs="Arial"/>
          <w:kern w:val="1"/>
          <w:sz w:val="22"/>
          <w:szCs w:val="22"/>
          <w:lang w:eastAsia="hi-IN" w:bidi="hi-IN"/>
        </w:rPr>
      </w:pPr>
    </w:p>
    <w:p w14:paraId="18EB5677" w14:textId="77777777" w:rsidR="000A7D93" w:rsidRPr="000A7D93" w:rsidRDefault="000A7D93" w:rsidP="000A7D93">
      <w:pPr>
        <w:widowControl w:val="0"/>
        <w:suppressAutoHyphens/>
        <w:jc w:val="center"/>
        <w:rPr>
          <w:rFonts w:ascii="Arial" w:eastAsia="SimSun" w:hAnsi="Arial" w:cs="Arial"/>
          <w:kern w:val="1"/>
          <w:sz w:val="22"/>
          <w:szCs w:val="22"/>
          <w:lang w:eastAsia="hi-IN" w:bidi="hi-IN"/>
        </w:rPr>
      </w:pPr>
      <w:r w:rsidRPr="000A7D93">
        <w:rPr>
          <w:rFonts w:ascii="Arial" w:eastAsia="SimSun" w:hAnsi="Arial" w:cs="Arial"/>
          <w:kern w:val="1"/>
          <w:sz w:val="22"/>
          <w:szCs w:val="22"/>
          <w:lang w:eastAsia="hi-IN" w:bidi="hi-IN"/>
        </w:rPr>
        <w:t>Članak 3.</w:t>
      </w:r>
    </w:p>
    <w:p w14:paraId="1760D94B" w14:textId="77777777" w:rsidR="000A7D93" w:rsidRPr="000A7D93" w:rsidRDefault="000A7D93" w:rsidP="000A7D93">
      <w:pPr>
        <w:widowControl w:val="0"/>
        <w:suppressAutoHyphens/>
        <w:jc w:val="center"/>
        <w:rPr>
          <w:rFonts w:ascii="Arial" w:eastAsia="SimSun" w:hAnsi="Arial" w:cs="Arial"/>
          <w:kern w:val="1"/>
          <w:sz w:val="22"/>
          <w:szCs w:val="22"/>
          <w:lang w:eastAsia="hi-IN" w:bidi="hi-IN"/>
        </w:rPr>
      </w:pPr>
    </w:p>
    <w:p w14:paraId="797CBF5A" w14:textId="77777777" w:rsidR="000A7D93" w:rsidRPr="000A7D93" w:rsidRDefault="000A7D93" w:rsidP="000A7D93">
      <w:pPr>
        <w:widowControl w:val="0"/>
        <w:suppressAutoHyphens/>
        <w:jc w:val="both"/>
        <w:rPr>
          <w:rFonts w:ascii="Arial" w:eastAsia="SimSun" w:hAnsi="Arial" w:cs="Arial"/>
          <w:kern w:val="1"/>
          <w:sz w:val="22"/>
          <w:szCs w:val="22"/>
          <w:lang w:eastAsia="hi-IN" w:bidi="hi-IN"/>
        </w:rPr>
      </w:pPr>
      <w:r w:rsidRPr="000A7D93">
        <w:rPr>
          <w:rFonts w:ascii="Arial" w:eastAsia="SimSun" w:hAnsi="Arial" w:cs="Arial"/>
          <w:kern w:val="1"/>
          <w:sz w:val="22"/>
          <w:szCs w:val="22"/>
          <w:lang w:eastAsia="hi-IN" w:bidi="hi-IN"/>
        </w:rPr>
        <w:t>Odobrena kreditna sredstva koristiti će se za financiranje kapitalnih projekata Grada Dubrovnika iz članka 1. ove odluka u skladu sa Proračunom Grada Dubrovnika za 2025. godinu i projekcije za 2026 i 2027. godinu.</w:t>
      </w:r>
    </w:p>
    <w:p w14:paraId="41C5C6DF" w14:textId="77777777" w:rsidR="000A7D93" w:rsidRPr="000A7D93" w:rsidRDefault="000A7D93" w:rsidP="000A7D93">
      <w:pPr>
        <w:widowControl w:val="0"/>
        <w:suppressAutoHyphens/>
        <w:jc w:val="both"/>
        <w:rPr>
          <w:rFonts w:ascii="Arial" w:eastAsia="SimSun" w:hAnsi="Arial" w:cs="Arial"/>
          <w:kern w:val="1"/>
          <w:sz w:val="22"/>
          <w:szCs w:val="22"/>
          <w:lang w:eastAsia="hi-IN" w:bidi="hi-IN"/>
        </w:rPr>
      </w:pPr>
    </w:p>
    <w:p w14:paraId="5B6B377F" w14:textId="77777777" w:rsidR="000A7D93" w:rsidRPr="000A7D93" w:rsidRDefault="000A7D93" w:rsidP="000A7D93">
      <w:pPr>
        <w:widowControl w:val="0"/>
        <w:suppressAutoHyphens/>
        <w:jc w:val="center"/>
        <w:rPr>
          <w:rFonts w:ascii="Arial" w:eastAsia="SimSun" w:hAnsi="Arial" w:cs="Arial"/>
          <w:kern w:val="1"/>
          <w:sz w:val="22"/>
          <w:szCs w:val="22"/>
          <w:lang w:eastAsia="hi-IN" w:bidi="hi-IN"/>
        </w:rPr>
      </w:pPr>
      <w:r w:rsidRPr="000A7D93">
        <w:rPr>
          <w:rFonts w:ascii="Arial" w:eastAsia="SimSun" w:hAnsi="Arial" w:cs="Arial"/>
          <w:kern w:val="1"/>
          <w:sz w:val="22"/>
          <w:szCs w:val="22"/>
          <w:lang w:eastAsia="hi-IN" w:bidi="hi-IN"/>
        </w:rPr>
        <w:t>Članak 4.</w:t>
      </w:r>
    </w:p>
    <w:p w14:paraId="3B3CDED9" w14:textId="77777777" w:rsidR="000A7D93" w:rsidRPr="000A7D93" w:rsidRDefault="000A7D93" w:rsidP="000A7D93">
      <w:pPr>
        <w:widowControl w:val="0"/>
        <w:suppressAutoHyphens/>
        <w:jc w:val="center"/>
        <w:rPr>
          <w:rFonts w:ascii="Arial" w:eastAsia="SimSun" w:hAnsi="Arial" w:cs="Arial"/>
          <w:kern w:val="1"/>
          <w:sz w:val="22"/>
          <w:szCs w:val="22"/>
          <w:lang w:eastAsia="hi-IN" w:bidi="hi-IN"/>
        </w:rPr>
      </w:pPr>
    </w:p>
    <w:p w14:paraId="293E1143" w14:textId="77777777" w:rsidR="000A7D93" w:rsidRPr="000A7D93" w:rsidRDefault="000A7D93" w:rsidP="000A7D93">
      <w:pPr>
        <w:widowControl w:val="0"/>
        <w:suppressAutoHyphens/>
        <w:jc w:val="both"/>
        <w:rPr>
          <w:rFonts w:ascii="Arial" w:eastAsia="SimSun" w:hAnsi="Arial" w:cs="Arial"/>
          <w:kern w:val="1"/>
          <w:sz w:val="22"/>
          <w:szCs w:val="22"/>
          <w:lang w:eastAsia="hi-IN" w:bidi="hi-IN"/>
        </w:rPr>
      </w:pPr>
      <w:r w:rsidRPr="000A7D93">
        <w:rPr>
          <w:rFonts w:ascii="Arial" w:eastAsia="SimSun" w:hAnsi="Arial" w:cs="Arial"/>
          <w:kern w:val="1"/>
          <w:sz w:val="22"/>
          <w:szCs w:val="22"/>
          <w:lang w:eastAsia="hi-IN" w:bidi="hi-IN"/>
        </w:rPr>
        <w:t>Ovlašćuje se gradonačelnik Grada Dubrovnika za potpisivanje Ugovora o kreditu između Grada Dubrovnika i OTP banke d.d., a  nakon dobivene suglasnosti Ministra financija Republike Hrvatske.</w:t>
      </w:r>
    </w:p>
    <w:p w14:paraId="4D28F66E" w14:textId="77777777" w:rsidR="000A7D93" w:rsidRPr="000A7D93" w:rsidRDefault="000A7D93" w:rsidP="000A7D93">
      <w:pPr>
        <w:widowControl w:val="0"/>
        <w:suppressAutoHyphens/>
        <w:jc w:val="both"/>
        <w:rPr>
          <w:rFonts w:ascii="Arial" w:eastAsia="SimSun" w:hAnsi="Arial" w:cs="Arial"/>
          <w:kern w:val="1"/>
          <w:sz w:val="22"/>
          <w:szCs w:val="22"/>
          <w:lang w:eastAsia="hi-IN" w:bidi="hi-IN"/>
        </w:rPr>
      </w:pPr>
    </w:p>
    <w:p w14:paraId="3782B18E" w14:textId="77777777" w:rsidR="000A7D93" w:rsidRPr="000A7D93" w:rsidRDefault="000A7D93" w:rsidP="000A7D93">
      <w:pPr>
        <w:widowControl w:val="0"/>
        <w:suppressAutoHyphens/>
        <w:jc w:val="both"/>
        <w:rPr>
          <w:rFonts w:ascii="Arial" w:eastAsia="SimSun" w:hAnsi="Arial" w:cs="Arial"/>
          <w:kern w:val="1"/>
          <w:sz w:val="22"/>
          <w:szCs w:val="22"/>
          <w:lang w:eastAsia="hi-IN" w:bidi="hi-IN"/>
        </w:rPr>
      </w:pPr>
      <w:r w:rsidRPr="000A7D93">
        <w:rPr>
          <w:rFonts w:ascii="Arial" w:eastAsia="SimSun" w:hAnsi="Arial" w:cs="Arial"/>
          <w:kern w:val="1"/>
          <w:sz w:val="22"/>
          <w:szCs w:val="22"/>
          <w:lang w:eastAsia="hi-IN" w:bidi="hi-IN"/>
        </w:rPr>
        <w:t>Ovlašćuje se gradonačelnik Grada Dubrovnika za izdavanje zadužnice za osiguranje povrata kredita.</w:t>
      </w:r>
    </w:p>
    <w:p w14:paraId="2BE25507" w14:textId="77777777" w:rsidR="000A7D93" w:rsidRPr="000A7D93" w:rsidRDefault="000A7D93" w:rsidP="000A7D93">
      <w:pPr>
        <w:widowControl w:val="0"/>
        <w:suppressAutoHyphens/>
        <w:jc w:val="both"/>
        <w:rPr>
          <w:rFonts w:ascii="Arial" w:eastAsia="SimSun" w:hAnsi="Arial" w:cs="Arial"/>
          <w:kern w:val="1"/>
          <w:sz w:val="22"/>
          <w:szCs w:val="22"/>
          <w:lang w:eastAsia="hi-IN" w:bidi="hi-IN"/>
        </w:rPr>
      </w:pPr>
    </w:p>
    <w:p w14:paraId="24E4A91D" w14:textId="77777777" w:rsidR="000A7D93" w:rsidRPr="000A7D93" w:rsidRDefault="000A7D93" w:rsidP="000A7D93">
      <w:pPr>
        <w:widowControl w:val="0"/>
        <w:suppressAutoHyphens/>
        <w:jc w:val="center"/>
        <w:rPr>
          <w:rFonts w:ascii="Arial" w:eastAsia="SimSun" w:hAnsi="Arial" w:cs="Arial"/>
          <w:kern w:val="1"/>
          <w:sz w:val="22"/>
          <w:szCs w:val="22"/>
          <w:lang w:eastAsia="hi-IN" w:bidi="hi-IN"/>
        </w:rPr>
      </w:pPr>
      <w:r w:rsidRPr="000A7D93">
        <w:rPr>
          <w:rFonts w:ascii="Arial" w:eastAsia="SimSun" w:hAnsi="Arial" w:cs="Arial"/>
          <w:kern w:val="1"/>
          <w:sz w:val="22"/>
          <w:szCs w:val="22"/>
          <w:lang w:eastAsia="hi-IN" w:bidi="hi-IN"/>
        </w:rPr>
        <w:t>Članak 5.</w:t>
      </w:r>
    </w:p>
    <w:p w14:paraId="73388085" w14:textId="77777777" w:rsidR="000A7D93" w:rsidRPr="000A7D93" w:rsidRDefault="000A7D93" w:rsidP="000A7D93">
      <w:pPr>
        <w:widowControl w:val="0"/>
        <w:suppressAutoHyphens/>
        <w:jc w:val="center"/>
        <w:rPr>
          <w:rFonts w:ascii="Arial" w:eastAsia="SimSun" w:hAnsi="Arial" w:cs="Arial"/>
          <w:kern w:val="1"/>
          <w:sz w:val="22"/>
          <w:szCs w:val="22"/>
          <w:lang w:eastAsia="hi-IN" w:bidi="hi-IN"/>
        </w:rPr>
      </w:pPr>
    </w:p>
    <w:p w14:paraId="59A756FD" w14:textId="77777777" w:rsidR="000A7D93" w:rsidRPr="000A7D93" w:rsidRDefault="000A7D93" w:rsidP="000A7D93">
      <w:pPr>
        <w:widowControl w:val="0"/>
        <w:suppressAutoHyphens/>
        <w:jc w:val="both"/>
        <w:rPr>
          <w:rFonts w:ascii="Arial" w:eastAsia="SimSun" w:hAnsi="Arial" w:cs="Arial"/>
          <w:kern w:val="1"/>
          <w:sz w:val="22"/>
          <w:szCs w:val="22"/>
          <w:lang w:eastAsia="hi-IN" w:bidi="hi-IN"/>
        </w:rPr>
      </w:pPr>
      <w:r w:rsidRPr="000A7D93">
        <w:rPr>
          <w:rFonts w:ascii="Arial" w:eastAsia="SimSun" w:hAnsi="Arial" w:cs="Arial"/>
          <w:kern w:val="1"/>
          <w:sz w:val="22"/>
          <w:szCs w:val="22"/>
          <w:lang w:eastAsia="hi-IN" w:bidi="hi-IN"/>
        </w:rPr>
        <w:t xml:space="preserve">Ova odluka stupa </w:t>
      </w:r>
      <w:r w:rsidR="00FD04CC" w:rsidRPr="005E5D9F">
        <w:rPr>
          <w:rFonts w:ascii="Arial" w:hAnsi="Arial" w:cs="Arial"/>
          <w:sz w:val="22"/>
          <w:szCs w:val="22"/>
        </w:rPr>
        <w:t xml:space="preserve">na snagu </w:t>
      </w:r>
      <w:r w:rsidR="00FD04CC">
        <w:rPr>
          <w:rFonts w:ascii="Arial" w:hAnsi="Arial" w:cs="Arial"/>
          <w:sz w:val="22"/>
          <w:szCs w:val="22"/>
        </w:rPr>
        <w:t xml:space="preserve">osmog </w:t>
      </w:r>
      <w:r w:rsidR="00FD04CC" w:rsidRPr="005E5D9F">
        <w:rPr>
          <w:rFonts w:ascii="Arial" w:hAnsi="Arial" w:cs="Arial"/>
          <w:sz w:val="22"/>
          <w:szCs w:val="22"/>
        </w:rPr>
        <w:t>d</w:t>
      </w:r>
      <w:r w:rsidR="00FD04CC">
        <w:rPr>
          <w:rFonts w:ascii="Arial" w:hAnsi="Arial" w:cs="Arial"/>
          <w:sz w:val="22"/>
          <w:szCs w:val="22"/>
        </w:rPr>
        <w:t>a</w:t>
      </w:r>
      <w:r w:rsidR="00FD04CC" w:rsidRPr="005E5D9F">
        <w:rPr>
          <w:rFonts w:ascii="Arial" w:hAnsi="Arial" w:cs="Arial"/>
          <w:sz w:val="22"/>
          <w:szCs w:val="22"/>
        </w:rPr>
        <w:t>n</w:t>
      </w:r>
      <w:r w:rsidR="00FD04CC">
        <w:rPr>
          <w:rFonts w:ascii="Arial" w:hAnsi="Arial" w:cs="Arial"/>
          <w:sz w:val="22"/>
          <w:szCs w:val="22"/>
        </w:rPr>
        <w:t>a</w:t>
      </w:r>
      <w:r w:rsidR="00FD04CC" w:rsidRPr="005E5D9F">
        <w:rPr>
          <w:rFonts w:ascii="Arial" w:hAnsi="Arial" w:cs="Arial"/>
          <w:sz w:val="22"/>
          <w:szCs w:val="22"/>
        </w:rPr>
        <w:t xml:space="preserve"> </w:t>
      </w:r>
      <w:r w:rsidR="00FD04CC">
        <w:rPr>
          <w:rFonts w:ascii="Arial" w:hAnsi="Arial" w:cs="Arial"/>
          <w:sz w:val="22"/>
          <w:szCs w:val="22"/>
        </w:rPr>
        <w:t>od dana</w:t>
      </w:r>
      <w:r w:rsidR="00FD04CC" w:rsidRPr="005E5D9F">
        <w:rPr>
          <w:rFonts w:ascii="Arial" w:hAnsi="Arial" w:cs="Arial"/>
          <w:sz w:val="22"/>
          <w:szCs w:val="22"/>
        </w:rPr>
        <w:t xml:space="preserve"> objav</w:t>
      </w:r>
      <w:r w:rsidR="00FD04CC">
        <w:rPr>
          <w:rFonts w:ascii="Arial" w:hAnsi="Arial" w:cs="Arial"/>
          <w:sz w:val="22"/>
          <w:szCs w:val="22"/>
        </w:rPr>
        <w:t>e</w:t>
      </w:r>
      <w:r w:rsidR="00FD04CC" w:rsidRPr="005E5D9F">
        <w:rPr>
          <w:rFonts w:ascii="Arial" w:hAnsi="Arial" w:cs="Arial"/>
          <w:sz w:val="22"/>
          <w:szCs w:val="22"/>
        </w:rPr>
        <w:t xml:space="preserve"> </w:t>
      </w:r>
      <w:r w:rsidRPr="000A7D93">
        <w:rPr>
          <w:rFonts w:ascii="Arial" w:eastAsia="SimSun" w:hAnsi="Arial" w:cs="Arial"/>
          <w:kern w:val="1"/>
          <w:sz w:val="22"/>
          <w:szCs w:val="22"/>
          <w:lang w:eastAsia="hi-IN" w:bidi="hi-IN"/>
        </w:rPr>
        <w:t>u "Službenom glasniku Grada Dubrovnika".</w:t>
      </w:r>
    </w:p>
    <w:p w14:paraId="03C11EAD" w14:textId="77777777" w:rsidR="009E0363" w:rsidRDefault="009E0363" w:rsidP="00F12AB6">
      <w:pPr>
        <w:rPr>
          <w:rFonts w:ascii="Arial" w:hAnsi="Arial" w:cs="Arial"/>
          <w:sz w:val="22"/>
          <w:szCs w:val="22"/>
        </w:rPr>
      </w:pPr>
    </w:p>
    <w:p w14:paraId="22C28281" w14:textId="77777777" w:rsidR="000A7D93" w:rsidRPr="000A7D93" w:rsidRDefault="000A7D93" w:rsidP="000A7D93">
      <w:pPr>
        <w:widowControl w:val="0"/>
        <w:suppressAutoHyphens/>
        <w:autoSpaceDE w:val="0"/>
        <w:adjustRightInd w:val="0"/>
        <w:jc w:val="both"/>
        <w:rPr>
          <w:rFonts w:ascii="Arial" w:eastAsia="SimSun" w:hAnsi="Arial" w:cs="Arial"/>
          <w:color w:val="000000"/>
          <w:kern w:val="1"/>
          <w:sz w:val="22"/>
          <w:szCs w:val="22"/>
          <w:lang w:eastAsia="hi-IN" w:bidi="hi-IN"/>
        </w:rPr>
      </w:pPr>
      <w:r w:rsidRPr="000A7D93">
        <w:rPr>
          <w:rFonts w:ascii="Arial" w:eastAsia="SimSun" w:hAnsi="Arial" w:cs="Arial"/>
          <w:color w:val="000000"/>
          <w:kern w:val="1"/>
          <w:sz w:val="22"/>
          <w:szCs w:val="22"/>
          <w:lang w:val="pl-PL" w:eastAsia="hi-IN" w:bidi="hi-IN"/>
        </w:rPr>
        <w:t>KLASA</w:t>
      </w:r>
      <w:r w:rsidRPr="000A7D93">
        <w:rPr>
          <w:rFonts w:ascii="Arial" w:eastAsia="SimSun" w:hAnsi="Arial" w:cs="Arial"/>
          <w:color w:val="000000"/>
          <w:kern w:val="1"/>
          <w:sz w:val="22"/>
          <w:szCs w:val="22"/>
          <w:lang w:eastAsia="hi-IN" w:bidi="hi-IN"/>
        </w:rPr>
        <w:t>: 450-02/24-01/01</w:t>
      </w:r>
    </w:p>
    <w:p w14:paraId="1B15566C" w14:textId="77777777" w:rsidR="000A7D93" w:rsidRPr="000A7D93" w:rsidRDefault="000A7D93" w:rsidP="000A7D93">
      <w:pPr>
        <w:widowControl w:val="0"/>
        <w:suppressAutoHyphens/>
        <w:autoSpaceDE w:val="0"/>
        <w:adjustRightInd w:val="0"/>
        <w:jc w:val="both"/>
        <w:rPr>
          <w:rFonts w:ascii="Arial" w:eastAsia="SimSun" w:hAnsi="Arial" w:cs="Arial"/>
          <w:color w:val="000000"/>
          <w:kern w:val="1"/>
          <w:sz w:val="22"/>
          <w:szCs w:val="22"/>
          <w:lang w:eastAsia="hi-IN" w:bidi="hi-IN"/>
        </w:rPr>
      </w:pPr>
      <w:r w:rsidRPr="000A7D93">
        <w:rPr>
          <w:rFonts w:ascii="Arial" w:eastAsia="SimSun" w:hAnsi="Arial" w:cs="Arial"/>
          <w:color w:val="000000"/>
          <w:kern w:val="1"/>
          <w:sz w:val="22"/>
          <w:szCs w:val="22"/>
          <w:lang w:val="pl-PL" w:eastAsia="hi-IN" w:bidi="hi-IN"/>
        </w:rPr>
        <w:t>URBROJ</w:t>
      </w:r>
      <w:r w:rsidRPr="000A7D93">
        <w:rPr>
          <w:rFonts w:ascii="Arial" w:eastAsia="SimSun" w:hAnsi="Arial" w:cs="Arial"/>
          <w:color w:val="000000"/>
          <w:kern w:val="1"/>
          <w:sz w:val="22"/>
          <w:szCs w:val="22"/>
          <w:lang w:eastAsia="hi-IN" w:bidi="hi-IN"/>
        </w:rPr>
        <w:t>: 2117-1-09-25-</w:t>
      </w:r>
      <w:r w:rsidR="00B20047">
        <w:rPr>
          <w:rFonts w:ascii="Arial" w:eastAsia="SimSun" w:hAnsi="Arial" w:cs="Arial"/>
          <w:color w:val="000000"/>
          <w:kern w:val="1"/>
          <w:sz w:val="22"/>
          <w:szCs w:val="22"/>
          <w:lang w:eastAsia="hi-IN" w:bidi="hi-IN"/>
        </w:rPr>
        <w:t>09</w:t>
      </w:r>
    </w:p>
    <w:p w14:paraId="1CA1329F" w14:textId="77777777" w:rsidR="000A7D93" w:rsidRPr="000A7D93" w:rsidRDefault="000A7D93" w:rsidP="000A7D93">
      <w:pPr>
        <w:widowControl w:val="0"/>
        <w:suppressAutoHyphens/>
        <w:autoSpaceDE w:val="0"/>
        <w:adjustRightInd w:val="0"/>
        <w:jc w:val="both"/>
        <w:rPr>
          <w:rFonts w:ascii="Arial" w:eastAsia="SimSun" w:hAnsi="Arial" w:cs="Arial"/>
          <w:color w:val="000000"/>
          <w:kern w:val="1"/>
          <w:sz w:val="22"/>
          <w:szCs w:val="22"/>
          <w:lang w:eastAsia="hi-IN" w:bidi="hi-IN"/>
        </w:rPr>
      </w:pPr>
      <w:r w:rsidRPr="000A7D93">
        <w:rPr>
          <w:rFonts w:ascii="Arial" w:eastAsia="SimSun" w:hAnsi="Arial" w:cs="Arial"/>
          <w:color w:val="000000"/>
          <w:kern w:val="1"/>
          <w:sz w:val="22"/>
          <w:szCs w:val="22"/>
          <w:lang w:val="pl-PL" w:eastAsia="hi-IN" w:bidi="hi-IN"/>
        </w:rPr>
        <w:t>Dubrovnik</w:t>
      </w:r>
      <w:r w:rsidRPr="000A7D93">
        <w:rPr>
          <w:rFonts w:ascii="Arial" w:eastAsia="SimSun" w:hAnsi="Arial" w:cs="Arial"/>
          <w:color w:val="000000"/>
          <w:kern w:val="1"/>
          <w:sz w:val="22"/>
          <w:szCs w:val="22"/>
          <w:lang w:eastAsia="hi-IN" w:bidi="hi-IN"/>
        </w:rPr>
        <w:t>, 23. siječnja 2025.</w:t>
      </w:r>
    </w:p>
    <w:p w14:paraId="6F1FB8E1" w14:textId="77777777" w:rsidR="009E0363" w:rsidRPr="00F12AB6" w:rsidRDefault="009E0363" w:rsidP="00F12AB6">
      <w:pPr>
        <w:rPr>
          <w:rFonts w:ascii="Arial" w:hAnsi="Arial" w:cs="Arial"/>
          <w:sz w:val="22"/>
          <w:szCs w:val="22"/>
        </w:rPr>
      </w:pPr>
    </w:p>
    <w:p w14:paraId="2F0475A4" w14:textId="77777777" w:rsidR="008C341B" w:rsidRDefault="009E0363" w:rsidP="00F12AB6">
      <w:pPr>
        <w:rPr>
          <w:rFonts w:ascii="Arial" w:hAnsi="Arial" w:cs="Arial"/>
          <w:sz w:val="22"/>
          <w:szCs w:val="22"/>
        </w:rPr>
      </w:pPr>
      <w:bookmarkStart w:id="23" w:name="_Hlk188359634"/>
      <w:r>
        <w:rPr>
          <w:rFonts w:ascii="Arial" w:hAnsi="Arial" w:cs="Arial"/>
          <w:sz w:val="22"/>
          <w:szCs w:val="22"/>
        </w:rPr>
        <w:t>Predsjednik Gradskog vijeća:</w:t>
      </w:r>
    </w:p>
    <w:p w14:paraId="5921EF9D" w14:textId="77777777" w:rsidR="009E0363" w:rsidRDefault="009E0363" w:rsidP="00F12AB6">
      <w:pPr>
        <w:rPr>
          <w:rFonts w:ascii="Arial" w:hAnsi="Arial" w:cs="Arial"/>
          <w:sz w:val="22"/>
          <w:szCs w:val="22"/>
        </w:rPr>
      </w:pPr>
      <w:r w:rsidRPr="00B04357">
        <w:rPr>
          <w:rFonts w:ascii="Arial" w:hAnsi="Arial" w:cs="Arial"/>
          <w:b/>
          <w:sz w:val="22"/>
          <w:szCs w:val="22"/>
        </w:rPr>
        <w:t>mr.sc. Marko Potrebica</w:t>
      </w:r>
      <w:r>
        <w:rPr>
          <w:rFonts w:ascii="Arial" w:hAnsi="Arial" w:cs="Arial"/>
          <w:sz w:val="22"/>
          <w:szCs w:val="22"/>
        </w:rPr>
        <w:t>, v.r.</w:t>
      </w:r>
    </w:p>
    <w:p w14:paraId="05F24E7A" w14:textId="77777777" w:rsidR="009E0363" w:rsidRPr="00F12AB6" w:rsidRDefault="009E0363" w:rsidP="00B04357">
      <w:pPr>
        <w:rPr>
          <w:rFonts w:ascii="Arial" w:hAnsi="Arial" w:cs="Arial"/>
          <w:sz w:val="22"/>
          <w:szCs w:val="22"/>
        </w:rPr>
      </w:pPr>
      <w:r>
        <w:rPr>
          <w:rFonts w:ascii="Arial" w:hAnsi="Arial" w:cs="Arial"/>
          <w:sz w:val="22"/>
          <w:szCs w:val="22"/>
        </w:rPr>
        <w:t>-------------------------------------</w:t>
      </w:r>
    </w:p>
    <w:bookmarkEnd w:id="23"/>
    <w:p w14:paraId="3BB95C23" w14:textId="77777777" w:rsidR="008C341B" w:rsidRDefault="008C341B" w:rsidP="00F12AB6">
      <w:pPr>
        <w:rPr>
          <w:rFonts w:ascii="Arial" w:hAnsi="Arial" w:cs="Arial"/>
          <w:b/>
          <w:sz w:val="22"/>
          <w:szCs w:val="22"/>
        </w:rPr>
      </w:pPr>
    </w:p>
    <w:p w14:paraId="51107EEF" w14:textId="77777777" w:rsidR="009E0363" w:rsidRDefault="009E0363" w:rsidP="00F12AB6">
      <w:pPr>
        <w:rPr>
          <w:rFonts w:ascii="Arial" w:hAnsi="Arial" w:cs="Arial"/>
          <w:b/>
          <w:sz w:val="22"/>
          <w:szCs w:val="22"/>
        </w:rPr>
      </w:pPr>
    </w:p>
    <w:p w14:paraId="00E276F6" w14:textId="77777777" w:rsidR="009E0363" w:rsidRDefault="009E0363" w:rsidP="00F12AB6">
      <w:pPr>
        <w:rPr>
          <w:rFonts w:ascii="Arial" w:hAnsi="Arial" w:cs="Arial"/>
          <w:b/>
          <w:sz w:val="22"/>
          <w:szCs w:val="22"/>
        </w:rPr>
      </w:pPr>
    </w:p>
    <w:p w14:paraId="0AFA7092" w14:textId="77777777" w:rsidR="000A7D93" w:rsidRDefault="000A7D93" w:rsidP="00F12AB6">
      <w:pPr>
        <w:rPr>
          <w:rFonts w:ascii="Arial" w:hAnsi="Arial" w:cs="Arial"/>
          <w:b/>
          <w:sz w:val="22"/>
          <w:szCs w:val="22"/>
        </w:rPr>
      </w:pPr>
    </w:p>
    <w:p w14:paraId="44BD432B" w14:textId="77777777" w:rsidR="009E0363" w:rsidRDefault="009E0363" w:rsidP="00F12AB6">
      <w:pPr>
        <w:rPr>
          <w:rFonts w:ascii="Arial" w:hAnsi="Arial" w:cs="Arial"/>
          <w:b/>
          <w:sz w:val="22"/>
          <w:szCs w:val="22"/>
        </w:rPr>
      </w:pPr>
      <w:r>
        <w:rPr>
          <w:rFonts w:ascii="Arial" w:hAnsi="Arial" w:cs="Arial"/>
          <w:b/>
          <w:sz w:val="22"/>
          <w:szCs w:val="22"/>
        </w:rPr>
        <w:t>3</w:t>
      </w:r>
    </w:p>
    <w:p w14:paraId="2BC69B75" w14:textId="77777777" w:rsidR="007D11EC" w:rsidRPr="007D11EC" w:rsidRDefault="007D11EC" w:rsidP="007D11EC">
      <w:pPr>
        <w:ind w:right="28"/>
        <w:rPr>
          <w:rFonts w:ascii="Arial" w:hAnsi="Arial" w:cs="Arial"/>
          <w:sz w:val="22"/>
          <w:szCs w:val="22"/>
        </w:rPr>
      </w:pPr>
    </w:p>
    <w:p w14:paraId="7D469697" w14:textId="77777777" w:rsidR="007D11EC" w:rsidRPr="007D11EC" w:rsidRDefault="007D11EC" w:rsidP="007D11EC">
      <w:pPr>
        <w:rPr>
          <w:rFonts w:ascii="Arial" w:hAnsi="Arial" w:cs="Arial"/>
          <w:sz w:val="22"/>
          <w:szCs w:val="22"/>
        </w:rPr>
      </w:pPr>
    </w:p>
    <w:p w14:paraId="180C1CD0" w14:textId="77777777" w:rsidR="007D11EC" w:rsidRPr="007D11EC" w:rsidRDefault="007D11EC" w:rsidP="007D11EC">
      <w:pPr>
        <w:jc w:val="both"/>
        <w:rPr>
          <w:rFonts w:ascii="Arial" w:eastAsia="SimSun" w:hAnsi="Arial" w:cs="Arial"/>
          <w:color w:val="000000"/>
          <w:kern w:val="1"/>
          <w:sz w:val="22"/>
          <w:szCs w:val="22"/>
          <w:lang w:eastAsia="hi-IN" w:bidi="hi-IN"/>
        </w:rPr>
      </w:pPr>
      <w:r w:rsidRPr="007D11EC">
        <w:rPr>
          <w:rFonts w:ascii="Arial" w:hAnsi="Arial" w:cs="Arial"/>
          <w:sz w:val="22"/>
          <w:szCs w:val="22"/>
        </w:rPr>
        <w:t xml:space="preserve">Na temelju članka 59. i 62. Zakona o komunalnom gospodarstvu („Narodne novine“, broj 68/18, 110/18, 32/20 i 145/24) i članka 39. </w:t>
      </w:r>
      <w:r w:rsidRPr="007D11EC">
        <w:rPr>
          <w:rFonts w:ascii="Arial" w:eastAsia="SimSun" w:hAnsi="Arial" w:cs="Arial"/>
          <w:color w:val="000000"/>
          <w:kern w:val="1"/>
          <w:sz w:val="22"/>
          <w:szCs w:val="22"/>
          <w:lang w:eastAsia="hi-IN" w:bidi="hi-IN"/>
        </w:rPr>
        <w:t>Statuta Grada Dubrovnika („Službeni glasnik Grada Dubrovnika“, broj 2/21), Gradsko vijeće Grada Dubrovnika na 39. sjednici, održanoj 23. siječnja 2025., donijelo je</w:t>
      </w:r>
    </w:p>
    <w:p w14:paraId="23BA1814" w14:textId="77777777" w:rsidR="007D11EC" w:rsidRPr="007D11EC" w:rsidRDefault="007D11EC" w:rsidP="007D11EC">
      <w:pPr>
        <w:rPr>
          <w:rFonts w:ascii="Arial" w:eastAsia="SimSun" w:hAnsi="Arial" w:cs="Arial"/>
          <w:color w:val="000000"/>
          <w:kern w:val="1"/>
          <w:sz w:val="22"/>
          <w:szCs w:val="22"/>
          <w:lang w:eastAsia="hi-IN" w:bidi="hi-IN"/>
        </w:rPr>
      </w:pPr>
    </w:p>
    <w:p w14:paraId="353A79CE" w14:textId="77777777" w:rsidR="007D11EC" w:rsidRPr="007D11EC" w:rsidRDefault="007D11EC" w:rsidP="007D11EC">
      <w:pPr>
        <w:rPr>
          <w:rFonts w:ascii="Arial" w:eastAsia="SimSun" w:hAnsi="Arial" w:cs="Arial"/>
          <w:b/>
          <w:color w:val="000000"/>
          <w:kern w:val="1"/>
          <w:sz w:val="22"/>
          <w:szCs w:val="22"/>
          <w:lang w:eastAsia="hi-IN" w:bidi="hi-IN"/>
        </w:rPr>
      </w:pPr>
    </w:p>
    <w:p w14:paraId="1F5F92B4" w14:textId="77777777" w:rsidR="007D11EC" w:rsidRPr="007D11EC" w:rsidRDefault="007D11EC" w:rsidP="007D11EC">
      <w:pPr>
        <w:jc w:val="center"/>
        <w:rPr>
          <w:rFonts w:ascii="Arial" w:eastAsia="SimSun" w:hAnsi="Arial" w:cs="Arial"/>
          <w:b/>
          <w:color w:val="000000"/>
          <w:kern w:val="1"/>
          <w:sz w:val="22"/>
          <w:szCs w:val="22"/>
          <w:lang w:eastAsia="hi-IN" w:bidi="hi-IN"/>
        </w:rPr>
      </w:pPr>
      <w:r w:rsidRPr="007D11EC">
        <w:rPr>
          <w:rFonts w:ascii="Arial" w:eastAsia="SimSun" w:hAnsi="Arial" w:cs="Arial"/>
          <w:b/>
          <w:color w:val="000000"/>
          <w:kern w:val="1"/>
          <w:sz w:val="22"/>
          <w:szCs w:val="22"/>
          <w:lang w:eastAsia="hi-IN" w:bidi="hi-IN"/>
        </w:rPr>
        <w:t>ODLUKU</w:t>
      </w:r>
    </w:p>
    <w:p w14:paraId="308BC614" w14:textId="77777777" w:rsidR="007D11EC" w:rsidRPr="007D11EC" w:rsidRDefault="007D11EC" w:rsidP="007D11EC">
      <w:pPr>
        <w:jc w:val="center"/>
        <w:rPr>
          <w:rFonts w:ascii="Arial" w:hAnsi="Arial" w:cs="Arial"/>
          <w:b/>
          <w:sz w:val="22"/>
          <w:szCs w:val="22"/>
        </w:rPr>
      </w:pPr>
      <w:r w:rsidRPr="007D11EC">
        <w:rPr>
          <w:rFonts w:ascii="Arial" w:eastAsia="SimSun" w:hAnsi="Arial" w:cs="Arial"/>
          <w:b/>
          <w:color w:val="000000"/>
          <w:kern w:val="1"/>
          <w:sz w:val="22"/>
          <w:szCs w:val="22"/>
          <w:lang w:eastAsia="hi-IN" w:bidi="hi-IN"/>
        </w:rPr>
        <w:t>o</w:t>
      </w:r>
      <w:r w:rsidRPr="007D11EC">
        <w:rPr>
          <w:rFonts w:ascii="Arial" w:hAnsi="Arial" w:cs="Arial"/>
          <w:b/>
          <w:sz w:val="22"/>
          <w:szCs w:val="22"/>
        </w:rPr>
        <w:t xml:space="preserve">  proglašenju komunalne infrastrukture javnim dobrom u općoj uporabi</w:t>
      </w:r>
    </w:p>
    <w:p w14:paraId="7D3ABA10" w14:textId="77777777" w:rsidR="007D11EC" w:rsidRPr="007D11EC" w:rsidRDefault="007D11EC" w:rsidP="007D11EC">
      <w:pPr>
        <w:ind w:left="1276" w:hanging="1276"/>
        <w:jc w:val="center"/>
        <w:rPr>
          <w:rFonts w:ascii="Arial" w:hAnsi="Arial" w:cs="Arial"/>
          <w:b/>
          <w:sz w:val="22"/>
          <w:szCs w:val="22"/>
        </w:rPr>
      </w:pPr>
      <w:r w:rsidRPr="007D11EC">
        <w:rPr>
          <w:rFonts w:ascii="Arial" w:hAnsi="Arial" w:cs="Arial"/>
          <w:b/>
          <w:sz w:val="22"/>
          <w:szCs w:val="22"/>
        </w:rPr>
        <w:t>u vlasništvu Grada Dubrovnika – pješačka staza iza tržnice u Gružu</w:t>
      </w:r>
    </w:p>
    <w:p w14:paraId="5100FEFB" w14:textId="77777777" w:rsidR="007D11EC" w:rsidRDefault="007D11EC" w:rsidP="007D11EC">
      <w:pPr>
        <w:jc w:val="center"/>
        <w:rPr>
          <w:rFonts w:ascii="Arial" w:hAnsi="Arial" w:cs="Arial"/>
          <w:sz w:val="22"/>
          <w:szCs w:val="22"/>
        </w:rPr>
      </w:pPr>
    </w:p>
    <w:p w14:paraId="2E42D719" w14:textId="77777777" w:rsidR="007D11EC" w:rsidRPr="007D11EC" w:rsidRDefault="007D11EC" w:rsidP="007D11EC">
      <w:pPr>
        <w:jc w:val="center"/>
        <w:rPr>
          <w:rFonts w:ascii="Arial" w:hAnsi="Arial" w:cs="Arial"/>
          <w:sz w:val="22"/>
          <w:szCs w:val="22"/>
        </w:rPr>
      </w:pPr>
    </w:p>
    <w:p w14:paraId="5542B3D8" w14:textId="77777777" w:rsidR="007D11EC" w:rsidRPr="007D11EC" w:rsidRDefault="007D11EC" w:rsidP="007D11EC">
      <w:pPr>
        <w:jc w:val="center"/>
        <w:rPr>
          <w:rFonts w:ascii="Arial" w:hAnsi="Arial" w:cs="Arial"/>
          <w:sz w:val="22"/>
          <w:szCs w:val="22"/>
        </w:rPr>
      </w:pPr>
    </w:p>
    <w:p w14:paraId="7AFA5688" w14:textId="77777777" w:rsidR="007D11EC" w:rsidRPr="007D11EC" w:rsidRDefault="007D11EC" w:rsidP="007D11EC">
      <w:pPr>
        <w:jc w:val="center"/>
        <w:rPr>
          <w:rFonts w:ascii="Arial" w:hAnsi="Arial" w:cs="Arial"/>
          <w:sz w:val="22"/>
          <w:szCs w:val="22"/>
        </w:rPr>
      </w:pPr>
      <w:r w:rsidRPr="007D11EC">
        <w:rPr>
          <w:rFonts w:ascii="Arial" w:hAnsi="Arial" w:cs="Arial"/>
          <w:sz w:val="22"/>
          <w:szCs w:val="22"/>
        </w:rPr>
        <w:t>Članak 1.</w:t>
      </w:r>
    </w:p>
    <w:p w14:paraId="70D6A347" w14:textId="77777777" w:rsidR="007D11EC" w:rsidRPr="007D11EC" w:rsidRDefault="007D11EC" w:rsidP="007D11EC">
      <w:pPr>
        <w:rPr>
          <w:rFonts w:ascii="Arial" w:hAnsi="Arial" w:cs="Arial"/>
          <w:sz w:val="22"/>
          <w:szCs w:val="22"/>
        </w:rPr>
      </w:pPr>
    </w:p>
    <w:p w14:paraId="7542CF01" w14:textId="77777777" w:rsidR="007D11EC" w:rsidRPr="007D11EC" w:rsidRDefault="007D11EC" w:rsidP="007D11EC">
      <w:pPr>
        <w:jc w:val="both"/>
        <w:rPr>
          <w:rFonts w:ascii="Arial" w:hAnsi="Arial" w:cs="Arial"/>
          <w:sz w:val="22"/>
          <w:szCs w:val="22"/>
        </w:rPr>
      </w:pPr>
      <w:r w:rsidRPr="007D11EC">
        <w:rPr>
          <w:rFonts w:ascii="Arial" w:hAnsi="Arial" w:cs="Arial"/>
          <w:sz w:val="22"/>
          <w:szCs w:val="22"/>
        </w:rPr>
        <w:t>Odlukom o proglašenju komunalne infrastrukture javnim dobrom u općoj uporabi u vlasništvu Grada Dubrovnika (dalje u tekstu: Odluka), proglašava se javnim dobrom u općoj uporabi u neotuđivom vlasništvu Grada Dubrovnika komunalna infrastruktura navedena u sljedećoj tablici:</w:t>
      </w:r>
    </w:p>
    <w:p w14:paraId="1F0C4F14" w14:textId="77777777" w:rsidR="007D11EC" w:rsidRPr="007D11EC" w:rsidRDefault="007D11EC" w:rsidP="007D11EC">
      <w:pPr>
        <w:rPr>
          <w:rFonts w:ascii="Arial" w:hAnsi="Arial" w:cs="Arial"/>
          <w:sz w:val="22"/>
          <w:szCs w:val="22"/>
        </w:rPr>
      </w:pPr>
    </w:p>
    <w:tbl>
      <w:tblPr>
        <w:tblStyle w:val="Reetkatablice"/>
        <w:tblW w:w="0" w:type="auto"/>
        <w:tblLook w:val="04A0" w:firstRow="1" w:lastRow="0" w:firstColumn="1" w:lastColumn="0" w:noHBand="0" w:noVBand="1"/>
      </w:tblPr>
      <w:tblGrid>
        <w:gridCol w:w="1519"/>
        <w:gridCol w:w="1545"/>
        <w:gridCol w:w="3080"/>
        <w:gridCol w:w="2918"/>
      </w:tblGrid>
      <w:tr w:rsidR="007D11EC" w:rsidRPr="007D11EC" w14:paraId="0C2A590D" w14:textId="77777777" w:rsidTr="007D11EC">
        <w:tc>
          <w:tcPr>
            <w:tcW w:w="1526" w:type="dxa"/>
          </w:tcPr>
          <w:p w14:paraId="36427387" w14:textId="77777777" w:rsidR="007D11EC" w:rsidRPr="007D11EC" w:rsidRDefault="007D11EC" w:rsidP="007D11EC">
            <w:pPr>
              <w:jc w:val="center"/>
              <w:rPr>
                <w:rFonts w:ascii="Arial" w:hAnsi="Arial" w:cs="Arial"/>
                <w:sz w:val="22"/>
                <w:szCs w:val="22"/>
              </w:rPr>
            </w:pPr>
          </w:p>
          <w:p w14:paraId="2E56E3E7" w14:textId="77777777" w:rsidR="007D11EC" w:rsidRPr="007D11EC" w:rsidRDefault="007D11EC" w:rsidP="007D11EC">
            <w:pPr>
              <w:jc w:val="center"/>
              <w:rPr>
                <w:rFonts w:ascii="Arial" w:hAnsi="Arial" w:cs="Arial"/>
                <w:sz w:val="22"/>
                <w:szCs w:val="22"/>
              </w:rPr>
            </w:pPr>
            <w:r w:rsidRPr="007D11EC">
              <w:rPr>
                <w:rFonts w:ascii="Arial" w:hAnsi="Arial" w:cs="Arial"/>
                <w:sz w:val="22"/>
                <w:szCs w:val="22"/>
              </w:rPr>
              <w:t>Naziv komunalne infrastrukture</w:t>
            </w:r>
          </w:p>
          <w:p w14:paraId="5671D0EF" w14:textId="77777777" w:rsidR="007D11EC" w:rsidRPr="007D11EC" w:rsidRDefault="007D11EC" w:rsidP="007D11EC">
            <w:pPr>
              <w:jc w:val="center"/>
              <w:rPr>
                <w:rFonts w:ascii="Arial" w:hAnsi="Arial" w:cs="Arial"/>
                <w:sz w:val="22"/>
                <w:szCs w:val="22"/>
              </w:rPr>
            </w:pPr>
          </w:p>
        </w:tc>
        <w:tc>
          <w:tcPr>
            <w:tcW w:w="1559" w:type="dxa"/>
          </w:tcPr>
          <w:p w14:paraId="67694D9E" w14:textId="77777777" w:rsidR="007D11EC" w:rsidRPr="007D11EC" w:rsidRDefault="007D11EC" w:rsidP="007D11EC">
            <w:pPr>
              <w:jc w:val="center"/>
              <w:rPr>
                <w:rFonts w:ascii="Arial" w:hAnsi="Arial" w:cs="Arial"/>
                <w:sz w:val="22"/>
                <w:szCs w:val="22"/>
              </w:rPr>
            </w:pPr>
          </w:p>
          <w:p w14:paraId="4DD39CB6" w14:textId="77777777" w:rsidR="007D11EC" w:rsidRPr="007D11EC" w:rsidRDefault="007D11EC" w:rsidP="007D11EC">
            <w:pPr>
              <w:jc w:val="center"/>
              <w:rPr>
                <w:rFonts w:ascii="Arial" w:hAnsi="Arial" w:cs="Arial"/>
                <w:sz w:val="22"/>
                <w:szCs w:val="22"/>
              </w:rPr>
            </w:pPr>
            <w:r w:rsidRPr="007D11EC">
              <w:rPr>
                <w:rFonts w:ascii="Arial" w:hAnsi="Arial" w:cs="Arial"/>
                <w:sz w:val="22"/>
                <w:szCs w:val="22"/>
              </w:rPr>
              <w:t>Vrsta komunalne infrastrukture</w:t>
            </w:r>
          </w:p>
        </w:tc>
        <w:tc>
          <w:tcPr>
            <w:tcW w:w="3544" w:type="dxa"/>
          </w:tcPr>
          <w:p w14:paraId="4A2FC4B0" w14:textId="77777777" w:rsidR="007D11EC" w:rsidRPr="007D11EC" w:rsidRDefault="007D11EC" w:rsidP="007D11EC">
            <w:pPr>
              <w:jc w:val="center"/>
              <w:rPr>
                <w:rFonts w:ascii="Arial" w:hAnsi="Arial" w:cs="Arial"/>
                <w:sz w:val="22"/>
                <w:szCs w:val="22"/>
              </w:rPr>
            </w:pPr>
          </w:p>
          <w:p w14:paraId="25997439" w14:textId="77777777" w:rsidR="007D11EC" w:rsidRPr="007D11EC" w:rsidRDefault="007D11EC" w:rsidP="007D11EC">
            <w:pPr>
              <w:jc w:val="center"/>
              <w:rPr>
                <w:rFonts w:ascii="Arial" w:hAnsi="Arial" w:cs="Arial"/>
                <w:sz w:val="22"/>
                <w:szCs w:val="22"/>
              </w:rPr>
            </w:pPr>
            <w:r w:rsidRPr="007D11EC">
              <w:rPr>
                <w:rFonts w:ascii="Arial" w:hAnsi="Arial" w:cs="Arial"/>
                <w:sz w:val="22"/>
                <w:szCs w:val="22"/>
              </w:rPr>
              <w:t>Katastarska čestica i katastarska općina na kojoj se komunalna infrastruktura nalazi</w:t>
            </w:r>
          </w:p>
          <w:p w14:paraId="0B0C71D9" w14:textId="77777777" w:rsidR="007D11EC" w:rsidRPr="007D11EC" w:rsidRDefault="007D11EC" w:rsidP="007D11EC">
            <w:pPr>
              <w:jc w:val="center"/>
              <w:rPr>
                <w:rFonts w:ascii="Arial" w:hAnsi="Arial" w:cs="Arial"/>
                <w:sz w:val="22"/>
                <w:szCs w:val="22"/>
              </w:rPr>
            </w:pPr>
          </w:p>
        </w:tc>
        <w:tc>
          <w:tcPr>
            <w:tcW w:w="3260" w:type="dxa"/>
          </w:tcPr>
          <w:p w14:paraId="77783BB7" w14:textId="77777777" w:rsidR="007D11EC" w:rsidRPr="007D11EC" w:rsidRDefault="007D11EC" w:rsidP="007D11EC">
            <w:pPr>
              <w:jc w:val="center"/>
              <w:rPr>
                <w:rFonts w:ascii="Arial" w:hAnsi="Arial" w:cs="Arial"/>
                <w:sz w:val="22"/>
                <w:szCs w:val="22"/>
              </w:rPr>
            </w:pPr>
          </w:p>
          <w:p w14:paraId="5A97C9EC" w14:textId="77777777" w:rsidR="007D11EC" w:rsidRPr="007D11EC" w:rsidRDefault="007D11EC" w:rsidP="007D11EC">
            <w:pPr>
              <w:jc w:val="center"/>
              <w:rPr>
                <w:rFonts w:ascii="Arial" w:hAnsi="Arial" w:cs="Arial"/>
                <w:sz w:val="22"/>
                <w:szCs w:val="22"/>
              </w:rPr>
            </w:pPr>
            <w:r w:rsidRPr="007D11EC">
              <w:rPr>
                <w:rFonts w:ascii="Arial" w:hAnsi="Arial" w:cs="Arial"/>
                <w:sz w:val="22"/>
                <w:szCs w:val="22"/>
              </w:rPr>
              <w:t>Zemljišnoknjižna čestica i katastarska općina na kojoj se komunalna infrastruktura nalazi</w:t>
            </w:r>
          </w:p>
        </w:tc>
      </w:tr>
      <w:tr w:rsidR="007D11EC" w:rsidRPr="007D11EC" w14:paraId="69EE1209" w14:textId="77777777" w:rsidTr="007D11EC">
        <w:trPr>
          <w:trHeight w:val="587"/>
        </w:trPr>
        <w:tc>
          <w:tcPr>
            <w:tcW w:w="1526" w:type="dxa"/>
          </w:tcPr>
          <w:p w14:paraId="4FA6F3EE" w14:textId="77777777" w:rsidR="007D11EC" w:rsidRPr="007D11EC" w:rsidRDefault="007D11EC" w:rsidP="007D11EC">
            <w:pPr>
              <w:jc w:val="center"/>
              <w:rPr>
                <w:rFonts w:ascii="Arial" w:hAnsi="Arial" w:cs="Arial"/>
                <w:sz w:val="22"/>
                <w:szCs w:val="22"/>
              </w:rPr>
            </w:pPr>
          </w:p>
          <w:p w14:paraId="52E8D1BE" w14:textId="77777777" w:rsidR="007D11EC" w:rsidRPr="007D11EC" w:rsidRDefault="007D11EC" w:rsidP="007D11EC">
            <w:pPr>
              <w:rPr>
                <w:rFonts w:ascii="Arial" w:hAnsi="Arial" w:cs="Arial"/>
                <w:sz w:val="22"/>
                <w:szCs w:val="22"/>
              </w:rPr>
            </w:pPr>
            <w:r w:rsidRPr="007D11EC">
              <w:rPr>
                <w:rFonts w:ascii="Arial" w:hAnsi="Arial" w:cs="Arial"/>
                <w:sz w:val="22"/>
                <w:szCs w:val="22"/>
              </w:rPr>
              <w:t>pješačka staza iza tržnice u Gružu</w:t>
            </w:r>
          </w:p>
        </w:tc>
        <w:tc>
          <w:tcPr>
            <w:tcW w:w="1559" w:type="dxa"/>
          </w:tcPr>
          <w:p w14:paraId="48C34F86" w14:textId="77777777" w:rsidR="007D11EC" w:rsidRPr="007D11EC" w:rsidRDefault="007D11EC" w:rsidP="007D11EC">
            <w:pPr>
              <w:jc w:val="center"/>
              <w:rPr>
                <w:rFonts w:ascii="Arial" w:hAnsi="Arial" w:cs="Arial"/>
                <w:sz w:val="22"/>
                <w:szCs w:val="22"/>
              </w:rPr>
            </w:pPr>
          </w:p>
          <w:p w14:paraId="07CE97EF" w14:textId="77777777" w:rsidR="007D11EC" w:rsidRPr="007D11EC" w:rsidRDefault="007D11EC" w:rsidP="007D11EC">
            <w:pPr>
              <w:jc w:val="center"/>
              <w:rPr>
                <w:rFonts w:ascii="Arial" w:hAnsi="Arial" w:cs="Arial"/>
                <w:sz w:val="22"/>
                <w:szCs w:val="22"/>
              </w:rPr>
            </w:pPr>
            <w:r w:rsidRPr="007D11EC">
              <w:rPr>
                <w:rFonts w:ascii="Arial" w:hAnsi="Arial" w:cs="Arial"/>
                <w:sz w:val="22"/>
                <w:szCs w:val="22"/>
              </w:rPr>
              <w:t>javna prometna površina na kojoj nije dopušten promet motornim vozilima</w:t>
            </w:r>
          </w:p>
        </w:tc>
        <w:tc>
          <w:tcPr>
            <w:tcW w:w="3544" w:type="dxa"/>
          </w:tcPr>
          <w:p w14:paraId="1BA74D8B" w14:textId="77777777" w:rsidR="007D11EC" w:rsidRPr="007D11EC" w:rsidRDefault="007D11EC" w:rsidP="007D11EC">
            <w:pPr>
              <w:jc w:val="center"/>
              <w:rPr>
                <w:rFonts w:ascii="Arial" w:hAnsi="Arial" w:cs="Arial"/>
                <w:sz w:val="22"/>
                <w:szCs w:val="22"/>
              </w:rPr>
            </w:pPr>
          </w:p>
          <w:p w14:paraId="7C569D4B" w14:textId="77777777" w:rsidR="007D11EC" w:rsidRPr="007D11EC" w:rsidRDefault="007D11EC" w:rsidP="007D11EC">
            <w:pPr>
              <w:jc w:val="center"/>
              <w:rPr>
                <w:rFonts w:ascii="Arial" w:hAnsi="Arial" w:cs="Arial"/>
                <w:sz w:val="22"/>
                <w:szCs w:val="22"/>
              </w:rPr>
            </w:pPr>
            <w:proofErr w:type="spellStart"/>
            <w:r w:rsidRPr="007D11EC">
              <w:rPr>
                <w:rFonts w:ascii="Arial" w:hAnsi="Arial" w:cs="Arial"/>
                <w:sz w:val="22"/>
                <w:szCs w:val="22"/>
              </w:rPr>
              <w:t>k.č</w:t>
            </w:r>
            <w:proofErr w:type="spellEnd"/>
            <w:r w:rsidRPr="007D11EC">
              <w:rPr>
                <w:rFonts w:ascii="Arial" w:hAnsi="Arial" w:cs="Arial"/>
                <w:sz w:val="22"/>
                <w:szCs w:val="22"/>
              </w:rPr>
              <w:t xml:space="preserve">. 1061, 1062/2 i dijela </w:t>
            </w:r>
            <w:proofErr w:type="spellStart"/>
            <w:r w:rsidRPr="007D11EC">
              <w:rPr>
                <w:rFonts w:ascii="Arial" w:hAnsi="Arial" w:cs="Arial"/>
                <w:sz w:val="22"/>
                <w:szCs w:val="22"/>
              </w:rPr>
              <w:t>k.č</w:t>
            </w:r>
            <w:proofErr w:type="spellEnd"/>
            <w:r w:rsidRPr="007D11EC">
              <w:rPr>
                <w:rFonts w:ascii="Arial" w:hAnsi="Arial" w:cs="Arial"/>
                <w:sz w:val="22"/>
                <w:szCs w:val="22"/>
              </w:rPr>
              <w:t>. 1064/2, 1064/5, 5086/1, 1089</w:t>
            </w:r>
          </w:p>
          <w:p w14:paraId="21DD313F" w14:textId="77777777" w:rsidR="007D11EC" w:rsidRPr="007D11EC" w:rsidRDefault="007D11EC" w:rsidP="007D11EC">
            <w:pPr>
              <w:jc w:val="center"/>
              <w:rPr>
                <w:rFonts w:ascii="Arial" w:hAnsi="Arial" w:cs="Arial"/>
                <w:sz w:val="22"/>
                <w:szCs w:val="22"/>
              </w:rPr>
            </w:pPr>
            <w:r w:rsidRPr="007D11EC">
              <w:rPr>
                <w:rFonts w:ascii="Arial" w:hAnsi="Arial" w:cs="Arial"/>
                <w:sz w:val="22"/>
                <w:szCs w:val="22"/>
              </w:rPr>
              <w:t>k.o. Dubrovnik (</w:t>
            </w:r>
            <w:proofErr w:type="spellStart"/>
            <w:r w:rsidRPr="007D11EC">
              <w:rPr>
                <w:rFonts w:ascii="Arial" w:hAnsi="Arial" w:cs="Arial"/>
                <w:sz w:val="22"/>
                <w:szCs w:val="22"/>
              </w:rPr>
              <w:t>n.i</w:t>
            </w:r>
            <w:proofErr w:type="spellEnd"/>
            <w:r w:rsidRPr="007D11EC">
              <w:rPr>
                <w:rFonts w:ascii="Arial" w:hAnsi="Arial" w:cs="Arial"/>
                <w:sz w:val="22"/>
                <w:szCs w:val="22"/>
              </w:rPr>
              <w:t xml:space="preserve">.) </w:t>
            </w:r>
          </w:p>
          <w:p w14:paraId="3DB7000D" w14:textId="77777777" w:rsidR="007D11EC" w:rsidRPr="007D11EC" w:rsidRDefault="007D11EC" w:rsidP="007D11EC">
            <w:pPr>
              <w:jc w:val="center"/>
              <w:rPr>
                <w:rFonts w:ascii="Arial" w:hAnsi="Arial" w:cs="Arial"/>
                <w:sz w:val="22"/>
                <w:szCs w:val="22"/>
              </w:rPr>
            </w:pPr>
          </w:p>
          <w:p w14:paraId="3089B51C" w14:textId="77777777" w:rsidR="007D11EC" w:rsidRPr="007D11EC" w:rsidRDefault="007D11EC" w:rsidP="007D11EC">
            <w:pPr>
              <w:jc w:val="center"/>
              <w:rPr>
                <w:rFonts w:ascii="Arial" w:hAnsi="Arial" w:cs="Arial"/>
                <w:sz w:val="22"/>
                <w:szCs w:val="22"/>
              </w:rPr>
            </w:pPr>
            <w:r w:rsidRPr="007D11EC">
              <w:rPr>
                <w:rFonts w:ascii="Arial" w:hAnsi="Arial" w:cs="Arial"/>
                <w:sz w:val="22"/>
                <w:szCs w:val="22"/>
              </w:rPr>
              <w:t xml:space="preserve">od kojih će se formirati novoformirana </w:t>
            </w:r>
            <w:proofErr w:type="spellStart"/>
            <w:r w:rsidRPr="007D11EC">
              <w:rPr>
                <w:rFonts w:ascii="Arial" w:hAnsi="Arial" w:cs="Arial"/>
                <w:sz w:val="22"/>
                <w:szCs w:val="22"/>
              </w:rPr>
              <w:t>k.č</w:t>
            </w:r>
            <w:proofErr w:type="spellEnd"/>
            <w:r w:rsidRPr="007D11EC">
              <w:rPr>
                <w:rFonts w:ascii="Arial" w:hAnsi="Arial" w:cs="Arial"/>
                <w:sz w:val="22"/>
                <w:szCs w:val="22"/>
              </w:rPr>
              <w:t>. 5944 k.o. Dubrovnik (</w:t>
            </w:r>
            <w:proofErr w:type="spellStart"/>
            <w:r w:rsidRPr="007D11EC">
              <w:rPr>
                <w:rFonts w:ascii="Arial" w:hAnsi="Arial" w:cs="Arial"/>
                <w:sz w:val="22"/>
                <w:szCs w:val="22"/>
              </w:rPr>
              <w:t>n.i</w:t>
            </w:r>
            <w:proofErr w:type="spellEnd"/>
            <w:r w:rsidRPr="007D11EC">
              <w:rPr>
                <w:rFonts w:ascii="Arial" w:hAnsi="Arial" w:cs="Arial"/>
                <w:sz w:val="22"/>
                <w:szCs w:val="22"/>
              </w:rPr>
              <w:t>.)</w:t>
            </w:r>
          </w:p>
        </w:tc>
        <w:tc>
          <w:tcPr>
            <w:tcW w:w="3260" w:type="dxa"/>
          </w:tcPr>
          <w:p w14:paraId="2DF5CA77" w14:textId="77777777" w:rsidR="007D11EC" w:rsidRPr="007D11EC" w:rsidRDefault="007D11EC" w:rsidP="007D11EC">
            <w:pPr>
              <w:jc w:val="center"/>
              <w:rPr>
                <w:rFonts w:ascii="Arial" w:hAnsi="Arial" w:cs="Arial"/>
                <w:sz w:val="22"/>
                <w:szCs w:val="22"/>
              </w:rPr>
            </w:pPr>
          </w:p>
          <w:p w14:paraId="49650229" w14:textId="77777777" w:rsidR="007D11EC" w:rsidRPr="007D11EC" w:rsidRDefault="007D11EC" w:rsidP="007D11EC">
            <w:pPr>
              <w:jc w:val="center"/>
              <w:rPr>
                <w:rFonts w:ascii="Arial" w:hAnsi="Arial" w:cs="Arial"/>
                <w:sz w:val="22"/>
                <w:szCs w:val="22"/>
              </w:rPr>
            </w:pPr>
            <w:proofErr w:type="spellStart"/>
            <w:r w:rsidRPr="007D11EC">
              <w:rPr>
                <w:rFonts w:ascii="Arial" w:hAnsi="Arial" w:cs="Arial"/>
                <w:sz w:val="22"/>
                <w:szCs w:val="22"/>
              </w:rPr>
              <w:t>k.č</w:t>
            </w:r>
            <w:proofErr w:type="spellEnd"/>
            <w:r w:rsidRPr="007D11EC">
              <w:rPr>
                <w:rFonts w:ascii="Arial" w:hAnsi="Arial" w:cs="Arial"/>
                <w:sz w:val="22"/>
                <w:szCs w:val="22"/>
              </w:rPr>
              <w:t xml:space="preserve">. 307 i 309 i dijela </w:t>
            </w:r>
            <w:proofErr w:type="spellStart"/>
            <w:r w:rsidRPr="007D11EC">
              <w:rPr>
                <w:rFonts w:ascii="Arial" w:hAnsi="Arial" w:cs="Arial"/>
                <w:sz w:val="22"/>
                <w:szCs w:val="22"/>
              </w:rPr>
              <w:t>k.č</w:t>
            </w:r>
            <w:proofErr w:type="spellEnd"/>
            <w:r w:rsidRPr="007D11EC">
              <w:rPr>
                <w:rFonts w:ascii="Arial" w:hAnsi="Arial" w:cs="Arial"/>
                <w:sz w:val="22"/>
                <w:szCs w:val="22"/>
              </w:rPr>
              <w:t>. 370, 306/2, 1194/3 i 1170/2  k.o. Gruž (</w:t>
            </w:r>
            <w:proofErr w:type="spellStart"/>
            <w:r w:rsidRPr="007D11EC">
              <w:rPr>
                <w:rFonts w:ascii="Arial" w:hAnsi="Arial" w:cs="Arial"/>
                <w:sz w:val="22"/>
                <w:szCs w:val="22"/>
              </w:rPr>
              <w:t>s.i</w:t>
            </w:r>
            <w:proofErr w:type="spellEnd"/>
            <w:r w:rsidRPr="007D11EC">
              <w:rPr>
                <w:rFonts w:ascii="Arial" w:hAnsi="Arial" w:cs="Arial"/>
                <w:sz w:val="22"/>
                <w:szCs w:val="22"/>
              </w:rPr>
              <w:t xml:space="preserve">.) </w:t>
            </w:r>
          </w:p>
          <w:p w14:paraId="4310AAF2" w14:textId="77777777" w:rsidR="007D11EC" w:rsidRPr="007D11EC" w:rsidRDefault="007D11EC" w:rsidP="007D11EC">
            <w:pPr>
              <w:jc w:val="center"/>
              <w:rPr>
                <w:rFonts w:ascii="Arial" w:hAnsi="Arial" w:cs="Arial"/>
                <w:sz w:val="22"/>
                <w:szCs w:val="22"/>
              </w:rPr>
            </w:pPr>
          </w:p>
          <w:p w14:paraId="717AEDC3" w14:textId="77777777" w:rsidR="007D11EC" w:rsidRPr="007D11EC" w:rsidRDefault="007D11EC" w:rsidP="007D11EC">
            <w:pPr>
              <w:jc w:val="center"/>
              <w:rPr>
                <w:rFonts w:ascii="Arial" w:hAnsi="Arial" w:cs="Arial"/>
                <w:sz w:val="22"/>
                <w:szCs w:val="22"/>
              </w:rPr>
            </w:pPr>
            <w:r w:rsidRPr="007D11EC">
              <w:rPr>
                <w:rFonts w:ascii="Arial" w:hAnsi="Arial" w:cs="Arial"/>
                <w:sz w:val="22"/>
                <w:szCs w:val="22"/>
              </w:rPr>
              <w:t xml:space="preserve">od kojih će se formirati novoformirana </w:t>
            </w:r>
            <w:proofErr w:type="spellStart"/>
            <w:r w:rsidRPr="007D11EC">
              <w:rPr>
                <w:rFonts w:ascii="Arial" w:hAnsi="Arial" w:cs="Arial"/>
                <w:sz w:val="22"/>
                <w:szCs w:val="22"/>
              </w:rPr>
              <w:t>k.č</w:t>
            </w:r>
            <w:proofErr w:type="spellEnd"/>
            <w:r w:rsidRPr="007D11EC">
              <w:rPr>
                <w:rFonts w:ascii="Arial" w:hAnsi="Arial" w:cs="Arial"/>
                <w:sz w:val="22"/>
                <w:szCs w:val="22"/>
              </w:rPr>
              <w:t>. 1670 k.o. Gruž (</w:t>
            </w:r>
            <w:proofErr w:type="spellStart"/>
            <w:r w:rsidRPr="007D11EC">
              <w:rPr>
                <w:rFonts w:ascii="Arial" w:hAnsi="Arial" w:cs="Arial"/>
                <w:sz w:val="22"/>
                <w:szCs w:val="22"/>
              </w:rPr>
              <w:t>s.i</w:t>
            </w:r>
            <w:proofErr w:type="spellEnd"/>
            <w:r w:rsidRPr="007D11EC">
              <w:rPr>
                <w:rFonts w:ascii="Arial" w:hAnsi="Arial" w:cs="Arial"/>
                <w:sz w:val="22"/>
                <w:szCs w:val="22"/>
              </w:rPr>
              <w:t>.)</w:t>
            </w:r>
          </w:p>
          <w:p w14:paraId="1400489B" w14:textId="77777777" w:rsidR="007D11EC" w:rsidRPr="007D11EC" w:rsidRDefault="007D11EC" w:rsidP="007D11EC">
            <w:pPr>
              <w:jc w:val="center"/>
              <w:rPr>
                <w:rFonts w:ascii="Arial" w:hAnsi="Arial" w:cs="Arial"/>
                <w:sz w:val="22"/>
                <w:szCs w:val="22"/>
              </w:rPr>
            </w:pPr>
          </w:p>
        </w:tc>
      </w:tr>
    </w:tbl>
    <w:p w14:paraId="6D36D828" w14:textId="77777777" w:rsidR="007D11EC" w:rsidRPr="007D11EC" w:rsidRDefault="007D11EC" w:rsidP="007D11EC">
      <w:pPr>
        <w:rPr>
          <w:rFonts w:ascii="Arial" w:hAnsi="Arial" w:cs="Arial"/>
          <w:sz w:val="22"/>
          <w:szCs w:val="22"/>
        </w:rPr>
      </w:pPr>
    </w:p>
    <w:p w14:paraId="6C0F5E28" w14:textId="77777777" w:rsidR="007D11EC" w:rsidRPr="007D11EC" w:rsidRDefault="007D11EC" w:rsidP="007D11EC">
      <w:pPr>
        <w:rPr>
          <w:rFonts w:ascii="Arial" w:hAnsi="Arial" w:cs="Arial"/>
          <w:sz w:val="22"/>
          <w:szCs w:val="22"/>
        </w:rPr>
      </w:pPr>
    </w:p>
    <w:p w14:paraId="249C0677" w14:textId="77777777" w:rsidR="007D11EC" w:rsidRPr="007D11EC" w:rsidRDefault="007D11EC" w:rsidP="007D11EC">
      <w:pPr>
        <w:jc w:val="center"/>
        <w:rPr>
          <w:rFonts w:ascii="Arial" w:hAnsi="Arial" w:cs="Arial"/>
          <w:sz w:val="22"/>
          <w:szCs w:val="22"/>
        </w:rPr>
      </w:pPr>
      <w:r w:rsidRPr="007D11EC">
        <w:rPr>
          <w:rFonts w:ascii="Arial" w:hAnsi="Arial" w:cs="Arial"/>
          <w:sz w:val="22"/>
          <w:szCs w:val="22"/>
        </w:rPr>
        <w:t>Članak 2.</w:t>
      </w:r>
    </w:p>
    <w:p w14:paraId="10B0C64B" w14:textId="77777777" w:rsidR="007D11EC" w:rsidRPr="007D11EC" w:rsidRDefault="007D11EC" w:rsidP="007D11EC">
      <w:pPr>
        <w:rPr>
          <w:rFonts w:ascii="Arial" w:hAnsi="Arial" w:cs="Arial"/>
          <w:sz w:val="22"/>
          <w:szCs w:val="22"/>
        </w:rPr>
      </w:pPr>
    </w:p>
    <w:p w14:paraId="68B3F486" w14:textId="77777777" w:rsidR="007D11EC" w:rsidRPr="007D11EC" w:rsidRDefault="007D11EC" w:rsidP="007D11EC">
      <w:pPr>
        <w:jc w:val="both"/>
        <w:rPr>
          <w:rFonts w:ascii="Arial" w:hAnsi="Arial" w:cs="Arial"/>
          <w:sz w:val="22"/>
          <w:szCs w:val="22"/>
        </w:rPr>
      </w:pPr>
      <w:r w:rsidRPr="007D11EC">
        <w:rPr>
          <w:rFonts w:ascii="Arial" w:hAnsi="Arial" w:cs="Arial"/>
          <w:sz w:val="22"/>
          <w:szCs w:val="22"/>
        </w:rPr>
        <w:t xml:space="preserve">Primjenom čl. 132. Zakona o komunalnom gospodarstvu, a na temelju geodetskog elaborata izvedenog stanja komunalne infrastrukture, evidentirat će se novo stanje u zemljišnim knjigama te u katastarskom </w:t>
      </w:r>
      <w:proofErr w:type="spellStart"/>
      <w:r w:rsidRPr="007D11EC">
        <w:rPr>
          <w:rFonts w:ascii="Arial" w:hAnsi="Arial" w:cs="Arial"/>
          <w:sz w:val="22"/>
          <w:szCs w:val="22"/>
        </w:rPr>
        <w:t>operatu</w:t>
      </w:r>
      <w:proofErr w:type="spellEnd"/>
      <w:r w:rsidRPr="007D11EC">
        <w:rPr>
          <w:rFonts w:ascii="Arial" w:hAnsi="Arial" w:cs="Arial"/>
          <w:sz w:val="22"/>
          <w:szCs w:val="22"/>
        </w:rPr>
        <w:t xml:space="preserve"> Državne geodetske uprave, Područnog ureda za katastar u Dubrovniku. </w:t>
      </w:r>
    </w:p>
    <w:p w14:paraId="5AB8AB3E" w14:textId="77777777" w:rsidR="007D11EC" w:rsidRPr="007D11EC" w:rsidRDefault="007D11EC" w:rsidP="007D11EC">
      <w:pPr>
        <w:rPr>
          <w:rFonts w:ascii="Arial" w:hAnsi="Arial" w:cs="Arial"/>
          <w:sz w:val="22"/>
          <w:szCs w:val="22"/>
        </w:rPr>
      </w:pPr>
    </w:p>
    <w:p w14:paraId="798E5F4F" w14:textId="77777777" w:rsidR="007D11EC" w:rsidRPr="007D11EC" w:rsidRDefault="007D11EC" w:rsidP="007D11EC">
      <w:pPr>
        <w:jc w:val="center"/>
        <w:rPr>
          <w:rFonts w:ascii="Arial" w:hAnsi="Arial" w:cs="Arial"/>
          <w:sz w:val="22"/>
          <w:szCs w:val="22"/>
        </w:rPr>
      </w:pPr>
      <w:r w:rsidRPr="007D11EC">
        <w:rPr>
          <w:rFonts w:ascii="Arial" w:hAnsi="Arial" w:cs="Arial"/>
          <w:sz w:val="22"/>
          <w:szCs w:val="22"/>
        </w:rPr>
        <w:t>Članak 3.</w:t>
      </w:r>
    </w:p>
    <w:p w14:paraId="65EB4837" w14:textId="77777777" w:rsidR="007D11EC" w:rsidRPr="007D11EC" w:rsidRDefault="007D11EC" w:rsidP="007D11EC">
      <w:pPr>
        <w:rPr>
          <w:rFonts w:ascii="Arial" w:hAnsi="Arial" w:cs="Arial"/>
          <w:sz w:val="22"/>
          <w:szCs w:val="22"/>
        </w:rPr>
      </w:pPr>
    </w:p>
    <w:p w14:paraId="0E3E6330" w14:textId="77777777" w:rsidR="007D11EC" w:rsidRPr="007D11EC" w:rsidRDefault="007D11EC" w:rsidP="007D11EC">
      <w:pPr>
        <w:jc w:val="both"/>
        <w:rPr>
          <w:rFonts w:ascii="Arial" w:hAnsi="Arial" w:cs="Arial"/>
          <w:sz w:val="22"/>
          <w:szCs w:val="22"/>
        </w:rPr>
      </w:pPr>
      <w:r w:rsidRPr="007D11EC">
        <w:rPr>
          <w:rFonts w:ascii="Arial" w:hAnsi="Arial" w:cs="Arial"/>
          <w:sz w:val="22"/>
          <w:szCs w:val="22"/>
        </w:rPr>
        <w:t>Nalaže se Općinskom sudu u Dubrovniku, Zemljišnoknjižni odjel, upis komunalne infrastrukture iz članka 1. ove Odluke kao „Javno dobro u općoj uporabi u vlasništvu Grada Dubrovnika, Dubrovnik, Pred Dvorom 1, OIB: 21712494719 “ u zemljišne knjige.</w:t>
      </w:r>
    </w:p>
    <w:p w14:paraId="0A6FEFEC" w14:textId="77777777" w:rsidR="007D11EC" w:rsidRPr="007D11EC" w:rsidRDefault="007D11EC" w:rsidP="007D11EC">
      <w:pPr>
        <w:rPr>
          <w:rFonts w:ascii="Arial" w:hAnsi="Arial" w:cs="Arial"/>
          <w:sz w:val="22"/>
          <w:szCs w:val="22"/>
        </w:rPr>
      </w:pPr>
    </w:p>
    <w:p w14:paraId="0353EF27" w14:textId="77777777" w:rsidR="007D11EC" w:rsidRPr="007D11EC" w:rsidRDefault="007D11EC" w:rsidP="007D11EC">
      <w:pPr>
        <w:rPr>
          <w:rFonts w:ascii="Arial" w:hAnsi="Arial" w:cs="Arial"/>
          <w:sz w:val="22"/>
          <w:szCs w:val="22"/>
        </w:rPr>
      </w:pPr>
    </w:p>
    <w:p w14:paraId="460A6A68" w14:textId="77777777" w:rsidR="007D11EC" w:rsidRPr="007D11EC" w:rsidRDefault="007D11EC" w:rsidP="007D11EC">
      <w:pPr>
        <w:jc w:val="center"/>
        <w:rPr>
          <w:rFonts w:ascii="Arial" w:hAnsi="Arial" w:cs="Arial"/>
          <w:sz w:val="22"/>
          <w:szCs w:val="22"/>
        </w:rPr>
      </w:pPr>
      <w:r w:rsidRPr="007D11EC">
        <w:rPr>
          <w:rFonts w:ascii="Arial" w:hAnsi="Arial" w:cs="Arial"/>
          <w:sz w:val="22"/>
          <w:szCs w:val="22"/>
        </w:rPr>
        <w:t>Članak 4.</w:t>
      </w:r>
    </w:p>
    <w:p w14:paraId="18A0FD50" w14:textId="77777777" w:rsidR="007D11EC" w:rsidRPr="007D11EC" w:rsidRDefault="007D11EC" w:rsidP="007D11EC">
      <w:pPr>
        <w:rPr>
          <w:rFonts w:ascii="Arial" w:hAnsi="Arial" w:cs="Arial"/>
          <w:sz w:val="22"/>
          <w:szCs w:val="22"/>
        </w:rPr>
      </w:pPr>
    </w:p>
    <w:p w14:paraId="7322B542" w14:textId="77777777" w:rsidR="007D11EC" w:rsidRPr="007D11EC" w:rsidRDefault="007D11EC" w:rsidP="007D11EC">
      <w:pPr>
        <w:jc w:val="both"/>
        <w:rPr>
          <w:rFonts w:ascii="Arial" w:hAnsi="Arial" w:cs="Arial"/>
          <w:sz w:val="22"/>
          <w:szCs w:val="22"/>
        </w:rPr>
      </w:pPr>
      <w:r w:rsidRPr="007D11EC">
        <w:rPr>
          <w:rFonts w:ascii="Arial" w:hAnsi="Arial" w:cs="Arial"/>
          <w:sz w:val="22"/>
          <w:szCs w:val="22"/>
        </w:rPr>
        <w:t>Ova Odluka stupa na snagu osmog dana od dana objave u „Službenom glasniku Grada Dubrovnika“.</w:t>
      </w:r>
    </w:p>
    <w:p w14:paraId="1590A4F5" w14:textId="77777777" w:rsidR="007D11EC" w:rsidRPr="00200C66" w:rsidRDefault="007D11EC" w:rsidP="007D11EC">
      <w:pPr>
        <w:jc w:val="both"/>
        <w:rPr>
          <w:rFonts w:cs="Arial"/>
          <w:szCs w:val="22"/>
        </w:rPr>
      </w:pPr>
    </w:p>
    <w:p w14:paraId="691507C5" w14:textId="77777777" w:rsidR="007D11EC" w:rsidRPr="007D11EC" w:rsidRDefault="007D11EC" w:rsidP="007D11EC">
      <w:pPr>
        <w:autoSpaceDE w:val="0"/>
        <w:adjustRightInd w:val="0"/>
        <w:rPr>
          <w:rFonts w:ascii="Arial" w:eastAsia="Calibri" w:hAnsi="Arial" w:cs="Arial"/>
          <w:sz w:val="22"/>
          <w:szCs w:val="22"/>
        </w:rPr>
      </w:pPr>
      <w:r w:rsidRPr="007D11EC">
        <w:rPr>
          <w:rFonts w:ascii="Arial" w:eastAsia="Calibri" w:hAnsi="Arial" w:cs="Arial"/>
          <w:sz w:val="22"/>
          <w:szCs w:val="22"/>
          <w:lang w:val="pl-PL"/>
        </w:rPr>
        <w:t>KLASA</w:t>
      </w:r>
      <w:r w:rsidRPr="007D11EC">
        <w:rPr>
          <w:rFonts w:ascii="Arial" w:eastAsia="Calibri" w:hAnsi="Arial" w:cs="Arial"/>
          <w:sz w:val="22"/>
          <w:szCs w:val="22"/>
        </w:rPr>
        <w:t>: 363-01/25-09/01</w:t>
      </w:r>
    </w:p>
    <w:p w14:paraId="66D7F651" w14:textId="77777777" w:rsidR="007D11EC" w:rsidRPr="007D11EC" w:rsidRDefault="007D11EC" w:rsidP="007D11EC">
      <w:pPr>
        <w:autoSpaceDE w:val="0"/>
        <w:adjustRightInd w:val="0"/>
        <w:rPr>
          <w:rFonts w:ascii="Arial" w:eastAsia="Calibri" w:hAnsi="Arial" w:cs="Arial"/>
          <w:sz w:val="22"/>
          <w:szCs w:val="22"/>
        </w:rPr>
      </w:pPr>
      <w:r w:rsidRPr="007D11EC">
        <w:rPr>
          <w:rFonts w:ascii="Arial" w:eastAsia="Calibri" w:hAnsi="Arial" w:cs="Arial"/>
          <w:sz w:val="22"/>
          <w:szCs w:val="22"/>
          <w:lang w:val="pl-PL"/>
        </w:rPr>
        <w:t>URBROJ</w:t>
      </w:r>
      <w:r w:rsidRPr="007D11EC">
        <w:rPr>
          <w:rFonts w:ascii="Arial" w:eastAsia="Calibri" w:hAnsi="Arial" w:cs="Arial"/>
          <w:sz w:val="22"/>
          <w:szCs w:val="22"/>
        </w:rPr>
        <w:t>: 2117-1-09-25-</w:t>
      </w:r>
      <w:r w:rsidR="00B20047">
        <w:rPr>
          <w:rFonts w:ascii="Arial" w:eastAsia="Calibri" w:hAnsi="Arial" w:cs="Arial"/>
          <w:sz w:val="22"/>
          <w:szCs w:val="22"/>
        </w:rPr>
        <w:t>03</w:t>
      </w:r>
    </w:p>
    <w:p w14:paraId="061174E5" w14:textId="77777777" w:rsidR="007D11EC" w:rsidRPr="007D11EC" w:rsidRDefault="007D11EC" w:rsidP="007D11EC">
      <w:pPr>
        <w:autoSpaceDE w:val="0"/>
        <w:adjustRightInd w:val="0"/>
        <w:rPr>
          <w:rFonts w:ascii="Arial" w:eastAsia="Calibri" w:hAnsi="Arial" w:cs="Arial"/>
          <w:sz w:val="22"/>
          <w:szCs w:val="22"/>
        </w:rPr>
      </w:pPr>
      <w:r w:rsidRPr="007D11EC">
        <w:rPr>
          <w:rFonts w:ascii="Arial" w:eastAsia="Calibri" w:hAnsi="Arial" w:cs="Arial"/>
          <w:sz w:val="22"/>
          <w:szCs w:val="22"/>
          <w:lang w:val="pl-PL"/>
        </w:rPr>
        <w:t>Dubrovnik</w:t>
      </w:r>
      <w:r w:rsidRPr="007D11EC">
        <w:rPr>
          <w:rFonts w:ascii="Arial" w:eastAsia="Calibri" w:hAnsi="Arial" w:cs="Arial"/>
          <w:sz w:val="22"/>
          <w:szCs w:val="22"/>
        </w:rPr>
        <w:t>, 23. siječnja 2025.</w:t>
      </w:r>
    </w:p>
    <w:p w14:paraId="66BE2525" w14:textId="77777777" w:rsidR="007D11EC" w:rsidRDefault="007D11EC" w:rsidP="00F12AB6">
      <w:pPr>
        <w:rPr>
          <w:rFonts w:ascii="Arial" w:hAnsi="Arial" w:cs="Arial"/>
          <w:b/>
          <w:sz w:val="22"/>
          <w:szCs w:val="22"/>
        </w:rPr>
      </w:pPr>
    </w:p>
    <w:p w14:paraId="27A3DFE0" w14:textId="77777777" w:rsidR="00B04357" w:rsidRDefault="00B04357" w:rsidP="00B04357">
      <w:pPr>
        <w:rPr>
          <w:rFonts w:ascii="Arial" w:hAnsi="Arial" w:cs="Arial"/>
          <w:sz w:val="22"/>
          <w:szCs w:val="22"/>
        </w:rPr>
      </w:pPr>
      <w:r>
        <w:rPr>
          <w:rFonts w:ascii="Arial" w:hAnsi="Arial" w:cs="Arial"/>
          <w:sz w:val="22"/>
          <w:szCs w:val="22"/>
        </w:rPr>
        <w:t>Predsjednik Gradskog vijeća:</w:t>
      </w:r>
    </w:p>
    <w:p w14:paraId="54D04946" w14:textId="77777777" w:rsidR="00B04357" w:rsidRDefault="00B04357" w:rsidP="00B04357">
      <w:pPr>
        <w:rPr>
          <w:rFonts w:ascii="Arial" w:hAnsi="Arial" w:cs="Arial"/>
          <w:sz w:val="22"/>
          <w:szCs w:val="22"/>
        </w:rPr>
      </w:pPr>
      <w:r w:rsidRPr="00B04357">
        <w:rPr>
          <w:rFonts w:ascii="Arial" w:hAnsi="Arial" w:cs="Arial"/>
          <w:b/>
          <w:sz w:val="22"/>
          <w:szCs w:val="22"/>
        </w:rPr>
        <w:t>mr.sc. Marko Potrebica</w:t>
      </w:r>
      <w:r>
        <w:rPr>
          <w:rFonts w:ascii="Arial" w:hAnsi="Arial" w:cs="Arial"/>
          <w:sz w:val="22"/>
          <w:szCs w:val="22"/>
        </w:rPr>
        <w:t>, v.r.</w:t>
      </w:r>
    </w:p>
    <w:p w14:paraId="5597E569" w14:textId="77777777" w:rsidR="00B04357" w:rsidRPr="00F12AB6" w:rsidRDefault="00B04357" w:rsidP="00B04357">
      <w:pPr>
        <w:rPr>
          <w:rFonts w:ascii="Arial" w:hAnsi="Arial" w:cs="Arial"/>
          <w:sz w:val="22"/>
          <w:szCs w:val="22"/>
        </w:rPr>
      </w:pPr>
      <w:r>
        <w:rPr>
          <w:rFonts w:ascii="Arial" w:hAnsi="Arial" w:cs="Arial"/>
          <w:sz w:val="22"/>
          <w:szCs w:val="22"/>
        </w:rPr>
        <w:t>-------------------------------------</w:t>
      </w:r>
    </w:p>
    <w:p w14:paraId="3F48C4F6" w14:textId="77777777" w:rsidR="00B04357" w:rsidRDefault="00B04357" w:rsidP="00F12AB6">
      <w:pPr>
        <w:rPr>
          <w:rFonts w:ascii="Arial" w:hAnsi="Arial" w:cs="Arial"/>
          <w:b/>
          <w:sz w:val="22"/>
          <w:szCs w:val="22"/>
        </w:rPr>
      </w:pPr>
    </w:p>
    <w:p w14:paraId="65B8E6B5" w14:textId="77777777" w:rsidR="00B04357" w:rsidRDefault="00B04357" w:rsidP="00F12AB6">
      <w:pPr>
        <w:rPr>
          <w:rFonts w:ascii="Arial" w:hAnsi="Arial" w:cs="Arial"/>
          <w:b/>
          <w:sz w:val="22"/>
          <w:szCs w:val="22"/>
        </w:rPr>
      </w:pPr>
    </w:p>
    <w:p w14:paraId="0177A9B0" w14:textId="77777777" w:rsidR="00B04357" w:rsidRDefault="00B04357" w:rsidP="00F12AB6">
      <w:pPr>
        <w:rPr>
          <w:rFonts w:ascii="Arial" w:hAnsi="Arial" w:cs="Arial"/>
          <w:b/>
          <w:sz w:val="22"/>
          <w:szCs w:val="22"/>
        </w:rPr>
      </w:pPr>
    </w:p>
    <w:p w14:paraId="66B5890C" w14:textId="77777777" w:rsidR="009E0363" w:rsidRDefault="009E0363" w:rsidP="00F12AB6">
      <w:pPr>
        <w:rPr>
          <w:rFonts w:ascii="Arial" w:hAnsi="Arial" w:cs="Arial"/>
          <w:b/>
          <w:sz w:val="22"/>
          <w:szCs w:val="22"/>
        </w:rPr>
      </w:pPr>
    </w:p>
    <w:p w14:paraId="5D576F78" w14:textId="77777777" w:rsidR="007D11EC" w:rsidRPr="007D11EC" w:rsidRDefault="009E0363" w:rsidP="007D11EC">
      <w:pPr>
        <w:rPr>
          <w:rFonts w:ascii="Arial" w:hAnsi="Arial" w:cs="Arial"/>
          <w:b/>
          <w:sz w:val="22"/>
          <w:szCs w:val="22"/>
        </w:rPr>
      </w:pPr>
      <w:r>
        <w:rPr>
          <w:rFonts w:ascii="Arial" w:hAnsi="Arial" w:cs="Arial"/>
          <w:b/>
          <w:sz w:val="22"/>
          <w:szCs w:val="22"/>
        </w:rPr>
        <w:t>4</w:t>
      </w:r>
    </w:p>
    <w:p w14:paraId="7E5C394A" w14:textId="77777777" w:rsidR="007D11EC" w:rsidRPr="007D11EC" w:rsidRDefault="007D11EC" w:rsidP="007D11EC">
      <w:pPr>
        <w:jc w:val="both"/>
        <w:rPr>
          <w:rFonts w:ascii="Arial" w:eastAsia="SimSun" w:hAnsi="Arial" w:cs="Arial"/>
          <w:bCs/>
          <w:sz w:val="22"/>
          <w:szCs w:val="22"/>
          <w:lang w:eastAsia="zh-CN"/>
        </w:rPr>
      </w:pPr>
    </w:p>
    <w:p w14:paraId="330EBEE6" w14:textId="77777777" w:rsidR="007D11EC" w:rsidRPr="007D11EC" w:rsidRDefault="007D11EC" w:rsidP="007D11EC">
      <w:pPr>
        <w:jc w:val="both"/>
        <w:rPr>
          <w:rFonts w:ascii="Arial" w:eastAsia="SimSun" w:hAnsi="Arial" w:cs="Arial"/>
          <w:bCs/>
          <w:sz w:val="22"/>
          <w:szCs w:val="22"/>
          <w:lang w:eastAsia="zh-CN"/>
        </w:rPr>
      </w:pPr>
    </w:p>
    <w:p w14:paraId="57BE5080" w14:textId="77777777" w:rsidR="007D11EC" w:rsidRPr="007D11EC" w:rsidRDefault="007D11EC" w:rsidP="007D11EC">
      <w:pPr>
        <w:jc w:val="both"/>
        <w:rPr>
          <w:rFonts w:ascii="Arial" w:eastAsia="SimSun" w:hAnsi="Arial" w:cs="Arial"/>
          <w:bCs/>
          <w:sz w:val="22"/>
          <w:szCs w:val="22"/>
          <w:lang w:eastAsia="zh-CN"/>
        </w:rPr>
      </w:pPr>
      <w:r w:rsidRPr="007D11EC">
        <w:rPr>
          <w:rFonts w:ascii="Arial" w:eastAsia="SimSun" w:hAnsi="Arial" w:cs="Arial"/>
          <w:bCs/>
          <w:sz w:val="22"/>
          <w:szCs w:val="22"/>
          <w:lang w:eastAsia="zh-CN"/>
        </w:rPr>
        <w:t>Na temelju članka  17., članka 289.  Zakona o socijalnoj skrbi</w:t>
      </w:r>
      <w:r w:rsidRPr="007D11EC">
        <w:rPr>
          <w:rFonts w:ascii="Arial" w:hAnsi="Arial" w:cs="Arial"/>
          <w:bCs/>
          <w:sz w:val="22"/>
          <w:szCs w:val="22"/>
        </w:rPr>
        <w:t xml:space="preserve"> („Narodne novine“, broj 18/22,  46/22, 119/22, 71/23, 156/23.), članka 35. točke 2. Zakona o lokalnoj i područnoj (regionalnoj) samoupravi </w:t>
      </w:r>
      <w:r w:rsidRPr="007D11EC">
        <w:rPr>
          <w:rFonts w:ascii="Arial" w:hAnsi="Arial" w:cs="Arial"/>
          <w:bCs/>
          <w:sz w:val="22"/>
          <w:szCs w:val="22"/>
          <w:lang w:eastAsia="en-US"/>
        </w:rPr>
        <w:t>(„Narodne novine“, broj 33/01, 60/01, 129/05, 109/07, 125/08, 36/09, 150/11, 144/12, 19/13, 137/15, 123/17, 98/19 i 144/20) i članka</w:t>
      </w:r>
      <w:r w:rsidRPr="007D11EC">
        <w:rPr>
          <w:rFonts w:ascii="Arial" w:eastAsiaTheme="minorHAnsi" w:hAnsi="Arial" w:cs="Arial"/>
          <w:bCs/>
          <w:sz w:val="22"/>
          <w:szCs w:val="22"/>
          <w:lang w:eastAsia="en-US"/>
        </w:rPr>
        <w:t xml:space="preserve"> 39. Statuta Grada Dubrovnika („Službeni glasnik Grada Dubrovnika“, broj 02/21), Gradsko vijeće Grada Dubrovnika na 39. sjednici, održanoj 23. siječnja 2025., donijelo je:      </w:t>
      </w:r>
    </w:p>
    <w:p w14:paraId="3B231B43" w14:textId="77777777" w:rsidR="007D11EC" w:rsidRPr="007D11EC" w:rsidRDefault="007D11EC" w:rsidP="007D11EC">
      <w:pPr>
        <w:jc w:val="center"/>
        <w:rPr>
          <w:rFonts w:ascii="Arial" w:eastAsia="SimSun" w:hAnsi="Arial" w:cs="Arial"/>
          <w:bCs/>
          <w:sz w:val="22"/>
          <w:szCs w:val="22"/>
          <w:lang w:eastAsia="zh-CN"/>
        </w:rPr>
      </w:pPr>
    </w:p>
    <w:p w14:paraId="4CD9AE3C" w14:textId="77777777" w:rsidR="007D11EC" w:rsidRPr="007D11EC" w:rsidRDefault="007D11EC" w:rsidP="007D11EC">
      <w:pPr>
        <w:rPr>
          <w:rFonts w:ascii="Arial" w:eastAsia="SimSun" w:hAnsi="Arial" w:cs="Arial"/>
          <w:b/>
          <w:sz w:val="22"/>
          <w:szCs w:val="22"/>
          <w:lang w:eastAsia="zh-CN"/>
        </w:rPr>
      </w:pPr>
    </w:p>
    <w:p w14:paraId="55FE05EB" w14:textId="77777777" w:rsidR="007D11EC" w:rsidRPr="007D11EC" w:rsidRDefault="007D11EC" w:rsidP="007D11EC">
      <w:pPr>
        <w:jc w:val="center"/>
        <w:rPr>
          <w:rFonts w:ascii="Arial" w:eastAsia="SimSun" w:hAnsi="Arial" w:cs="Arial"/>
          <w:b/>
          <w:sz w:val="22"/>
          <w:szCs w:val="22"/>
          <w:lang w:eastAsia="zh-CN"/>
        </w:rPr>
      </w:pPr>
      <w:r w:rsidRPr="007D11EC">
        <w:rPr>
          <w:rFonts w:ascii="Arial" w:eastAsia="SimSun" w:hAnsi="Arial" w:cs="Arial"/>
          <w:b/>
          <w:sz w:val="22"/>
          <w:szCs w:val="22"/>
          <w:lang w:eastAsia="zh-CN"/>
        </w:rPr>
        <w:t xml:space="preserve"> O D L U K U </w:t>
      </w:r>
    </w:p>
    <w:p w14:paraId="0D35E536" w14:textId="77777777" w:rsidR="007D11EC" w:rsidRPr="007D11EC" w:rsidRDefault="007D11EC" w:rsidP="007D11EC">
      <w:pPr>
        <w:jc w:val="center"/>
        <w:rPr>
          <w:rFonts w:ascii="Arial" w:eastAsia="SimSun" w:hAnsi="Arial" w:cs="Arial"/>
          <w:b/>
          <w:sz w:val="22"/>
          <w:szCs w:val="22"/>
          <w:lang w:eastAsia="zh-CN"/>
        </w:rPr>
      </w:pPr>
      <w:r w:rsidRPr="007D11EC">
        <w:rPr>
          <w:rFonts w:ascii="Arial" w:eastAsia="SimSun" w:hAnsi="Arial" w:cs="Arial"/>
          <w:b/>
          <w:sz w:val="22"/>
          <w:szCs w:val="22"/>
          <w:lang w:eastAsia="zh-CN"/>
        </w:rPr>
        <w:t xml:space="preserve">o izmjenama i dopunama Odluke o socijalnoj skrbi </w:t>
      </w:r>
    </w:p>
    <w:p w14:paraId="67A6FE1D" w14:textId="77777777" w:rsidR="007D11EC" w:rsidRPr="007D11EC" w:rsidRDefault="007D11EC" w:rsidP="007D11EC">
      <w:pPr>
        <w:rPr>
          <w:rFonts w:ascii="Arial" w:eastAsia="SimSun" w:hAnsi="Arial" w:cs="Arial"/>
          <w:b/>
          <w:sz w:val="22"/>
          <w:szCs w:val="22"/>
          <w:lang w:eastAsia="zh-CN"/>
        </w:rPr>
      </w:pPr>
    </w:p>
    <w:p w14:paraId="0C6F92E7" w14:textId="77777777" w:rsidR="007D11EC" w:rsidRPr="007D11EC" w:rsidRDefault="007D11EC" w:rsidP="007D11EC">
      <w:pPr>
        <w:rPr>
          <w:rFonts w:ascii="Arial" w:eastAsia="SimSun" w:hAnsi="Arial" w:cs="Arial"/>
          <w:b/>
          <w:sz w:val="22"/>
          <w:szCs w:val="22"/>
          <w:lang w:eastAsia="zh-CN"/>
        </w:rPr>
      </w:pPr>
    </w:p>
    <w:p w14:paraId="2F635EC4" w14:textId="77777777" w:rsidR="007D11EC" w:rsidRPr="007D11EC" w:rsidRDefault="007D11EC" w:rsidP="007D11EC">
      <w:pPr>
        <w:jc w:val="center"/>
        <w:rPr>
          <w:rFonts w:ascii="Arial" w:eastAsia="SimSun" w:hAnsi="Arial" w:cs="Arial"/>
          <w:sz w:val="22"/>
          <w:szCs w:val="22"/>
          <w:lang w:eastAsia="zh-CN"/>
        </w:rPr>
      </w:pPr>
      <w:r w:rsidRPr="007D11EC">
        <w:rPr>
          <w:rFonts w:ascii="Arial" w:eastAsia="SimSun" w:hAnsi="Arial" w:cs="Arial"/>
          <w:sz w:val="22"/>
          <w:szCs w:val="22"/>
          <w:lang w:eastAsia="zh-CN"/>
        </w:rPr>
        <w:t>Članak 1.</w:t>
      </w:r>
    </w:p>
    <w:p w14:paraId="12375D8C" w14:textId="77777777" w:rsidR="007D11EC" w:rsidRPr="007D11EC" w:rsidRDefault="007D11EC" w:rsidP="007D11EC">
      <w:pPr>
        <w:jc w:val="center"/>
        <w:rPr>
          <w:rFonts w:ascii="Arial" w:eastAsia="SimSun" w:hAnsi="Arial" w:cs="Arial"/>
          <w:sz w:val="22"/>
          <w:szCs w:val="22"/>
          <w:lang w:eastAsia="zh-CN"/>
        </w:rPr>
      </w:pPr>
      <w:r w:rsidRPr="007D11EC">
        <w:rPr>
          <w:rFonts w:ascii="Arial" w:eastAsia="SimSun" w:hAnsi="Arial" w:cs="Arial"/>
          <w:sz w:val="22"/>
          <w:szCs w:val="22"/>
          <w:lang w:eastAsia="zh-CN"/>
        </w:rPr>
        <w:t xml:space="preserve"> </w:t>
      </w:r>
    </w:p>
    <w:p w14:paraId="710C7D40" w14:textId="77777777" w:rsidR="007D11EC" w:rsidRPr="007D11EC" w:rsidRDefault="007D11EC" w:rsidP="007D11EC">
      <w:pPr>
        <w:jc w:val="both"/>
        <w:rPr>
          <w:rFonts w:ascii="Arial" w:eastAsia="SimSun" w:hAnsi="Arial" w:cs="Arial"/>
          <w:sz w:val="22"/>
          <w:szCs w:val="22"/>
          <w:lang w:eastAsia="zh-CN"/>
        </w:rPr>
      </w:pPr>
      <w:r w:rsidRPr="007D11EC">
        <w:rPr>
          <w:rFonts w:ascii="Arial" w:eastAsia="SimSun" w:hAnsi="Arial" w:cs="Arial"/>
          <w:sz w:val="22"/>
          <w:szCs w:val="22"/>
          <w:lang w:eastAsia="zh-CN"/>
        </w:rPr>
        <w:t>U Odluci o socijalnoj skrbi („Službeni glasnik Grada Dubrovnika“, broj 13/22) članak 6. mijenja se i glasi:</w:t>
      </w:r>
    </w:p>
    <w:p w14:paraId="072E05B3" w14:textId="77777777" w:rsidR="007D11EC" w:rsidRPr="007D11EC" w:rsidRDefault="007D11EC" w:rsidP="007D11EC">
      <w:pPr>
        <w:rPr>
          <w:rFonts w:ascii="Arial" w:eastAsia="SimSun" w:hAnsi="Arial" w:cs="Arial"/>
          <w:sz w:val="22"/>
          <w:szCs w:val="22"/>
          <w:lang w:eastAsia="zh-CN"/>
        </w:rPr>
      </w:pPr>
    </w:p>
    <w:p w14:paraId="0B9D6AD7" w14:textId="77777777" w:rsidR="007D11EC" w:rsidRPr="007D11EC" w:rsidRDefault="007D11EC" w:rsidP="007D11EC">
      <w:pPr>
        <w:jc w:val="both"/>
        <w:rPr>
          <w:rFonts w:ascii="Arial" w:eastAsia="SimSun" w:hAnsi="Arial" w:cs="Arial"/>
          <w:sz w:val="22"/>
          <w:szCs w:val="22"/>
          <w:lang w:eastAsia="zh-CN"/>
        </w:rPr>
      </w:pPr>
      <w:r w:rsidRPr="007D11EC">
        <w:rPr>
          <w:rFonts w:ascii="Arial" w:eastAsia="SimSun" w:hAnsi="Arial" w:cs="Arial"/>
          <w:sz w:val="22"/>
          <w:szCs w:val="22"/>
          <w:lang w:eastAsia="zh-CN"/>
        </w:rPr>
        <w:t xml:space="preserve"> „Prava i pomoći iz socijalne skrbi utvrđena ovom Odlukom osiguravaju se hrvatskim državljanima s prebivalištem na području Grada Dubrovnika, strancima sa stalnim boravkom i dugotrajnim boravištem koji imaju prebivalište na području Grada Dubrovnika, azilantima i </w:t>
      </w:r>
      <w:r w:rsidRPr="007D11EC">
        <w:rPr>
          <w:rFonts w:ascii="Arial" w:eastAsia="SimSun" w:hAnsi="Arial" w:cs="Arial"/>
          <w:sz w:val="22"/>
          <w:szCs w:val="22"/>
          <w:lang w:eastAsia="zh-CN"/>
        </w:rPr>
        <w:lastRenderedPageBreak/>
        <w:t>strancima pod supsidijarnom zaštitom s prebivalištem na području grada Dubrovnika kojima je međunarodna zaštita odobrena posebnim propisom.“</w:t>
      </w:r>
    </w:p>
    <w:p w14:paraId="3118602C" w14:textId="77777777" w:rsidR="007D11EC" w:rsidRPr="007D11EC" w:rsidRDefault="007D11EC" w:rsidP="007D11EC">
      <w:pPr>
        <w:jc w:val="both"/>
        <w:rPr>
          <w:rFonts w:ascii="Arial" w:eastAsia="SimSun" w:hAnsi="Arial" w:cs="Arial"/>
          <w:b/>
          <w:sz w:val="22"/>
          <w:szCs w:val="22"/>
          <w:lang w:eastAsia="zh-CN"/>
        </w:rPr>
      </w:pPr>
    </w:p>
    <w:p w14:paraId="0F2E35F4" w14:textId="77777777" w:rsidR="007D11EC" w:rsidRPr="007D11EC" w:rsidRDefault="007D11EC" w:rsidP="007D11EC">
      <w:pPr>
        <w:jc w:val="center"/>
        <w:rPr>
          <w:rFonts w:ascii="Arial" w:eastAsia="SimSun" w:hAnsi="Arial" w:cs="Arial"/>
          <w:sz w:val="22"/>
          <w:szCs w:val="22"/>
          <w:lang w:eastAsia="zh-CN"/>
        </w:rPr>
      </w:pPr>
      <w:r w:rsidRPr="007D11EC">
        <w:rPr>
          <w:rFonts w:ascii="Arial" w:eastAsia="SimSun" w:hAnsi="Arial" w:cs="Arial"/>
          <w:sz w:val="22"/>
          <w:szCs w:val="22"/>
          <w:lang w:eastAsia="zh-CN"/>
        </w:rPr>
        <w:t>Članak 2.</w:t>
      </w:r>
    </w:p>
    <w:p w14:paraId="7AD88D6E" w14:textId="77777777" w:rsidR="007D11EC" w:rsidRPr="007D11EC" w:rsidRDefault="007D11EC" w:rsidP="007D11EC">
      <w:pPr>
        <w:rPr>
          <w:rFonts w:ascii="Arial" w:eastAsia="SimSun" w:hAnsi="Arial" w:cs="Arial"/>
          <w:sz w:val="22"/>
          <w:szCs w:val="22"/>
          <w:lang w:eastAsia="zh-CN"/>
        </w:rPr>
      </w:pPr>
    </w:p>
    <w:p w14:paraId="60B6B337" w14:textId="77777777" w:rsidR="007D11EC" w:rsidRPr="007D11EC" w:rsidRDefault="007D11EC" w:rsidP="007D11EC">
      <w:pPr>
        <w:rPr>
          <w:rFonts w:ascii="Arial" w:hAnsi="Arial" w:cs="Arial"/>
          <w:sz w:val="22"/>
          <w:szCs w:val="22"/>
        </w:rPr>
      </w:pPr>
      <w:r w:rsidRPr="007D11EC">
        <w:rPr>
          <w:rFonts w:ascii="Arial" w:hAnsi="Arial" w:cs="Arial"/>
          <w:sz w:val="22"/>
          <w:szCs w:val="22"/>
        </w:rPr>
        <w:t>Članak 7. mijenja se i glasi:</w:t>
      </w:r>
    </w:p>
    <w:p w14:paraId="5C06215E" w14:textId="77777777" w:rsidR="007D11EC" w:rsidRPr="007D11EC" w:rsidRDefault="007D11EC" w:rsidP="007D11EC">
      <w:pPr>
        <w:ind w:left="360"/>
        <w:rPr>
          <w:rFonts w:ascii="Arial" w:hAnsi="Arial" w:cs="Arial"/>
          <w:sz w:val="22"/>
          <w:szCs w:val="22"/>
        </w:rPr>
      </w:pPr>
    </w:p>
    <w:p w14:paraId="723AEB90" w14:textId="77777777" w:rsidR="007D11EC" w:rsidRPr="007D11EC" w:rsidRDefault="007D11EC" w:rsidP="007D11EC">
      <w:pPr>
        <w:rPr>
          <w:rFonts w:ascii="Arial" w:hAnsi="Arial" w:cs="Arial"/>
          <w:sz w:val="22"/>
          <w:szCs w:val="22"/>
        </w:rPr>
      </w:pPr>
      <w:r w:rsidRPr="007D11EC">
        <w:rPr>
          <w:rFonts w:ascii="Arial" w:hAnsi="Arial" w:cs="Arial"/>
          <w:sz w:val="22"/>
          <w:szCs w:val="22"/>
        </w:rPr>
        <w:t>Pod uvjetima, na način i u postupku utvrđenom ovom Odlukom, samac ili obitelj kojima je utvrđen status korisnika mogu ostvariti slijedeća prava, i (ili)  naknade/ pomoći:</w:t>
      </w:r>
    </w:p>
    <w:p w14:paraId="596BDA0A" w14:textId="77777777" w:rsidR="007D11EC" w:rsidRPr="007D11EC" w:rsidRDefault="007D11EC" w:rsidP="007D11EC">
      <w:pPr>
        <w:ind w:left="360"/>
        <w:rPr>
          <w:rFonts w:ascii="Arial" w:hAnsi="Arial" w:cs="Arial"/>
          <w:sz w:val="22"/>
          <w:szCs w:val="22"/>
        </w:rPr>
      </w:pPr>
    </w:p>
    <w:p w14:paraId="19988CAC" w14:textId="77777777" w:rsidR="007D11EC" w:rsidRPr="007D11EC" w:rsidRDefault="007D11EC" w:rsidP="007D11EC">
      <w:pPr>
        <w:numPr>
          <w:ilvl w:val="0"/>
          <w:numId w:val="16"/>
        </w:numPr>
        <w:spacing w:line="259" w:lineRule="auto"/>
        <w:rPr>
          <w:rFonts w:ascii="Arial" w:hAnsi="Arial" w:cs="Arial"/>
          <w:sz w:val="22"/>
          <w:szCs w:val="22"/>
        </w:rPr>
      </w:pPr>
      <w:r w:rsidRPr="007D11EC">
        <w:rPr>
          <w:rFonts w:ascii="Arial" w:hAnsi="Arial" w:cs="Arial"/>
          <w:sz w:val="22"/>
          <w:szCs w:val="22"/>
        </w:rPr>
        <w:t>pravo na naknadu za troškove stanovanja</w:t>
      </w:r>
    </w:p>
    <w:p w14:paraId="0C597090" w14:textId="77777777" w:rsidR="007D11EC" w:rsidRPr="007D11EC" w:rsidRDefault="007D11EC" w:rsidP="007D11EC">
      <w:pPr>
        <w:numPr>
          <w:ilvl w:val="0"/>
          <w:numId w:val="16"/>
        </w:numPr>
        <w:spacing w:line="259" w:lineRule="auto"/>
        <w:rPr>
          <w:rFonts w:ascii="Arial" w:hAnsi="Arial" w:cs="Arial"/>
          <w:sz w:val="22"/>
          <w:szCs w:val="22"/>
        </w:rPr>
      </w:pPr>
      <w:r w:rsidRPr="007D11EC">
        <w:rPr>
          <w:rFonts w:ascii="Arial" w:hAnsi="Arial" w:cs="Arial"/>
          <w:sz w:val="22"/>
          <w:szCs w:val="22"/>
        </w:rPr>
        <w:t>pravo na jednokratnu novčanu</w:t>
      </w:r>
      <w:r w:rsidRPr="007D11EC">
        <w:rPr>
          <w:rFonts w:ascii="Arial" w:hAnsi="Arial" w:cs="Arial"/>
          <w:color w:val="FF0000"/>
          <w:sz w:val="22"/>
          <w:szCs w:val="22"/>
        </w:rPr>
        <w:t xml:space="preserve"> </w:t>
      </w:r>
      <w:r w:rsidRPr="007D11EC">
        <w:rPr>
          <w:rFonts w:ascii="Arial" w:hAnsi="Arial" w:cs="Arial"/>
          <w:sz w:val="22"/>
          <w:szCs w:val="22"/>
        </w:rPr>
        <w:t xml:space="preserve">naknadu  </w:t>
      </w:r>
    </w:p>
    <w:p w14:paraId="5E400220" w14:textId="77777777" w:rsidR="007D11EC" w:rsidRPr="007D11EC" w:rsidRDefault="007D11EC" w:rsidP="007D11EC">
      <w:pPr>
        <w:numPr>
          <w:ilvl w:val="0"/>
          <w:numId w:val="16"/>
        </w:numPr>
        <w:spacing w:line="259" w:lineRule="auto"/>
        <w:rPr>
          <w:rFonts w:ascii="Arial" w:hAnsi="Arial" w:cs="Arial"/>
          <w:sz w:val="22"/>
          <w:szCs w:val="22"/>
        </w:rPr>
      </w:pPr>
      <w:r w:rsidRPr="007D11EC">
        <w:rPr>
          <w:rFonts w:ascii="Arial" w:hAnsi="Arial" w:cs="Arial"/>
          <w:sz w:val="22"/>
          <w:szCs w:val="22"/>
        </w:rPr>
        <w:t>pravo na pomoć</w:t>
      </w:r>
      <w:r w:rsidRPr="007D11EC">
        <w:rPr>
          <w:rFonts w:ascii="Arial" w:hAnsi="Arial" w:cs="Arial"/>
          <w:color w:val="FF0000"/>
          <w:sz w:val="22"/>
          <w:szCs w:val="22"/>
        </w:rPr>
        <w:t xml:space="preserve"> </w:t>
      </w:r>
      <w:r w:rsidRPr="007D11EC">
        <w:rPr>
          <w:rFonts w:ascii="Arial" w:hAnsi="Arial" w:cs="Arial"/>
          <w:sz w:val="22"/>
          <w:szCs w:val="22"/>
        </w:rPr>
        <w:t xml:space="preserve"> za troškove pogreba</w:t>
      </w:r>
    </w:p>
    <w:p w14:paraId="589E8035" w14:textId="77777777" w:rsidR="007D11EC" w:rsidRPr="007D11EC" w:rsidRDefault="007D11EC" w:rsidP="007D11EC">
      <w:pPr>
        <w:numPr>
          <w:ilvl w:val="0"/>
          <w:numId w:val="16"/>
        </w:numPr>
        <w:spacing w:line="259" w:lineRule="auto"/>
        <w:rPr>
          <w:rFonts w:ascii="Arial" w:hAnsi="Arial" w:cs="Arial"/>
          <w:sz w:val="22"/>
          <w:szCs w:val="22"/>
        </w:rPr>
      </w:pPr>
      <w:r w:rsidRPr="007D11EC">
        <w:rPr>
          <w:rFonts w:ascii="Arial" w:hAnsi="Arial" w:cs="Arial"/>
          <w:sz w:val="22"/>
          <w:szCs w:val="22"/>
        </w:rPr>
        <w:t>godišnja potpora za nezaposlene samohrane roditelje</w:t>
      </w:r>
    </w:p>
    <w:p w14:paraId="53A95163" w14:textId="77777777" w:rsidR="007D11EC" w:rsidRPr="007D11EC" w:rsidRDefault="007D11EC" w:rsidP="007D11EC">
      <w:pPr>
        <w:numPr>
          <w:ilvl w:val="0"/>
          <w:numId w:val="16"/>
        </w:numPr>
        <w:spacing w:line="259" w:lineRule="auto"/>
        <w:contextualSpacing/>
        <w:rPr>
          <w:rFonts w:ascii="Arial" w:hAnsi="Arial" w:cs="Arial"/>
          <w:sz w:val="22"/>
          <w:szCs w:val="22"/>
        </w:rPr>
      </w:pPr>
      <w:r w:rsidRPr="007D11EC">
        <w:rPr>
          <w:rFonts w:ascii="Arial" w:hAnsi="Arial" w:cs="Arial"/>
          <w:sz w:val="22"/>
          <w:szCs w:val="22"/>
        </w:rPr>
        <w:t>dodatak umirovljenicima</w:t>
      </w:r>
    </w:p>
    <w:p w14:paraId="21A41E88" w14:textId="77777777" w:rsidR="007D11EC" w:rsidRPr="007D11EC" w:rsidRDefault="007D11EC" w:rsidP="007D11EC">
      <w:pPr>
        <w:numPr>
          <w:ilvl w:val="0"/>
          <w:numId w:val="16"/>
        </w:numPr>
        <w:spacing w:line="259" w:lineRule="auto"/>
        <w:rPr>
          <w:rFonts w:ascii="Arial" w:hAnsi="Arial" w:cs="Arial"/>
          <w:sz w:val="22"/>
          <w:szCs w:val="22"/>
        </w:rPr>
      </w:pPr>
      <w:r w:rsidRPr="007D11EC">
        <w:rPr>
          <w:rFonts w:ascii="Arial" w:hAnsi="Arial" w:cs="Arial"/>
          <w:sz w:val="22"/>
          <w:szCs w:val="22"/>
        </w:rPr>
        <w:t>novčana pomoć starijima od 65 godina</w:t>
      </w:r>
    </w:p>
    <w:p w14:paraId="3033F989" w14:textId="77777777" w:rsidR="007D11EC" w:rsidRPr="007D11EC" w:rsidRDefault="007D11EC" w:rsidP="007D11EC">
      <w:pPr>
        <w:numPr>
          <w:ilvl w:val="0"/>
          <w:numId w:val="16"/>
        </w:numPr>
        <w:spacing w:line="259" w:lineRule="auto"/>
        <w:rPr>
          <w:rFonts w:ascii="Arial" w:hAnsi="Arial" w:cs="Arial"/>
          <w:sz w:val="22"/>
          <w:szCs w:val="22"/>
        </w:rPr>
      </w:pPr>
      <w:r w:rsidRPr="007D11EC">
        <w:rPr>
          <w:rFonts w:ascii="Arial" w:hAnsi="Arial" w:cs="Arial"/>
          <w:sz w:val="22"/>
          <w:szCs w:val="22"/>
        </w:rPr>
        <w:t>mjesečni dodatak korisnicima inkluzivnog dodatka prve, druge i treće razine potpore.</w:t>
      </w:r>
    </w:p>
    <w:p w14:paraId="54F8C41A" w14:textId="77777777" w:rsidR="007D11EC" w:rsidRPr="007D11EC" w:rsidRDefault="007D11EC" w:rsidP="007D11EC">
      <w:pPr>
        <w:numPr>
          <w:ilvl w:val="0"/>
          <w:numId w:val="16"/>
        </w:numPr>
        <w:spacing w:line="259" w:lineRule="auto"/>
        <w:rPr>
          <w:rFonts w:ascii="Arial" w:hAnsi="Arial" w:cs="Arial"/>
          <w:sz w:val="22"/>
          <w:szCs w:val="22"/>
        </w:rPr>
      </w:pPr>
      <w:r w:rsidRPr="007D11EC">
        <w:rPr>
          <w:rFonts w:ascii="Arial" w:hAnsi="Arial" w:cs="Arial"/>
          <w:sz w:val="22"/>
          <w:szCs w:val="22"/>
        </w:rPr>
        <w:t xml:space="preserve">novčana pomoć samohranim roditeljima i </w:t>
      </w:r>
      <w:proofErr w:type="spellStart"/>
      <w:r w:rsidRPr="007D11EC">
        <w:rPr>
          <w:rFonts w:ascii="Arial" w:hAnsi="Arial" w:cs="Arial"/>
          <w:sz w:val="22"/>
          <w:szCs w:val="22"/>
        </w:rPr>
        <w:t>jednoroditeljskim</w:t>
      </w:r>
      <w:proofErr w:type="spellEnd"/>
      <w:r w:rsidRPr="007D11EC">
        <w:rPr>
          <w:rFonts w:ascii="Arial" w:hAnsi="Arial" w:cs="Arial"/>
          <w:sz w:val="22"/>
          <w:szCs w:val="22"/>
        </w:rPr>
        <w:t xml:space="preserve"> obiteljima koje imaju    status roditelja njegovatelja</w:t>
      </w:r>
    </w:p>
    <w:p w14:paraId="6687F049" w14:textId="77777777" w:rsidR="007D11EC" w:rsidRPr="007D11EC" w:rsidRDefault="007D11EC" w:rsidP="007D11EC">
      <w:pPr>
        <w:jc w:val="both"/>
        <w:rPr>
          <w:rFonts w:ascii="Arial" w:hAnsi="Arial" w:cs="Arial"/>
          <w:sz w:val="22"/>
          <w:szCs w:val="22"/>
        </w:rPr>
      </w:pPr>
    </w:p>
    <w:p w14:paraId="081A0E5E" w14:textId="77777777" w:rsidR="007D11EC" w:rsidRPr="007D11EC" w:rsidRDefault="007D11EC" w:rsidP="007D11EC">
      <w:pPr>
        <w:jc w:val="both"/>
        <w:rPr>
          <w:rFonts w:ascii="Arial" w:hAnsi="Arial" w:cs="Arial"/>
          <w:sz w:val="22"/>
          <w:szCs w:val="22"/>
        </w:rPr>
      </w:pPr>
      <w:r w:rsidRPr="007D11EC">
        <w:rPr>
          <w:rFonts w:ascii="Arial" w:hAnsi="Arial" w:cs="Arial"/>
          <w:sz w:val="22"/>
          <w:szCs w:val="22"/>
        </w:rPr>
        <w:t>Korisnik socijalne skrbi može istovremeno ostvarivati više pojedinačnih prava ,odnosno oblika pomoći pobliže označenih u prednjem stavku ako njihovo istodobno ostvarivanje ne proturječi ovoj Odluci i svrsi kojoj je ostvarivanje prava/pomoći namijenjeno.</w:t>
      </w:r>
    </w:p>
    <w:p w14:paraId="6AA5EA90" w14:textId="77777777" w:rsidR="007D11EC" w:rsidRPr="007D11EC" w:rsidRDefault="007D11EC" w:rsidP="007D11EC">
      <w:pPr>
        <w:jc w:val="both"/>
        <w:rPr>
          <w:rFonts w:ascii="Arial" w:hAnsi="Arial" w:cs="Arial"/>
          <w:sz w:val="22"/>
          <w:szCs w:val="22"/>
        </w:rPr>
      </w:pPr>
    </w:p>
    <w:p w14:paraId="7A247BE9" w14:textId="77777777" w:rsidR="007D11EC" w:rsidRPr="007D11EC" w:rsidRDefault="007D11EC" w:rsidP="007D11EC">
      <w:pPr>
        <w:jc w:val="both"/>
        <w:rPr>
          <w:rFonts w:ascii="Arial" w:hAnsi="Arial" w:cs="Arial"/>
          <w:sz w:val="22"/>
          <w:szCs w:val="22"/>
        </w:rPr>
      </w:pPr>
      <w:r w:rsidRPr="007D11EC">
        <w:rPr>
          <w:rFonts w:ascii="Arial" w:hAnsi="Arial" w:cs="Arial"/>
          <w:sz w:val="22"/>
          <w:szCs w:val="22"/>
        </w:rPr>
        <w:t>Prava socijalne skrbi  utvrđena ovom Odlukom ne mogu se prenositi  na drugu osobu  niti nasljeđivati.</w:t>
      </w:r>
    </w:p>
    <w:p w14:paraId="64B2A589" w14:textId="77777777" w:rsidR="007D11EC" w:rsidRPr="007D11EC" w:rsidRDefault="007D11EC" w:rsidP="007D11EC">
      <w:pPr>
        <w:ind w:left="360"/>
        <w:rPr>
          <w:rFonts w:ascii="Arial" w:hAnsi="Arial" w:cs="Arial"/>
          <w:sz w:val="22"/>
          <w:szCs w:val="22"/>
        </w:rPr>
      </w:pPr>
    </w:p>
    <w:p w14:paraId="34855768" w14:textId="77777777" w:rsidR="007D11EC" w:rsidRPr="007D11EC" w:rsidRDefault="007D11EC" w:rsidP="007D11EC">
      <w:pPr>
        <w:jc w:val="center"/>
        <w:rPr>
          <w:rFonts w:ascii="Arial" w:eastAsia="SimSun" w:hAnsi="Arial" w:cs="Arial"/>
          <w:sz w:val="22"/>
          <w:szCs w:val="22"/>
          <w:lang w:eastAsia="zh-CN"/>
        </w:rPr>
      </w:pPr>
      <w:r w:rsidRPr="007D11EC">
        <w:rPr>
          <w:rFonts w:ascii="Arial" w:eastAsia="SimSun" w:hAnsi="Arial" w:cs="Arial"/>
          <w:sz w:val="22"/>
          <w:szCs w:val="22"/>
          <w:lang w:eastAsia="zh-CN"/>
        </w:rPr>
        <w:t>Članak 3.</w:t>
      </w:r>
    </w:p>
    <w:p w14:paraId="7A76F410" w14:textId="77777777" w:rsidR="007D11EC" w:rsidRPr="007D11EC" w:rsidRDefault="007D11EC" w:rsidP="007D11EC">
      <w:pPr>
        <w:rPr>
          <w:rFonts w:ascii="Arial" w:eastAsia="SimSun" w:hAnsi="Arial" w:cs="Arial"/>
          <w:sz w:val="22"/>
          <w:szCs w:val="22"/>
          <w:lang w:eastAsia="zh-CN"/>
        </w:rPr>
      </w:pPr>
    </w:p>
    <w:p w14:paraId="407E0E5C" w14:textId="77777777" w:rsidR="007D11EC" w:rsidRPr="007D11EC" w:rsidRDefault="007D11EC" w:rsidP="007D11EC">
      <w:pPr>
        <w:rPr>
          <w:rFonts w:ascii="Arial" w:eastAsia="SimSun" w:hAnsi="Arial" w:cs="Arial"/>
          <w:sz w:val="22"/>
          <w:szCs w:val="22"/>
          <w:lang w:eastAsia="zh-CN"/>
        </w:rPr>
      </w:pPr>
      <w:r w:rsidRPr="007D11EC">
        <w:rPr>
          <w:rFonts w:ascii="Arial" w:eastAsia="SimSun" w:hAnsi="Arial" w:cs="Arial"/>
          <w:sz w:val="22"/>
          <w:szCs w:val="22"/>
          <w:lang w:eastAsia="zh-CN"/>
        </w:rPr>
        <w:t>Članak 12. mijenja se i glasi:</w:t>
      </w:r>
    </w:p>
    <w:p w14:paraId="3EF9C5B3" w14:textId="77777777" w:rsidR="007D11EC" w:rsidRPr="007D11EC" w:rsidRDefault="007D11EC" w:rsidP="007D11EC">
      <w:pPr>
        <w:jc w:val="center"/>
        <w:rPr>
          <w:rFonts w:ascii="Arial" w:eastAsia="SimSun" w:hAnsi="Arial" w:cs="Arial"/>
          <w:sz w:val="22"/>
          <w:szCs w:val="22"/>
          <w:lang w:eastAsia="zh-CN"/>
        </w:rPr>
      </w:pPr>
    </w:p>
    <w:p w14:paraId="0F223B8C" w14:textId="77777777" w:rsidR="007D11EC" w:rsidRPr="007D11EC" w:rsidRDefault="007D11EC" w:rsidP="007D11EC">
      <w:pPr>
        <w:rPr>
          <w:rFonts w:ascii="Arial" w:eastAsiaTheme="minorHAnsi" w:hAnsi="Arial" w:cs="Arial"/>
          <w:iCs/>
          <w:sz w:val="22"/>
          <w:szCs w:val="22"/>
          <w:lang w:eastAsia="en-US"/>
        </w:rPr>
      </w:pPr>
      <w:r w:rsidRPr="007D11EC">
        <w:rPr>
          <w:rFonts w:ascii="Arial" w:eastAsia="SimSun" w:hAnsi="Arial" w:cs="Arial"/>
          <w:sz w:val="22"/>
          <w:szCs w:val="22"/>
          <w:lang w:eastAsia="zh-CN"/>
        </w:rPr>
        <w:t>„</w:t>
      </w:r>
      <w:r w:rsidRPr="007D11EC">
        <w:rPr>
          <w:rFonts w:ascii="Arial" w:eastAsiaTheme="minorHAnsi" w:hAnsi="Arial" w:cs="Arial"/>
          <w:iCs/>
          <w:sz w:val="22"/>
          <w:szCs w:val="22"/>
          <w:lang w:eastAsia="en-US"/>
        </w:rPr>
        <w:t>Uvjet prihoda ispunjava Korisnik s prihodom, i to:</w:t>
      </w:r>
    </w:p>
    <w:p w14:paraId="2F532355" w14:textId="77777777" w:rsidR="007D11EC" w:rsidRPr="007D11EC" w:rsidRDefault="007D11EC" w:rsidP="007D11EC">
      <w:pPr>
        <w:numPr>
          <w:ilvl w:val="0"/>
          <w:numId w:val="19"/>
        </w:numPr>
        <w:spacing w:after="160"/>
        <w:contextualSpacing/>
        <w:rPr>
          <w:rFonts w:ascii="Arial" w:eastAsiaTheme="minorHAnsi" w:hAnsi="Arial" w:cs="Arial"/>
          <w:iCs/>
          <w:sz w:val="22"/>
          <w:szCs w:val="22"/>
          <w:lang w:eastAsia="en-US"/>
        </w:rPr>
      </w:pPr>
      <w:r w:rsidRPr="007D11EC">
        <w:rPr>
          <w:rFonts w:ascii="Arial" w:eastAsiaTheme="minorHAnsi" w:hAnsi="Arial" w:cs="Arial"/>
          <w:iCs/>
          <w:sz w:val="22"/>
          <w:szCs w:val="22"/>
          <w:lang w:eastAsia="en-US"/>
        </w:rPr>
        <w:t xml:space="preserve">samac do 610,00 €, </w:t>
      </w:r>
    </w:p>
    <w:p w14:paraId="237F3392" w14:textId="77777777" w:rsidR="007D11EC" w:rsidRPr="007D11EC" w:rsidRDefault="007D11EC" w:rsidP="007D11EC">
      <w:pPr>
        <w:numPr>
          <w:ilvl w:val="0"/>
          <w:numId w:val="19"/>
        </w:numPr>
        <w:spacing w:after="160"/>
        <w:contextualSpacing/>
        <w:rPr>
          <w:rFonts w:ascii="Arial" w:eastAsiaTheme="minorHAnsi" w:hAnsi="Arial" w:cs="Arial"/>
          <w:iCs/>
          <w:sz w:val="22"/>
          <w:szCs w:val="22"/>
          <w:lang w:eastAsia="en-US"/>
        </w:rPr>
      </w:pPr>
      <w:r w:rsidRPr="007D11EC">
        <w:rPr>
          <w:rFonts w:ascii="Arial" w:eastAsiaTheme="minorHAnsi" w:hAnsi="Arial" w:cs="Arial"/>
          <w:iCs/>
          <w:sz w:val="22"/>
          <w:szCs w:val="22"/>
          <w:lang w:eastAsia="en-US"/>
        </w:rPr>
        <w:t xml:space="preserve">dvočlano kućanstvo  do 1.000,00 €, </w:t>
      </w:r>
    </w:p>
    <w:p w14:paraId="61EA2AA6" w14:textId="77777777" w:rsidR="007D11EC" w:rsidRPr="007D11EC" w:rsidRDefault="007D11EC" w:rsidP="007D11EC">
      <w:pPr>
        <w:numPr>
          <w:ilvl w:val="0"/>
          <w:numId w:val="19"/>
        </w:numPr>
        <w:spacing w:after="160"/>
        <w:contextualSpacing/>
        <w:rPr>
          <w:rFonts w:ascii="Arial" w:eastAsiaTheme="minorHAnsi" w:hAnsi="Arial" w:cs="Arial"/>
          <w:iCs/>
          <w:sz w:val="22"/>
          <w:szCs w:val="22"/>
          <w:lang w:eastAsia="en-US"/>
        </w:rPr>
      </w:pPr>
      <w:r w:rsidRPr="007D11EC">
        <w:rPr>
          <w:rFonts w:ascii="Arial" w:eastAsiaTheme="minorHAnsi" w:hAnsi="Arial" w:cs="Arial"/>
          <w:iCs/>
          <w:sz w:val="22"/>
          <w:szCs w:val="22"/>
          <w:lang w:eastAsia="en-US"/>
        </w:rPr>
        <w:t xml:space="preserve">tročlano kućanstvo do 1.100,00 €, </w:t>
      </w:r>
    </w:p>
    <w:p w14:paraId="6F730E80" w14:textId="77777777" w:rsidR="007D11EC" w:rsidRPr="007D11EC" w:rsidRDefault="007D11EC" w:rsidP="007D11EC">
      <w:pPr>
        <w:numPr>
          <w:ilvl w:val="0"/>
          <w:numId w:val="19"/>
        </w:numPr>
        <w:spacing w:after="160"/>
        <w:contextualSpacing/>
        <w:rPr>
          <w:rFonts w:ascii="Arial" w:eastAsiaTheme="minorHAnsi" w:hAnsi="Arial" w:cs="Arial"/>
          <w:iCs/>
          <w:sz w:val="22"/>
          <w:szCs w:val="22"/>
          <w:lang w:eastAsia="en-US"/>
        </w:rPr>
      </w:pPr>
      <w:r w:rsidRPr="007D11EC">
        <w:rPr>
          <w:rFonts w:ascii="Arial" w:eastAsiaTheme="minorHAnsi" w:hAnsi="Arial" w:cs="Arial"/>
          <w:iCs/>
          <w:sz w:val="22"/>
          <w:szCs w:val="22"/>
          <w:lang w:eastAsia="en-US"/>
        </w:rPr>
        <w:t xml:space="preserve">četveročlano kućanstvo  do 1. 300,00 € </w:t>
      </w:r>
    </w:p>
    <w:p w14:paraId="2C00296E" w14:textId="77777777" w:rsidR="007D11EC" w:rsidRPr="007D11EC" w:rsidRDefault="007D11EC" w:rsidP="007D11EC">
      <w:pPr>
        <w:numPr>
          <w:ilvl w:val="0"/>
          <w:numId w:val="19"/>
        </w:numPr>
        <w:spacing w:after="160"/>
        <w:contextualSpacing/>
        <w:rPr>
          <w:rFonts w:ascii="Arial" w:eastAsiaTheme="minorHAnsi" w:hAnsi="Arial" w:cs="Arial"/>
          <w:iCs/>
          <w:sz w:val="22"/>
          <w:szCs w:val="22"/>
          <w:lang w:eastAsia="en-US"/>
        </w:rPr>
      </w:pPr>
      <w:r w:rsidRPr="007D11EC">
        <w:rPr>
          <w:rFonts w:ascii="Arial" w:eastAsiaTheme="minorHAnsi" w:hAnsi="Arial" w:cs="Arial"/>
          <w:iCs/>
          <w:sz w:val="22"/>
          <w:szCs w:val="22"/>
          <w:lang w:eastAsia="en-US"/>
        </w:rPr>
        <w:t>ako kućanstvo ima više od četiri člana, cenzus prihoda za svakog se člana povećava za 140,00 €.</w:t>
      </w:r>
    </w:p>
    <w:p w14:paraId="1D422E37" w14:textId="77777777" w:rsidR="007D11EC" w:rsidRPr="007D11EC" w:rsidRDefault="007D11EC" w:rsidP="007D11EC">
      <w:pPr>
        <w:jc w:val="both"/>
        <w:rPr>
          <w:rFonts w:ascii="Arial" w:eastAsia="SimSun" w:hAnsi="Arial" w:cs="Arial"/>
          <w:sz w:val="22"/>
          <w:szCs w:val="22"/>
          <w:lang w:eastAsia="zh-CN"/>
        </w:rPr>
      </w:pPr>
    </w:p>
    <w:p w14:paraId="0EF3B1E0" w14:textId="77777777" w:rsidR="007D11EC" w:rsidRPr="007D11EC" w:rsidRDefault="007D11EC" w:rsidP="007D11EC">
      <w:pPr>
        <w:jc w:val="both"/>
        <w:rPr>
          <w:rFonts w:ascii="Arial" w:eastAsia="SimSun" w:hAnsi="Arial" w:cs="Arial"/>
          <w:sz w:val="22"/>
          <w:szCs w:val="22"/>
          <w:lang w:eastAsia="zh-CN"/>
        </w:rPr>
      </w:pPr>
      <w:r w:rsidRPr="007D11EC">
        <w:rPr>
          <w:rFonts w:ascii="Arial" w:eastAsia="SimSun" w:hAnsi="Arial" w:cs="Arial"/>
          <w:sz w:val="22"/>
          <w:szCs w:val="22"/>
          <w:lang w:eastAsia="zh-CN"/>
        </w:rPr>
        <w:t>Pod prihodom iz stavka 1. ovoga članka, smatra se iznos prosječnog mjesečnog prihoda Korisnika ostvarenog (isplaćenog) u tri mjeseca koja prethode mjesecu u kojem je podnesen zahtjev za ostvarivanje prava, a čine ga sva novčana sredstva koja Korisnik ostvari po osnovi rada, mirovine, primitaka od imovine ili na neki drugi način.</w:t>
      </w:r>
    </w:p>
    <w:p w14:paraId="35FB9333" w14:textId="77777777" w:rsidR="007D11EC" w:rsidRPr="007D11EC" w:rsidRDefault="007D11EC" w:rsidP="007D11EC">
      <w:pPr>
        <w:jc w:val="both"/>
        <w:rPr>
          <w:rFonts w:ascii="Arial" w:eastAsia="SimSun" w:hAnsi="Arial" w:cs="Arial"/>
          <w:sz w:val="22"/>
          <w:szCs w:val="22"/>
          <w:lang w:eastAsia="zh-CN"/>
        </w:rPr>
      </w:pPr>
    </w:p>
    <w:p w14:paraId="0F4AE78B" w14:textId="77777777" w:rsidR="007D11EC" w:rsidRPr="007D11EC" w:rsidRDefault="007D11EC" w:rsidP="007D11EC">
      <w:pPr>
        <w:jc w:val="both"/>
        <w:rPr>
          <w:rFonts w:ascii="Arial" w:eastAsiaTheme="minorHAnsi" w:hAnsi="Arial" w:cs="Arial"/>
          <w:iCs/>
          <w:sz w:val="22"/>
          <w:szCs w:val="22"/>
          <w:lang w:eastAsia="en-US"/>
        </w:rPr>
      </w:pPr>
      <w:r w:rsidRPr="007D11EC">
        <w:rPr>
          <w:rFonts w:ascii="Arial" w:eastAsiaTheme="minorHAnsi" w:hAnsi="Arial" w:cs="Arial"/>
          <w:iCs/>
          <w:sz w:val="22"/>
          <w:szCs w:val="22"/>
          <w:lang w:eastAsia="en-US"/>
        </w:rPr>
        <w:t>U prihode iz stavka 2. ovoga članka ne uračunavaju se iznosi s osnova naknada, odnosno pomoći iz socijalne skrbi utvrđeni ovom Odlukom te svi doplatci, naknade i potpore  određene Zakonom o socijalnoj skrbi.</w:t>
      </w:r>
    </w:p>
    <w:p w14:paraId="47A17512" w14:textId="77777777" w:rsidR="007D11EC" w:rsidRPr="007D11EC" w:rsidRDefault="007D11EC" w:rsidP="007D11EC">
      <w:pPr>
        <w:jc w:val="both"/>
        <w:rPr>
          <w:rFonts w:ascii="Arial" w:eastAsiaTheme="minorHAnsi" w:hAnsi="Arial" w:cs="Arial"/>
          <w:iCs/>
          <w:sz w:val="22"/>
          <w:szCs w:val="22"/>
          <w:lang w:eastAsia="en-US"/>
        </w:rPr>
      </w:pPr>
      <w:r w:rsidRPr="007D11EC">
        <w:rPr>
          <w:rFonts w:ascii="Arial" w:eastAsiaTheme="minorHAnsi" w:hAnsi="Arial" w:cs="Arial"/>
          <w:iCs/>
          <w:sz w:val="22"/>
          <w:szCs w:val="22"/>
          <w:lang w:eastAsia="en-US"/>
        </w:rPr>
        <w:t xml:space="preserve">Iznos prihoda kućanstva iz stavka 2. ovoga članka umanjuje se za iznos koji na temelju propisa o obiteljskim odnosima samac ili član kućanstva plaća za uzdržavanje osobe koja nije član tog kućanstva.  </w:t>
      </w:r>
    </w:p>
    <w:p w14:paraId="18150883" w14:textId="77777777" w:rsidR="007D11EC" w:rsidRPr="007D11EC" w:rsidRDefault="007D11EC" w:rsidP="007D11EC">
      <w:pPr>
        <w:jc w:val="both"/>
        <w:rPr>
          <w:rFonts w:ascii="Arial" w:eastAsia="SimSun" w:hAnsi="Arial" w:cs="Arial"/>
          <w:sz w:val="22"/>
          <w:szCs w:val="22"/>
          <w:lang w:eastAsia="zh-CN"/>
        </w:rPr>
      </w:pPr>
    </w:p>
    <w:p w14:paraId="79F43C50" w14:textId="77777777" w:rsidR="007D11EC" w:rsidRPr="00C050D9" w:rsidRDefault="007D11EC" w:rsidP="007D11EC">
      <w:pPr>
        <w:jc w:val="both"/>
        <w:rPr>
          <w:rFonts w:ascii="Arial" w:eastAsia="SimSun" w:hAnsi="Arial" w:cs="Arial"/>
          <w:sz w:val="22"/>
          <w:szCs w:val="22"/>
          <w:lang w:eastAsia="zh-CN"/>
        </w:rPr>
      </w:pPr>
      <w:r w:rsidRPr="007D11EC">
        <w:rPr>
          <w:rFonts w:ascii="Arial" w:eastAsia="SimSun" w:hAnsi="Arial" w:cs="Arial"/>
          <w:sz w:val="22"/>
          <w:szCs w:val="22"/>
          <w:lang w:eastAsia="zh-CN"/>
        </w:rPr>
        <w:t xml:space="preserve">Nezaposlena radno sposobna osoba može ostvariti pravo na jednokratnu novčanu naknadu utvrđenu ovom Odlukom, ako je uredno evidentirana kao nezaposlena osoba pri nadležnoj službi za zapošljavanje najmanje tri mjeseca prije podnošenja zahtjeva za ostvarivanje prava. </w:t>
      </w:r>
    </w:p>
    <w:p w14:paraId="29BAC824" w14:textId="77777777" w:rsidR="007D11EC" w:rsidRPr="007D11EC" w:rsidRDefault="007D11EC" w:rsidP="007D11EC">
      <w:pPr>
        <w:jc w:val="center"/>
        <w:rPr>
          <w:rFonts w:ascii="Arial" w:eastAsia="SimSun" w:hAnsi="Arial" w:cs="Arial"/>
          <w:sz w:val="22"/>
          <w:szCs w:val="22"/>
          <w:lang w:eastAsia="zh-CN"/>
        </w:rPr>
      </w:pPr>
      <w:r w:rsidRPr="007D11EC">
        <w:rPr>
          <w:rFonts w:ascii="Arial" w:eastAsia="SimSun" w:hAnsi="Arial" w:cs="Arial"/>
          <w:sz w:val="22"/>
          <w:szCs w:val="22"/>
          <w:lang w:eastAsia="zh-CN"/>
        </w:rPr>
        <w:lastRenderedPageBreak/>
        <w:t>Članak 4.</w:t>
      </w:r>
    </w:p>
    <w:p w14:paraId="7D9CE950" w14:textId="77777777" w:rsidR="007D11EC" w:rsidRPr="007D11EC" w:rsidRDefault="007D11EC" w:rsidP="007D11EC">
      <w:pPr>
        <w:jc w:val="center"/>
        <w:rPr>
          <w:rFonts w:ascii="Arial" w:eastAsia="SimSun" w:hAnsi="Arial" w:cs="Arial"/>
          <w:sz w:val="22"/>
          <w:szCs w:val="22"/>
          <w:lang w:eastAsia="zh-CN"/>
        </w:rPr>
      </w:pPr>
    </w:p>
    <w:p w14:paraId="07AF92E9" w14:textId="77777777" w:rsidR="007D11EC" w:rsidRPr="007D11EC" w:rsidRDefault="007D11EC" w:rsidP="007D11EC">
      <w:pPr>
        <w:rPr>
          <w:rFonts w:ascii="Arial" w:eastAsia="SimSun" w:hAnsi="Arial" w:cs="Arial"/>
          <w:sz w:val="22"/>
          <w:szCs w:val="22"/>
          <w:lang w:eastAsia="zh-CN"/>
        </w:rPr>
      </w:pPr>
      <w:bookmarkStart w:id="24" w:name="_Hlk182220152"/>
      <w:r w:rsidRPr="007D11EC">
        <w:rPr>
          <w:rFonts w:ascii="Arial" w:eastAsia="SimSun" w:hAnsi="Arial" w:cs="Arial"/>
          <w:sz w:val="22"/>
          <w:szCs w:val="22"/>
          <w:lang w:eastAsia="zh-CN"/>
        </w:rPr>
        <w:t>Članak 13. mijenja se i glasi:</w:t>
      </w:r>
    </w:p>
    <w:bookmarkEnd w:id="24"/>
    <w:p w14:paraId="75A39709" w14:textId="77777777" w:rsidR="007D11EC" w:rsidRPr="007D11EC" w:rsidRDefault="007D11EC" w:rsidP="007D11EC">
      <w:pPr>
        <w:jc w:val="center"/>
        <w:rPr>
          <w:rFonts w:ascii="Arial" w:eastAsia="SimSun" w:hAnsi="Arial" w:cs="Arial"/>
          <w:sz w:val="22"/>
          <w:szCs w:val="22"/>
          <w:lang w:eastAsia="zh-CN"/>
        </w:rPr>
      </w:pPr>
    </w:p>
    <w:p w14:paraId="1FE61C6C" w14:textId="77777777" w:rsidR="007D11EC" w:rsidRPr="007D11EC" w:rsidRDefault="007D11EC" w:rsidP="007D11EC">
      <w:pPr>
        <w:jc w:val="both"/>
        <w:rPr>
          <w:rFonts w:ascii="Arial" w:eastAsia="SimSun" w:hAnsi="Arial" w:cs="Arial"/>
          <w:sz w:val="22"/>
          <w:szCs w:val="22"/>
          <w:lang w:eastAsia="zh-CN"/>
        </w:rPr>
      </w:pPr>
      <w:r w:rsidRPr="007D11EC">
        <w:rPr>
          <w:rFonts w:ascii="Arial" w:eastAsia="SimSun" w:hAnsi="Arial" w:cs="Arial"/>
          <w:sz w:val="22"/>
          <w:szCs w:val="22"/>
          <w:lang w:eastAsia="zh-CN"/>
        </w:rPr>
        <w:t xml:space="preserve">„Posebni uvjet ispunjavaju: </w:t>
      </w:r>
    </w:p>
    <w:p w14:paraId="59DD214B" w14:textId="77777777" w:rsidR="007D11EC" w:rsidRPr="007D11EC" w:rsidRDefault="007D11EC" w:rsidP="007D11EC">
      <w:pPr>
        <w:numPr>
          <w:ilvl w:val="0"/>
          <w:numId w:val="17"/>
        </w:numPr>
        <w:spacing w:after="160"/>
        <w:contextualSpacing/>
        <w:jc w:val="both"/>
        <w:rPr>
          <w:rFonts w:ascii="Arial" w:eastAsia="SimSun" w:hAnsi="Arial" w:cs="Arial"/>
          <w:sz w:val="22"/>
          <w:szCs w:val="22"/>
          <w:lang w:eastAsia="zh-CN"/>
        </w:rPr>
      </w:pPr>
      <w:r w:rsidRPr="007D11EC">
        <w:rPr>
          <w:rFonts w:ascii="Arial" w:eastAsia="SimSun" w:hAnsi="Arial" w:cs="Arial"/>
          <w:sz w:val="22"/>
          <w:szCs w:val="22"/>
          <w:lang w:eastAsia="zh-CN"/>
        </w:rPr>
        <w:t>dijete, udovica i roditelji smrtno stradalog, zatočenog ili nestalog hrvatskog branitelja iz Domovinskog rata,</w:t>
      </w:r>
    </w:p>
    <w:p w14:paraId="13530DB8" w14:textId="77777777" w:rsidR="007D11EC" w:rsidRPr="007D11EC" w:rsidRDefault="007D11EC" w:rsidP="007D11EC">
      <w:pPr>
        <w:numPr>
          <w:ilvl w:val="0"/>
          <w:numId w:val="17"/>
        </w:numPr>
        <w:spacing w:after="160"/>
        <w:contextualSpacing/>
        <w:jc w:val="both"/>
        <w:rPr>
          <w:rFonts w:ascii="Arial" w:eastAsia="SimSun" w:hAnsi="Arial" w:cs="Arial"/>
          <w:sz w:val="22"/>
          <w:szCs w:val="22"/>
          <w:lang w:eastAsia="zh-CN"/>
        </w:rPr>
      </w:pPr>
      <w:r w:rsidRPr="007D11EC">
        <w:rPr>
          <w:rFonts w:ascii="Arial" w:eastAsia="SimSun" w:hAnsi="Arial" w:cs="Arial"/>
          <w:sz w:val="22"/>
          <w:szCs w:val="22"/>
          <w:lang w:eastAsia="zh-CN"/>
        </w:rPr>
        <w:t>dijete hrvatskog ratnog vojnog invalida iz Domovinskog rata (sve skupine oštećenja organizma sukladno zakonu),</w:t>
      </w:r>
    </w:p>
    <w:p w14:paraId="74420CA7" w14:textId="77777777" w:rsidR="007D11EC" w:rsidRPr="007D11EC" w:rsidRDefault="007D11EC" w:rsidP="007D11EC">
      <w:pPr>
        <w:numPr>
          <w:ilvl w:val="0"/>
          <w:numId w:val="17"/>
        </w:numPr>
        <w:spacing w:after="160"/>
        <w:contextualSpacing/>
        <w:jc w:val="both"/>
        <w:rPr>
          <w:rFonts w:ascii="Arial" w:eastAsia="SimSun" w:hAnsi="Arial" w:cs="Arial"/>
          <w:sz w:val="22"/>
          <w:szCs w:val="22"/>
          <w:lang w:eastAsia="zh-CN"/>
        </w:rPr>
      </w:pPr>
      <w:r w:rsidRPr="007D11EC">
        <w:rPr>
          <w:rFonts w:ascii="Arial" w:eastAsia="SimSun" w:hAnsi="Arial" w:cs="Arial"/>
          <w:sz w:val="22"/>
          <w:szCs w:val="22"/>
          <w:lang w:eastAsia="zh-CN"/>
        </w:rPr>
        <w:t>hrvatski ratni vojni invalidi iz Domovinskog rata (sve skupine oštećenja organizma sukladno zakonu),</w:t>
      </w:r>
    </w:p>
    <w:p w14:paraId="24EC6771" w14:textId="77777777" w:rsidR="007D11EC" w:rsidRPr="007D11EC" w:rsidRDefault="007D11EC" w:rsidP="007D11EC">
      <w:pPr>
        <w:numPr>
          <w:ilvl w:val="0"/>
          <w:numId w:val="17"/>
        </w:numPr>
        <w:spacing w:after="160"/>
        <w:contextualSpacing/>
        <w:jc w:val="both"/>
        <w:rPr>
          <w:rFonts w:ascii="Arial" w:eastAsia="SimSun" w:hAnsi="Arial" w:cs="Arial"/>
          <w:sz w:val="22"/>
          <w:szCs w:val="22"/>
          <w:lang w:eastAsia="zh-CN"/>
        </w:rPr>
      </w:pPr>
      <w:r w:rsidRPr="007D11EC">
        <w:rPr>
          <w:rFonts w:ascii="Arial" w:eastAsia="SimSun" w:hAnsi="Arial" w:cs="Arial"/>
          <w:sz w:val="22"/>
          <w:szCs w:val="22"/>
          <w:lang w:eastAsia="zh-CN"/>
        </w:rPr>
        <w:t>dijete civilnog invalida iz Domovinskog rata,</w:t>
      </w:r>
    </w:p>
    <w:p w14:paraId="1C492ECC" w14:textId="77777777" w:rsidR="007D11EC" w:rsidRPr="007D11EC" w:rsidRDefault="007D11EC" w:rsidP="007D11EC">
      <w:pPr>
        <w:numPr>
          <w:ilvl w:val="0"/>
          <w:numId w:val="17"/>
        </w:numPr>
        <w:spacing w:after="160"/>
        <w:contextualSpacing/>
        <w:jc w:val="both"/>
        <w:rPr>
          <w:rFonts w:ascii="Arial" w:eastAsia="SimSun" w:hAnsi="Arial" w:cs="Arial"/>
          <w:sz w:val="22"/>
          <w:szCs w:val="22"/>
          <w:lang w:eastAsia="zh-CN"/>
        </w:rPr>
      </w:pPr>
      <w:r w:rsidRPr="007D11EC">
        <w:rPr>
          <w:rFonts w:ascii="Arial" w:eastAsia="SimSun" w:hAnsi="Arial" w:cs="Arial"/>
          <w:sz w:val="22"/>
          <w:szCs w:val="22"/>
          <w:lang w:eastAsia="zh-CN"/>
        </w:rPr>
        <w:t>ratni i civilni invalidi rata iz Zakona o zaštiti vojnih i civilnih invalida rata,</w:t>
      </w:r>
    </w:p>
    <w:p w14:paraId="3E950C4B" w14:textId="77777777" w:rsidR="007D11EC" w:rsidRPr="007D11EC" w:rsidRDefault="007D11EC" w:rsidP="007D11EC">
      <w:pPr>
        <w:numPr>
          <w:ilvl w:val="0"/>
          <w:numId w:val="17"/>
        </w:numPr>
        <w:spacing w:after="160"/>
        <w:contextualSpacing/>
        <w:jc w:val="both"/>
        <w:rPr>
          <w:rFonts w:ascii="Arial" w:eastAsia="SimSun" w:hAnsi="Arial" w:cs="Arial"/>
          <w:sz w:val="22"/>
          <w:szCs w:val="22"/>
          <w:lang w:eastAsia="zh-CN"/>
        </w:rPr>
      </w:pPr>
      <w:r w:rsidRPr="007D11EC">
        <w:rPr>
          <w:rFonts w:ascii="Arial" w:eastAsia="SimSun" w:hAnsi="Arial" w:cs="Arial"/>
          <w:sz w:val="22"/>
          <w:szCs w:val="22"/>
          <w:lang w:eastAsia="zh-CN"/>
        </w:rPr>
        <w:t xml:space="preserve">dijete poginulog, umrlog ili nestalog ratnog i civilnog invalida rata, pod okolnostima iz </w:t>
      </w:r>
    </w:p>
    <w:p w14:paraId="77057E52" w14:textId="77777777" w:rsidR="007D11EC" w:rsidRPr="007D11EC" w:rsidRDefault="007D11EC" w:rsidP="007D11EC">
      <w:pPr>
        <w:ind w:left="720"/>
        <w:contextualSpacing/>
        <w:jc w:val="both"/>
        <w:rPr>
          <w:rFonts w:ascii="Arial" w:eastAsia="SimSun" w:hAnsi="Arial" w:cs="Arial"/>
          <w:sz w:val="22"/>
          <w:szCs w:val="22"/>
          <w:lang w:eastAsia="zh-CN"/>
        </w:rPr>
      </w:pPr>
      <w:r w:rsidRPr="007D11EC">
        <w:rPr>
          <w:rFonts w:ascii="Arial" w:eastAsia="SimSun" w:hAnsi="Arial" w:cs="Arial"/>
          <w:sz w:val="22"/>
          <w:szCs w:val="22"/>
          <w:lang w:eastAsia="zh-CN"/>
        </w:rPr>
        <w:t xml:space="preserve">Zakona o zaštiti vojnih i civilnih invalida rata. </w:t>
      </w:r>
    </w:p>
    <w:p w14:paraId="28CC1144" w14:textId="77777777" w:rsidR="007D11EC" w:rsidRPr="007D11EC" w:rsidRDefault="007D11EC" w:rsidP="007D11EC">
      <w:pPr>
        <w:jc w:val="both"/>
        <w:rPr>
          <w:rFonts w:ascii="Arial" w:eastAsia="SimSun" w:hAnsi="Arial" w:cs="Arial"/>
          <w:sz w:val="22"/>
          <w:szCs w:val="22"/>
          <w:lang w:eastAsia="zh-CN"/>
        </w:rPr>
      </w:pPr>
    </w:p>
    <w:p w14:paraId="37BF32BF" w14:textId="77777777" w:rsidR="007D11EC" w:rsidRPr="007D11EC" w:rsidRDefault="007D11EC" w:rsidP="007D11EC">
      <w:pPr>
        <w:jc w:val="both"/>
        <w:rPr>
          <w:rFonts w:ascii="Arial" w:eastAsia="SimSun" w:hAnsi="Arial" w:cs="Arial"/>
          <w:sz w:val="22"/>
          <w:szCs w:val="22"/>
          <w:lang w:eastAsia="zh-CN"/>
        </w:rPr>
      </w:pPr>
      <w:r w:rsidRPr="007D11EC">
        <w:rPr>
          <w:rFonts w:ascii="Arial" w:eastAsia="SimSun" w:hAnsi="Arial" w:cs="Arial"/>
          <w:sz w:val="22"/>
          <w:szCs w:val="22"/>
          <w:lang w:eastAsia="zh-CN"/>
        </w:rPr>
        <w:t>Uz poseban uvjet pobliže označen u prednjem stavku korisnik mora zadovoljiti i uvjet prihoda propisan odredbom članka 12. ove Odluke, u iznosu uvećanom za 30 %.</w:t>
      </w:r>
    </w:p>
    <w:p w14:paraId="3D0AA972" w14:textId="77777777" w:rsidR="007D11EC" w:rsidRPr="007D11EC" w:rsidRDefault="007D11EC" w:rsidP="007D11EC">
      <w:pPr>
        <w:jc w:val="both"/>
        <w:rPr>
          <w:rFonts w:ascii="Arial" w:eastAsia="SimSun" w:hAnsi="Arial" w:cs="Arial"/>
          <w:sz w:val="22"/>
          <w:szCs w:val="22"/>
          <w:lang w:eastAsia="zh-CN"/>
        </w:rPr>
      </w:pPr>
    </w:p>
    <w:p w14:paraId="5D134F02" w14:textId="77777777" w:rsidR="007D11EC" w:rsidRPr="007D11EC" w:rsidRDefault="007D11EC" w:rsidP="007D11EC">
      <w:pPr>
        <w:jc w:val="both"/>
        <w:rPr>
          <w:rFonts w:ascii="Arial" w:eastAsia="SimSun" w:hAnsi="Arial" w:cs="Arial"/>
          <w:sz w:val="22"/>
          <w:szCs w:val="22"/>
          <w:lang w:eastAsia="zh-CN"/>
        </w:rPr>
      </w:pPr>
      <w:r w:rsidRPr="007D11EC">
        <w:rPr>
          <w:rFonts w:ascii="Arial" w:eastAsia="SimSun" w:hAnsi="Arial" w:cs="Arial"/>
          <w:sz w:val="22"/>
          <w:szCs w:val="22"/>
          <w:lang w:eastAsia="zh-CN"/>
        </w:rPr>
        <w:t xml:space="preserve">U ostvarivanju prava utvrđenih ovom Odlukom, djeca, posvojenici i pastorčad osoba iz stavka 1. ovoga članka izjednačeni su. </w:t>
      </w:r>
    </w:p>
    <w:p w14:paraId="48CADC56" w14:textId="77777777" w:rsidR="007D11EC" w:rsidRPr="007D11EC" w:rsidRDefault="007D11EC" w:rsidP="007D11EC">
      <w:pPr>
        <w:jc w:val="both"/>
        <w:rPr>
          <w:rFonts w:ascii="Arial" w:eastAsia="SimSun" w:hAnsi="Arial" w:cs="Arial"/>
          <w:b/>
          <w:sz w:val="22"/>
          <w:szCs w:val="22"/>
          <w:lang w:eastAsia="zh-CN"/>
        </w:rPr>
      </w:pPr>
    </w:p>
    <w:p w14:paraId="2973BC90" w14:textId="77777777" w:rsidR="007D11EC" w:rsidRPr="007D11EC" w:rsidRDefault="007D11EC" w:rsidP="007D11EC">
      <w:pPr>
        <w:jc w:val="center"/>
        <w:rPr>
          <w:rFonts w:ascii="Arial" w:eastAsia="SimSun" w:hAnsi="Arial" w:cs="Arial"/>
          <w:bCs/>
          <w:sz w:val="22"/>
          <w:szCs w:val="22"/>
          <w:lang w:eastAsia="zh-CN"/>
        </w:rPr>
      </w:pPr>
      <w:bookmarkStart w:id="25" w:name="_Hlk182220247"/>
      <w:r w:rsidRPr="007D11EC">
        <w:rPr>
          <w:rFonts w:ascii="Arial" w:eastAsia="SimSun" w:hAnsi="Arial" w:cs="Arial"/>
          <w:bCs/>
          <w:sz w:val="22"/>
          <w:szCs w:val="22"/>
          <w:lang w:eastAsia="zh-CN"/>
        </w:rPr>
        <w:t>Članak 5.</w:t>
      </w:r>
    </w:p>
    <w:p w14:paraId="5815BAAD" w14:textId="77777777" w:rsidR="007D11EC" w:rsidRPr="007D11EC" w:rsidRDefault="007D11EC" w:rsidP="007D11EC">
      <w:pPr>
        <w:rPr>
          <w:rFonts w:ascii="Arial" w:eastAsia="SimSun" w:hAnsi="Arial" w:cs="Arial"/>
          <w:sz w:val="22"/>
          <w:szCs w:val="22"/>
          <w:lang w:eastAsia="zh-CN"/>
        </w:rPr>
      </w:pPr>
    </w:p>
    <w:p w14:paraId="54A75AEF" w14:textId="77777777" w:rsidR="007D11EC" w:rsidRPr="007D11EC" w:rsidRDefault="007D11EC" w:rsidP="007D11EC">
      <w:pPr>
        <w:rPr>
          <w:rFonts w:ascii="Arial" w:eastAsia="SimSun" w:hAnsi="Arial" w:cs="Arial"/>
          <w:sz w:val="22"/>
          <w:szCs w:val="22"/>
          <w:lang w:eastAsia="zh-CN"/>
        </w:rPr>
      </w:pPr>
      <w:r w:rsidRPr="007D11EC">
        <w:rPr>
          <w:rFonts w:ascii="Arial" w:eastAsia="SimSun" w:hAnsi="Arial" w:cs="Arial"/>
          <w:sz w:val="22"/>
          <w:szCs w:val="22"/>
          <w:lang w:eastAsia="zh-CN"/>
        </w:rPr>
        <w:t>Članak 14. mijenja se i glasi:</w:t>
      </w:r>
    </w:p>
    <w:bookmarkEnd w:id="25"/>
    <w:p w14:paraId="335865BB" w14:textId="77777777" w:rsidR="007D11EC" w:rsidRPr="007D11EC" w:rsidRDefault="007D11EC" w:rsidP="007D11EC">
      <w:pPr>
        <w:jc w:val="both"/>
        <w:rPr>
          <w:rFonts w:ascii="Arial" w:eastAsia="SimSun" w:hAnsi="Arial" w:cs="Arial"/>
          <w:b/>
          <w:sz w:val="22"/>
          <w:szCs w:val="22"/>
          <w:lang w:eastAsia="zh-CN"/>
        </w:rPr>
      </w:pPr>
    </w:p>
    <w:p w14:paraId="614387C8" w14:textId="77777777" w:rsidR="007D11EC" w:rsidRPr="007D11EC" w:rsidRDefault="007D11EC" w:rsidP="007D11EC">
      <w:pPr>
        <w:jc w:val="both"/>
        <w:rPr>
          <w:rFonts w:ascii="Arial" w:eastAsia="SimSun" w:hAnsi="Arial" w:cs="Arial"/>
          <w:sz w:val="22"/>
          <w:szCs w:val="22"/>
          <w:lang w:eastAsia="zh-CN"/>
        </w:rPr>
      </w:pPr>
      <w:r w:rsidRPr="007D11EC">
        <w:rPr>
          <w:rFonts w:ascii="Arial" w:eastAsia="SimSun" w:hAnsi="Arial" w:cs="Arial"/>
          <w:sz w:val="22"/>
          <w:szCs w:val="22"/>
          <w:lang w:eastAsia="zh-CN"/>
        </w:rPr>
        <w:t>„Visina iznosa naknade odobrava se sukladno stvarno iskazanim potrebama samca ili kućanstva koji zbog podmirenja izvanrednih troškova nastalih uslijed trenutnih životnih okolnosti na koje ne mogu utjecati  nisu u mogućnosti podmiriti osnovne životne potrebe.</w:t>
      </w:r>
    </w:p>
    <w:p w14:paraId="76BCDD1E" w14:textId="77777777" w:rsidR="007D11EC" w:rsidRPr="007D11EC" w:rsidRDefault="007D11EC" w:rsidP="007D11EC">
      <w:pPr>
        <w:jc w:val="both"/>
        <w:rPr>
          <w:rFonts w:ascii="Arial" w:eastAsia="SimSun" w:hAnsi="Arial" w:cs="Arial"/>
          <w:sz w:val="22"/>
          <w:szCs w:val="22"/>
          <w:lang w:eastAsia="zh-CN"/>
        </w:rPr>
      </w:pPr>
    </w:p>
    <w:p w14:paraId="467BC375" w14:textId="77777777" w:rsidR="007D11EC" w:rsidRPr="007D11EC" w:rsidRDefault="007D11EC" w:rsidP="007D11EC">
      <w:pPr>
        <w:jc w:val="both"/>
        <w:rPr>
          <w:rFonts w:ascii="Arial" w:eastAsia="SimSun" w:hAnsi="Arial" w:cs="Arial"/>
          <w:sz w:val="22"/>
          <w:szCs w:val="22"/>
          <w:lang w:eastAsia="zh-CN"/>
        </w:rPr>
      </w:pPr>
      <w:r w:rsidRPr="007D11EC">
        <w:rPr>
          <w:rFonts w:ascii="Arial" w:eastAsia="SimSun" w:hAnsi="Arial" w:cs="Arial"/>
          <w:sz w:val="22"/>
          <w:szCs w:val="22"/>
          <w:lang w:eastAsia="zh-CN"/>
        </w:rPr>
        <w:t xml:space="preserve">Visina  naknade za samca/kućanstvo može iznositi najviše do 664,00 € na razini godine. </w:t>
      </w:r>
    </w:p>
    <w:p w14:paraId="15062737" w14:textId="77777777" w:rsidR="007D11EC" w:rsidRPr="007D11EC" w:rsidRDefault="007D11EC" w:rsidP="007D11EC">
      <w:pPr>
        <w:jc w:val="both"/>
        <w:rPr>
          <w:rFonts w:ascii="Arial" w:eastAsia="SimSun" w:hAnsi="Arial" w:cs="Arial"/>
          <w:sz w:val="22"/>
          <w:szCs w:val="22"/>
          <w:lang w:eastAsia="zh-CN"/>
        </w:rPr>
      </w:pPr>
    </w:p>
    <w:p w14:paraId="281B15F0" w14:textId="77777777" w:rsidR="007D11EC" w:rsidRPr="007D11EC" w:rsidRDefault="007D11EC" w:rsidP="007D11EC">
      <w:pPr>
        <w:jc w:val="both"/>
        <w:rPr>
          <w:rFonts w:ascii="Arial" w:eastAsia="SimSun" w:hAnsi="Arial" w:cs="Arial"/>
          <w:sz w:val="22"/>
          <w:szCs w:val="22"/>
          <w:lang w:eastAsia="zh-CN"/>
        </w:rPr>
      </w:pPr>
      <w:r w:rsidRPr="007D11EC">
        <w:rPr>
          <w:rFonts w:ascii="Arial" w:eastAsia="SimSun" w:hAnsi="Arial" w:cs="Arial"/>
          <w:sz w:val="22"/>
          <w:szCs w:val="22"/>
          <w:lang w:eastAsia="zh-CN"/>
        </w:rPr>
        <w:t>Gradonačelnik Grada Dubrovnika može u izuzetno opravdanim okolnostima  zaključkom odrediti i veći iznos jednokratne novčane naknade.</w:t>
      </w:r>
    </w:p>
    <w:p w14:paraId="3225716E" w14:textId="77777777" w:rsidR="007D11EC" w:rsidRPr="007D11EC" w:rsidRDefault="007D11EC" w:rsidP="007D11EC">
      <w:pPr>
        <w:jc w:val="both"/>
        <w:rPr>
          <w:rFonts w:ascii="Arial" w:eastAsia="SimSun" w:hAnsi="Arial" w:cs="Arial"/>
          <w:sz w:val="22"/>
          <w:szCs w:val="22"/>
          <w:lang w:eastAsia="zh-CN"/>
        </w:rPr>
      </w:pPr>
    </w:p>
    <w:p w14:paraId="617D493F" w14:textId="77777777" w:rsidR="007D11EC" w:rsidRPr="007D11EC" w:rsidRDefault="007D11EC" w:rsidP="007D11EC">
      <w:pPr>
        <w:jc w:val="both"/>
        <w:rPr>
          <w:rFonts w:ascii="Arial" w:eastAsia="SimSun" w:hAnsi="Arial" w:cs="Arial"/>
          <w:sz w:val="22"/>
          <w:szCs w:val="22"/>
          <w:lang w:eastAsia="zh-CN"/>
        </w:rPr>
      </w:pPr>
      <w:r w:rsidRPr="007D11EC">
        <w:rPr>
          <w:rFonts w:ascii="Arial" w:eastAsia="SimSun" w:hAnsi="Arial" w:cs="Arial"/>
          <w:sz w:val="22"/>
          <w:szCs w:val="22"/>
          <w:lang w:eastAsia="zh-CN"/>
        </w:rPr>
        <w:t>Jednokratna novčana naknada odobrava se jednom u kalendarskoj godini, a iznimno se u opravdanim slučajevima može se odobriti i drugi put.</w:t>
      </w:r>
    </w:p>
    <w:p w14:paraId="1E6FF03F" w14:textId="77777777" w:rsidR="007D11EC" w:rsidRPr="007D11EC" w:rsidRDefault="007D11EC" w:rsidP="007D11EC">
      <w:pPr>
        <w:jc w:val="both"/>
        <w:rPr>
          <w:rFonts w:ascii="Arial" w:eastAsia="SimSun" w:hAnsi="Arial" w:cs="Arial"/>
          <w:sz w:val="22"/>
          <w:szCs w:val="22"/>
          <w:lang w:eastAsia="zh-CN"/>
        </w:rPr>
      </w:pPr>
    </w:p>
    <w:p w14:paraId="47606C1D" w14:textId="77777777" w:rsidR="007D11EC" w:rsidRPr="007D11EC" w:rsidRDefault="007D11EC" w:rsidP="007D11EC">
      <w:pPr>
        <w:jc w:val="both"/>
        <w:rPr>
          <w:rFonts w:ascii="Arial" w:eastAsia="SimSun" w:hAnsi="Arial" w:cs="Arial"/>
          <w:b/>
          <w:sz w:val="22"/>
          <w:szCs w:val="22"/>
          <w:lang w:eastAsia="zh-CN"/>
        </w:rPr>
      </w:pPr>
      <w:r w:rsidRPr="007D11EC">
        <w:rPr>
          <w:rFonts w:ascii="Arial" w:eastAsia="SimSun" w:hAnsi="Arial" w:cs="Arial"/>
          <w:b/>
          <w:sz w:val="22"/>
          <w:szCs w:val="22"/>
          <w:lang w:eastAsia="zh-CN"/>
        </w:rPr>
        <w:t xml:space="preserve">                                                           </w:t>
      </w:r>
    </w:p>
    <w:p w14:paraId="59207C76" w14:textId="77777777" w:rsidR="007D11EC" w:rsidRPr="007D11EC" w:rsidRDefault="007D11EC" w:rsidP="007D11EC">
      <w:pPr>
        <w:jc w:val="center"/>
        <w:rPr>
          <w:rFonts w:ascii="Arial" w:eastAsia="SimSun" w:hAnsi="Arial" w:cs="Arial"/>
          <w:bCs/>
          <w:sz w:val="22"/>
          <w:szCs w:val="22"/>
          <w:lang w:eastAsia="zh-CN"/>
        </w:rPr>
      </w:pPr>
      <w:r w:rsidRPr="007D11EC">
        <w:rPr>
          <w:rFonts w:ascii="Arial" w:eastAsia="SimSun" w:hAnsi="Arial" w:cs="Arial"/>
          <w:bCs/>
          <w:sz w:val="22"/>
          <w:szCs w:val="22"/>
          <w:lang w:eastAsia="zh-CN"/>
        </w:rPr>
        <w:t>Članak 6.</w:t>
      </w:r>
    </w:p>
    <w:p w14:paraId="4E53923C" w14:textId="77777777" w:rsidR="007D11EC" w:rsidRPr="007D11EC" w:rsidRDefault="007D11EC" w:rsidP="007D11EC">
      <w:pPr>
        <w:jc w:val="both"/>
        <w:rPr>
          <w:rFonts w:ascii="Arial" w:eastAsia="SimSun" w:hAnsi="Arial" w:cs="Arial"/>
          <w:bCs/>
          <w:sz w:val="22"/>
          <w:szCs w:val="22"/>
          <w:lang w:eastAsia="zh-CN"/>
        </w:rPr>
      </w:pPr>
    </w:p>
    <w:p w14:paraId="771DD9B1" w14:textId="77777777" w:rsidR="007D11EC" w:rsidRPr="007D11EC" w:rsidRDefault="007D11EC" w:rsidP="007D11EC">
      <w:pPr>
        <w:rPr>
          <w:rFonts w:ascii="Arial" w:eastAsia="SimSun" w:hAnsi="Arial" w:cs="Arial"/>
          <w:sz w:val="22"/>
          <w:szCs w:val="22"/>
          <w:lang w:eastAsia="zh-CN"/>
        </w:rPr>
      </w:pPr>
      <w:r w:rsidRPr="007D11EC">
        <w:rPr>
          <w:rFonts w:ascii="Arial" w:eastAsia="SimSun" w:hAnsi="Arial" w:cs="Arial"/>
          <w:sz w:val="22"/>
          <w:szCs w:val="22"/>
          <w:lang w:eastAsia="zh-CN"/>
        </w:rPr>
        <w:t xml:space="preserve"> Iza članka  14. dodaje se članak 14.a koji glasi:</w:t>
      </w:r>
    </w:p>
    <w:p w14:paraId="4F354998" w14:textId="77777777" w:rsidR="007D11EC" w:rsidRPr="007D11EC" w:rsidRDefault="007D11EC" w:rsidP="007D11EC">
      <w:pPr>
        <w:rPr>
          <w:rFonts w:ascii="Arial" w:eastAsia="SimSun" w:hAnsi="Arial" w:cs="Arial"/>
          <w:sz w:val="22"/>
          <w:szCs w:val="22"/>
          <w:lang w:eastAsia="zh-CN"/>
        </w:rPr>
      </w:pPr>
    </w:p>
    <w:p w14:paraId="4A553472" w14:textId="77777777" w:rsidR="007D11EC" w:rsidRPr="007D11EC" w:rsidRDefault="007D11EC" w:rsidP="007D11EC">
      <w:pPr>
        <w:jc w:val="both"/>
        <w:rPr>
          <w:rFonts w:ascii="Arial" w:eastAsiaTheme="minorHAnsi" w:hAnsi="Arial" w:cs="Arial"/>
          <w:sz w:val="22"/>
          <w:szCs w:val="22"/>
          <w:lang w:eastAsia="en-US"/>
        </w:rPr>
      </w:pPr>
      <w:r w:rsidRPr="007D11EC">
        <w:rPr>
          <w:rFonts w:ascii="Arial" w:eastAsiaTheme="minorHAnsi" w:hAnsi="Arial" w:cs="Arial"/>
          <w:sz w:val="22"/>
          <w:szCs w:val="22"/>
          <w:lang w:eastAsia="en-US"/>
        </w:rPr>
        <w:t>„Iznimno, zbog trenutačnih materijalnih teškoća nastalih zbog nesretnog slučaja, elementarne nepogode, velike štete u kućanstvu, skupog liječenja, nabavke nužnog ortopedskog pomagala koje nije na listi Hrvatskog zavoda za zdravstveno osiguranje te teške bolesti i slično, pravo na jednokratnu novčanu naknadu, prema ocjeni Odjela, mogu ostvariti podnositelji zahtjeva (samac ili kućanstvo) čija primanja prelaze iznos iz članka 12. stavak 1. ove Odluke, odnosno iznos iz članka 13. stavak 2. ove Odluke.“</w:t>
      </w:r>
    </w:p>
    <w:p w14:paraId="41C9C64A" w14:textId="77777777" w:rsidR="007D11EC" w:rsidRPr="007D11EC" w:rsidRDefault="007D11EC" w:rsidP="007D11EC">
      <w:pPr>
        <w:jc w:val="both"/>
        <w:rPr>
          <w:rFonts w:ascii="Arial" w:eastAsia="SimSun" w:hAnsi="Arial" w:cs="Arial"/>
          <w:b/>
          <w:sz w:val="22"/>
          <w:szCs w:val="22"/>
          <w:lang w:eastAsia="zh-CN"/>
        </w:rPr>
      </w:pPr>
      <w:r w:rsidRPr="007D11EC">
        <w:rPr>
          <w:rFonts w:ascii="Arial" w:eastAsia="SimSun" w:hAnsi="Arial" w:cs="Arial"/>
          <w:b/>
          <w:sz w:val="22"/>
          <w:szCs w:val="22"/>
          <w:lang w:eastAsia="zh-CN"/>
        </w:rPr>
        <w:t xml:space="preserve">                                                           </w:t>
      </w:r>
    </w:p>
    <w:p w14:paraId="74C8ECA8" w14:textId="77777777" w:rsidR="007D11EC" w:rsidRPr="007D11EC" w:rsidRDefault="007D11EC" w:rsidP="007D11EC">
      <w:pPr>
        <w:jc w:val="center"/>
        <w:rPr>
          <w:rFonts w:ascii="Arial" w:eastAsia="SimSun" w:hAnsi="Arial" w:cs="Arial"/>
          <w:bCs/>
          <w:sz w:val="22"/>
          <w:szCs w:val="22"/>
          <w:lang w:eastAsia="zh-CN"/>
        </w:rPr>
      </w:pPr>
      <w:r w:rsidRPr="007D11EC">
        <w:rPr>
          <w:rFonts w:ascii="Arial" w:eastAsia="SimSun" w:hAnsi="Arial" w:cs="Arial"/>
          <w:bCs/>
          <w:sz w:val="22"/>
          <w:szCs w:val="22"/>
          <w:lang w:eastAsia="zh-CN"/>
        </w:rPr>
        <w:t>Članak 7.</w:t>
      </w:r>
    </w:p>
    <w:p w14:paraId="5B2BD8D3" w14:textId="77777777" w:rsidR="007D11EC" w:rsidRPr="007D11EC" w:rsidRDefault="007D11EC" w:rsidP="007D11EC">
      <w:pPr>
        <w:jc w:val="both"/>
        <w:rPr>
          <w:rFonts w:ascii="Arial" w:eastAsia="SimSun" w:hAnsi="Arial" w:cs="Arial"/>
          <w:b/>
          <w:sz w:val="22"/>
          <w:szCs w:val="22"/>
          <w:lang w:eastAsia="zh-CN"/>
        </w:rPr>
      </w:pPr>
    </w:p>
    <w:p w14:paraId="3C29F0CB" w14:textId="77777777" w:rsidR="007D11EC" w:rsidRPr="007D11EC" w:rsidRDefault="007D11EC" w:rsidP="007D11EC">
      <w:pPr>
        <w:rPr>
          <w:rFonts w:ascii="Arial" w:eastAsia="SimSun" w:hAnsi="Arial" w:cs="Arial"/>
          <w:sz w:val="22"/>
          <w:szCs w:val="22"/>
          <w:lang w:eastAsia="zh-CN"/>
        </w:rPr>
      </w:pPr>
      <w:bookmarkStart w:id="26" w:name="_Hlk182224231"/>
      <w:r w:rsidRPr="007D11EC">
        <w:rPr>
          <w:rFonts w:ascii="Arial" w:eastAsia="SimSun" w:hAnsi="Arial" w:cs="Arial"/>
          <w:sz w:val="22"/>
          <w:szCs w:val="22"/>
          <w:lang w:eastAsia="zh-CN"/>
        </w:rPr>
        <w:t xml:space="preserve"> Članak 17. mijenja se i glasi:</w:t>
      </w:r>
    </w:p>
    <w:bookmarkEnd w:id="26"/>
    <w:p w14:paraId="300762EE" w14:textId="77777777" w:rsidR="007D11EC" w:rsidRPr="007D11EC" w:rsidRDefault="007D11EC" w:rsidP="007D11EC">
      <w:pPr>
        <w:jc w:val="both"/>
        <w:rPr>
          <w:rFonts w:ascii="Arial" w:eastAsia="SimSun" w:hAnsi="Arial" w:cs="Arial"/>
          <w:b/>
          <w:sz w:val="22"/>
          <w:szCs w:val="22"/>
          <w:lang w:eastAsia="zh-CN"/>
        </w:rPr>
      </w:pPr>
    </w:p>
    <w:p w14:paraId="266B0D5E" w14:textId="77777777" w:rsidR="007D11EC" w:rsidRPr="007D11EC" w:rsidRDefault="007D11EC" w:rsidP="007D11EC">
      <w:pPr>
        <w:jc w:val="center"/>
        <w:rPr>
          <w:rFonts w:ascii="Arial" w:eastAsia="SimSun" w:hAnsi="Arial" w:cs="Arial"/>
          <w:sz w:val="22"/>
          <w:szCs w:val="22"/>
          <w:highlight w:val="yellow"/>
          <w:lang w:eastAsia="zh-CN"/>
        </w:rPr>
      </w:pPr>
    </w:p>
    <w:p w14:paraId="73EC9EDF" w14:textId="77777777" w:rsidR="007D11EC" w:rsidRPr="007D11EC" w:rsidRDefault="007D11EC" w:rsidP="007D11EC">
      <w:pPr>
        <w:jc w:val="both"/>
        <w:rPr>
          <w:rFonts w:ascii="Arial" w:eastAsia="Calibri" w:hAnsi="Arial" w:cs="Arial"/>
          <w:iCs/>
          <w:sz w:val="22"/>
          <w:szCs w:val="22"/>
          <w:lang w:eastAsia="en-US"/>
        </w:rPr>
      </w:pPr>
      <w:r w:rsidRPr="007D11EC">
        <w:rPr>
          <w:rFonts w:ascii="Arial" w:eastAsia="Calibri" w:hAnsi="Arial" w:cs="Arial"/>
          <w:iCs/>
          <w:sz w:val="22"/>
          <w:szCs w:val="22"/>
          <w:lang w:eastAsia="en-US"/>
        </w:rPr>
        <w:lastRenderedPageBreak/>
        <w:t>„Umirovljenici koji se uzdržavaju samo od mirovine čiji iznos nije dostatan za zadovoljenje osnovnih životnih potreba ostvaruju pravo na mjesečni novčani dodatak u iznosu od 39,82 €. Cenzus za ostvarivanje mjesečnog dodataka iznosi 265,45 € mirovine sa svim dodatcima i drugom vrstom prihoda.</w:t>
      </w:r>
    </w:p>
    <w:p w14:paraId="5797B50A" w14:textId="77777777" w:rsidR="007D11EC" w:rsidRPr="007D11EC" w:rsidRDefault="007D11EC" w:rsidP="007D11EC">
      <w:pPr>
        <w:jc w:val="both"/>
        <w:rPr>
          <w:rFonts w:ascii="Arial" w:eastAsia="Calibri" w:hAnsi="Arial" w:cs="Arial"/>
          <w:iCs/>
          <w:sz w:val="22"/>
          <w:szCs w:val="22"/>
          <w:lang w:eastAsia="en-US"/>
        </w:rPr>
      </w:pPr>
    </w:p>
    <w:p w14:paraId="72092D5A" w14:textId="77777777" w:rsidR="007D11EC" w:rsidRPr="007D11EC" w:rsidRDefault="007D11EC" w:rsidP="007D11EC">
      <w:pPr>
        <w:jc w:val="both"/>
        <w:rPr>
          <w:rFonts w:ascii="Arial" w:eastAsia="Calibri" w:hAnsi="Arial" w:cs="Arial"/>
          <w:iCs/>
          <w:sz w:val="22"/>
          <w:szCs w:val="22"/>
          <w:lang w:eastAsia="en-US"/>
        </w:rPr>
      </w:pPr>
      <w:r w:rsidRPr="007D11EC">
        <w:rPr>
          <w:rFonts w:ascii="Arial" w:eastAsia="Calibri" w:hAnsi="Arial" w:cs="Arial"/>
          <w:iCs/>
          <w:sz w:val="22"/>
          <w:szCs w:val="22"/>
          <w:lang w:eastAsia="en-US"/>
        </w:rPr>
        <w:t>Umirovljenici čija mirovina sa svim dodatcima ne prelazi iznos od 265,45 €, a čije su socijalne prilike posebno otegotne ostvaruju uvećani mjesečni dodatak od  66,36 € i to:</w:t>
      </w:r>
    </w:p>
    <w:p w14:paraId="651DC509" w14:textId="77777777" w:rsidR="007D11EC" w:rsidRPr="007D11EC" w:rsidRDefault="007D11EC" w:rsidP="007D11EC">
      <w:pPr>
        <w:numPr>
          <w:ilvl w:val="0"/>
          <w:numId w:val="18"/>
        </w:numPr>
        <w:spacing w:after="160"/>
        <w:contextualSpacing/>
        <w:jc w:val="both"/>
        <w:rPr>
          <w:rFonts w:ascii="Arial" w:eastAsia="Calibri" w:hAnsi="Arial" w:cs="Arial"/>
          <w:iCs/>
          <w:sz w:val="22"/>
          <w:szCs w:val="22"/>
          <w:lang w:eastAsia="en-US"/>
        </w:rPr>
      </w:pPr>
      <w:r w:rsidRPr="007D11EC">
        <w:rPr>
          <w:rFonts w:ascii="Arial" w:eastAsia="Calibri" w:hAnsi="Arial" w:cs="Arial"/>
          <w:iCs/>
          <w:sz w:val="22"/>
          <w:szCs w:val="22"/>
          <w:lang w:eastAsia="en-US"/>
        </w:rPr>
        <w:t>umirovljenici koji od vlastite mirovine sami uzdržavaju jednog ili više članova obitelji,</w:t>
      </w:r>
    </w:p>
    <w:p w14:paraId="421CE77A" w14:textId="77777777" w:rsidR="007D11EC" w:rsidRPr="007D11EC" w:rsidRDefault="007D11EC" w:rsidP="007D11EC">
      <w:pPr>
        <w:numPr>
          <w:ilvl w:val="0"/>
          <w:numId w:val="18"/>
        </w:numPr>
        <w:spacing w:after="160"/>
        <w:contextualSpacing/>
        <w:jc w:val="both"/>
        <w:rPr>
          <w:rFonts w:ascii="Arial" w:eastAsia="Calibri" w:hAnsi="Arial" w:cs="Arial"/>
          <w:iCs/>
          <w:sz w:val="22"/>
          <w:szCs w:val="22"/>
          <w:lang w:eastAsia="en-US"/>
        </w:rPr>
      </w:pPr>
      <w:r w:rsidRPr="007D11EC">
        <w:rPr>
          <w:rFonts w:ascii="Arial" w:eastAsia="Calibri" w:hAnsi="Arial" w:cs="Arial"/>
          <w:iCs/>
          <w:sz w:val="22"/>
          <w:szCs w:val="22"/>
          <w:lang w:eastAsia="en-US"/>
        </w:rPr>
        <w:t>umirovljenici koji sami od vlastite mirovine podmiruju troškove najma stana te</w:t>
      </w:r>
    </w:p>
    <w:p w14:paraId="69E8FACD" w14:textId="77777777" w:rsidR="007D11EC" w:rsidRPr="007D11EC" w:rsidRDefault="007D11EC" w:rsidP="007D11EC">
      <w:pPr>
        <w:numPr>
          <w:ilvl w:val="0"/>
          <w:numId w:val="18"/>
        </w:numPr>
        <w:spacing w:after="160"/>
        <w:contextualSpacing/>
        <w:jc w:val="both"/>
        <w:rPr>
          <w:rFonts w:ascii="Arial" w:eastAsia="Calibri" w:hAnsi="Arial" w:cs="Arial"/>
          <w:iCs/>
          <w:sz w:val="22"/>
          <w:szCs w:val="22"/>
          <w:lang w:eastAsia="en-US"/>
        </w:rPr>
      </w:pPr>
      <w:r w:rsidRPr="007D11EC">
        <w:rPr>
          <w:rFonts w:ascii="Arial" w:eastAsia="Calibri" w:hAnsi="Arial" w:cs="Arial"/>
          <w:iCs/>
          <w:sz w:val="22"/>
          <w:szCs w:val="22"/>
          <w:lang w:eastAsia="en-US"/>
        </w:rPr>
        <w:t>umirovljenici koji ostvaruju pravo na doplatak za pomoć i njegu temeljem uvjeta prihoda</w:t>
      </w:r>
    </w:p>
    <w:p w14:paraId="29EA6F41" w14:textId="77777777" w:rsidR="007D11EC" w:rsidRPr="007D11EC" w:rsidRDefault="007D11EC" w:rsidP="007D11EC">
      <w:pPr>
        <w:ind w:left="720"/>
        <w:contextualSpacing/>
        <w:jc w:val="both"/>
        <w:rPr>
          <w:rFonts w:ascii="Arial" w:eastAsia="Calibri" w:hAnsi="Arial" w:cs="Arial"/>
          <w:iCs/>
          <w:sz w:val="22"/>
          <w:szCs w:val="22"/>
          <w:lang w:eastAsia="en-US"/>
        </w:rPr>
      </w:pPr>
      <w:r w:rsidRPr="007D11EC">
        <w:rPr>
          <w:rFonts w:ascii="Arial" w:eastAsia="Calibri" w:hAnsi="Arial" w:cs="Arial"/>
          <w:iCs/>
          <w:sz w:val="22"/>
          <w:szCs w:val="22"/>
          <w:lang w:eastAsia="en-US"/>
        </w:rPr>
        <w:t>sukladno Zakonu o socijalnoj skrbi.</w:t>
      </w:r>
    </w:p>
    <w:p w14:paraId="21BACFDB" w14:textId="77777777" w:rsidR="007D11EC" w:rsidRPr="007D11EC" w:rsidRDefault="007D11EC" w:rsidP="007D11EC">
      <w:pPr>
        <w:jc w:val="both"/>
        <w:rPr>
          <w:rFonts w:ascii="Arial" w:eastAsia="Calibri" w:hAnsi="Arial" w:cs="Arial"/>
          <w:iCs/>
          <w:sz w:val="22"/>
          <w:szCs w:val="22"/>
          <w:lang w:eastAsia="en-US"/>
        </w:rPr>
      </w:pPr>
    </w:p>
    <w:p w14:paraId="16C4C3BA" w14:textId="77777777" w:rsidR="007D11EC" w:rsidRPr="007D11EC" w:rsidRDefault="007D11EC" w:rsidP="007D11EC">
      <w:pPr>
        <w:jc w:val="both"/>
        <w:rPr>
          <w:rFonts w:ascii="Arial" w:eastAsia="Calibri" w:hAnsi="Arial" w:cs="Arial"/>
          <w:iCs/>
          <w:sz w:val="22"/>
          <w:szCs w:val="22"/>
          <w:lang w:eastAsia="en-US"/>
        </w:rPr>
      </w:pPr>
      <w:r w:rsidRPr="007D11EC">
        <w:rPr>
          <w:rFonts w:ascii="Arial" w:eastAsia="Calibri" w:hAnsi="Arial" w:cs="Arial"/>
          <w:iCs/>
          <w:sz w:val="22"/>
          <w:szCs w:val="22"/>
          <w:lang w:eastAsia="en-US"/>
        </w:rPr>
        <w:t>Umirovljenicima koji se uzdržavaju samo od mirovine koja sa svim dodatcima iznosi od  265,46 € do 291,99 € isplatit će se dva puta godišnje iznos od 53,09 €, a</w:t>
      </w:r>
      <w:r w:rsidRPr="007D11EC">
        <w:rPr>
          <w:rFonts w:ascii="Arial" w:eastAsia="Calibri" w:hAnsi="Arial" w:cs="Arial"/>
          <w:sz w:val="22"/>
          <w:szCs w:val="22"/>
          <w:lang w:eastAsia="en-US"/>
        </w:rPr>
        <w:t xml:space="preserve"> </w:t>
      </w:r>
      <w:r w:rsidRPr="007D11EC">
        <w:rPr>
          <w:rFonts w:ascii="Arial" w:eastAsia="Calibri" w:hAnsi="Arial" w:cs="Arial"/>
          <w:iCs/>
          <w:sz w:val="22"/>
          <w:szCs w:val="22"/>
          <w:lang w:eastAsia="en-US"/>
        </w:rPr>
        <w:t>umirovljenicima koji se uzdržavaju samo od mirovine koja sa svim dodatcima iznosi od 292,12 € do  331,81 € isplatit će se dva puta godišnje iznos od 39,82 €.“</w:t>
      </w:r>
    </w:p>
    <w:p w14:paraId="15956EC5" w14:textId="77777777" w:rsidR="007D11EC" w:rsidRPr="007D11EC" w:rsidRDefault="007D11EC" w:rsidP="007D11EC">
      <w:pPr>
        <w:rPr>
          <w:rFonts w:ascii="Arial" w:hAnsi="Arial" w:cs="Arial"/>
          <w:b/>
          <w:sz w:val="22"/>
          <w:szCs w:val="22"/>
        </w:rPr>
      </w:pPr>
    </w:p>
    <w:p w14:paraId="20C737E3" w14:textId="77777777" w:rsidR="007D11EC" w:rsidRPr="007D11EC" w:rsidRDefault="007D11EC" w:rsidP="007D11EC">
      <w:pPr>
        <w:rPr>
          <w:rFonts w:ascii="Arial" w:hAnsi="Arial" w:cs="Arial"/>
          <w:sz w:val="22"/>
          <w:szCs w:val="22"/>
        </w:rPr>
      </w:pPr>
    </w:p>
    <w:p w14:paraId="15B7BB69" w14:textId="77777777" w:rsidR="007D11EC" w:rsidRPr="007D11EC" w:rsidRDefault="007D11EC" w:rsidP="007D11EC">
      <w:pPr>
        <w:jc w:val="center"/>
        <w:rPr>
          <w:rFonts w:ascii="Arial" w:hAnsi="Arial" w:cs="Arial"/>
          <w:sz w:val="22"/>
          <w:szCs w:val="22"/>
        </w:rPr>
      </w:pPr>
      <w:r w:rsidRPr="007D11EC">
        <w:rPr>
          <w:rFonts w:ascii="Arial" w:hAnsi="Arial" w:cs="Arial"/>
          <w:sz w:val="22"/>
          <w:szCs w:val="22"/>
        </w:rPr>
        <w:t>Članak 8.</w:t>
      </w:r>
    </w:p>
    <w:p w14:paraId="449D6A9C" w14:textId="77777777" w:rsidR="007D11EC" w:rsidRPr="007D11EC" w:rsidRDefault="007D11EC" w:rsidP="007D11EC">
      <w:pPr>
        <w:rPr>
          <w:rFonts w:ascii="Arial" w:eastAsia="SimSun" w:hAnsi="Arial" w:cs="Arial"/>
          <w:sz w:val="22"/>
          <w:szCs w:val="22"/>
          <w:lang w:eastAsia="zh-CN"/>
        </w:rPr>
      </w:pPr>
      <w:bookmarkStart w:id="27" w:name="_Hlk182224406"/>
    </w:p>
    <w:p w14:paraId="660FB6BD" w14:textId="77777777" w:rsidR="007D11EC" w:rsidRPr="007D11EC" w:rsidRDefault="007D11EC" w:rsidP="007D11EC">
      <w:pPr>
        <w:rPr>
          <w:rFonts w:ascii="Arial" w:eastAsia="SimSun" w:hAnsi="Arial" w:cs="Arial"/>
          <w:sz w:val="22"/>
          <w:szCs w:val="22"/>
          <w:lang w:eastAsia="zh-CN"/>
        </w:rPr>
      </w:pPr>
      <w:r w:rsidRPr="007D11EC">
        <w:rPr>
          <w:rFonts w:ascii="Arial" w:eastAsia="SimSun" w:hAnsi="Arial" w:cs="Arial"/>
          <w:sz w:val="22"/>
          <w:szCs w:val="22"/>
          <w:lang w:eastAsia="zh-CN"/>
        </w:rPr>
        <w:t>Članak 20. mijenja se i glasi:</w:t>
      </w:r>
    </w:p>
    <w:bookmarkEnd w:id="27"/>
    <w:p w14:paraId="03E26939" w14:textId="77777777" w:rsidR="007D11EC" w:rsidRPr="007D11EC" w:rsidRDefault="007D11EC" w:rsidP="007D11EC">
      <w:pPr>
        <w:rPr>
          <w:rFonts w:ascii="Arial" w:hAnsi="Arial" w:cs="Arial"/>
          <w:sz w:val="22"/>
          <w:szCs w:val="22"/>
        </w:rPr>
      </w:pPr>
    </w:p>
    <w:p w14:paraId="1FEB6D27" w14:textId="77777777" w:rsidR="007D11EC" w:rsidRPr="007D11EC" w:rsidRDefault="007D11EC" w:rsidP="007D11EC">
      <w:pPr>
        <w:jc w:val="both"/>
        <w:rPr>
          <w:rFonts w:ascii="Arial" w:hAnsi="Arial" w:cs="Arial"/>
          <w:sz w:val="22"/>
          <w:szCs w:val="22"/>
        </w:rPr>
      </w:pPr>
      <w:r w:rsidRPr="007D11EC">
        <w:rPr>
          <w:rFonts w:ascii="Arial" w:hAnsi="Arial" w:cs="Arial"/>
          <w:sz w:val="22"/>
          <w:szCs w:val="22"/>
        </w:rPr>
        <w:t>„Svi korisnici inkluzivnog dodatka prve, druge i treće razine potpore prema evidenciji  Zavoda ostvaruju pravo na mjesečni dodatak u iznosu od 40,00 € mjesečno.</w:t>
      </w:r>
    </w:p>
    <w:p w14:paraId="25C7228C" w14:textId="77777777" w:rsidR="007D11EC" w:rsidRPr="007D11EC" w:rsidRDefault="007D11EC" w:rsidP="007D11EC">
      <w:pPr>
        <w:jc w:val="both"/>
        <w:rPr>
          <w:rFonts w:ascii="Arial" w:hAnsi="Arial" w:cs="Arial"/>
          <w:color w:val="ED0000"/>
          <w:sz w:val="22"/>
          <w:szCs w:val="22"/>
        </w:rPr>
      </w:pPr>
    </w:p>
    <w:p w14:paraId="6385233C" w14:textId="77777777" w:rsidR="007D11EC" w:rsidRPr="007D11EC" w:rsidRDefault="007D11EC" w:rsidP="007D11EC">
      <w:pPr>
        <w:jc w:val="both"/>
        <w:rPr>
          <w:rFonts w:ascii="Arial" w:hAnsi="Arial" w:cs="Arial"/>
          <w:sz w:val="22"/>
          <w:szCs w:val="22"/>
        </w:rPr>
      </w:pPr>
      <w:r w:rsidRPr="007D11EC">
        <w:rPr>
          <w:rFonts w:ascii="Arial" w:hAnsi="Arial" w:cs="Arial"/>
          <w:sz w:val="22"/>
          <w:szCs w:val="22"/>
        </w:rPr>
        <w:t>Novčana pomoć isplaćuje se prema mjesečnom popisu Zavoda i ne može se ostvarivati retroaktivno sukladno Rješenju kojim je navedeno pravo priznato.“</w:t>
      </w:r>
    </w:p>
    <w:p w14:paraId="05A58E7D" w14:textId="77777777" w:rsidR="007D11EC" w:rsidRPr="007D11EC" w:rsidRDefault="007D11EC" w:rsidP="007D11EC">
      <w:pPr>
        <w:rPr>
          <w:rFonts w:ascii="Arial" w:hAnsi="Arial" w:cs="Arial"/>
          <w:sz w:val="22"/>
          <w:szCs w:val="22"/>
        </w:rPr>
      </w:pPr>
    </w:p>
    <w:p w14:paraId="3B581525" w14:textId="77777777" w:rsidR="007D11EC" w:rsidRPr="007D11EC" w:rsidRDefault="007D11EC" w:rsidP="007D11EC">
      <w:pPr>
        <w:rPr>
          <w:rFonts w:ascii="Arial" w:hAnsi="Arial" w:cs="Arial"/>
          <w:sz w:val="22"/>
          <w:szCs w:val="22"/>
        </w:rPr>
      </w:pPr>
    </w:p>
    <w:p w14:paraId="3D300E13" w14:textId="77777777" w:rsidR="007D11EC" w:rsidRPr="007D11EC" w:rsidRDefault="007D11EC" w:rsidP="007D11EC">
      <w:pPr>
        <w:jc w:val="center"/>
        <w:rPr>
          <w:rFonts w:ascii="Arial" w:hAnsi="Arial" w:cs="Arial"/>
          <w:sz w:val="22"/>
          <w:szCs w:val="22"/>
        </w:rPr>
      </w:pPr>
      <w:r w:rsidRPr="007D11EC">
        <w:rPr>
          <w:rFonts w:ascii="Arial" w:hAnsi="Arial" w:cs="Arial"/>
          <w:sz w:val="22"/>
          <w:szCs w:val="22"/>
        </w:rPr>
        <w:t>Članak 9.</w:t>
      </w:r>
    </w:p>
    <w:p w14:paraId="7798BC60" w14:textId="77777777" w:rsidR="007D11EC" w:rsidRPr="007D11EC" w:rsidRDefault="007D11EC" w:rsidP="007D11EC">
      <w:pPr>
        <w:rPr>
          <w:rFonts w:ascii="Arial" w:eastAsia="SimSun" w:hAnsi="Arial" w:cs="Arial"/>
          <w:sz w:val="22"/>
          <w:szCs w:val="22"/>
          <w:lang w:eastAsia="zh-CN"/>
        </w:rPr>
      </w:pPr>
      <w:r w:rsidRPr="007D11EC">
        <w:rPr>
          <w:rFonts w:ascii="Arial" w:eastAsia="SimSun" w:hAnsi="Arial" w:cs="Arial"/>
          <w:sz w:val="22"/>
          <w:szCs w:val="22"/>
          <w:lang w:eastAsia="zh-CN"/>
        </w:rPr>
        <w:t xml:space="preserve"> </w:t>
      </w:r>
    </w:p>
    <w:p w14:paraId="397FA809" w14:textId="77777777" w:rsidR="007D11EC" w:rsidRPr="007D11EC" w:rsidRDefault="007D11EC" w:rsidP="007D11EC">
      <w:pPr>
        <w:rPr>
          <w:rFonts w:ascii="Arial" w:eastAsia="SimSun" w:hAnsi="Arial" w:cs="Arial"/>
          <w:sz w:val="22"/>
          <w:szCs w:val="22"/>
          <w:lang w:eastAsia="zh-CN"/>
        </w:rPr>
      </w:pPr>
      <w:r w:rsidRPr="007D11EC">
        <w:rPr>
          <w:rFonts w:ascii="Arial" w:eastAsia="SimSun" w:hAnsi="Arial" w:cs="Arial"/>
          <w:sz w:val="22"/>
          <w:szCs w:val="22"/>
          <w:lang w:eastAsia="zh-CN"/>
        </w:rPr>
        <w:t>Članak 21. mijenja se i glasi:</w:t>
      </w:r>
    </w:p>
    <w:p w14:paraId="715E302B" w14:textId="77777777" w:rsidR="007D11EC" w:rsidRPr="007D11EC" w:rsidRDefault="007D11EC" w:rsidP="007D11EC">
      <w:pPr>
        <w:jc w:val="both"/>
        <w:rPr>
          <w:rFonts w:ascii="Arial" w:eastAsia="SimSun" w:hAnsi="Arial" w:cs="Arial"/>
          <w:b/>
          <w:sz w:val="22"/>
          <w:szCs w:val="22"/>
          <w:lang w:eastAsia="zh-CN"/>
        </w:rPr>
      </w:pPr>
    </w:p>
    <w:p w14:paraId="456AC5BA" w14:textId="77777777" w:rsidR="007D11EC" w:rsidRPr="007D11EC" w:rsidRDefault="007D11EC" w:rsidP="007D11EC">
      <w:pPr>
        <w:jc w:val="both"/>
        <w:rPr>
          <w:rFonts w:ascii="Arial" w:eastAsia="SimSun" w:hAnsi="Arial" w:cs="Arial"/>
          <w:sz w:val="22"/>
          <w:szCs w:val="22"/>
          <w:lang w:eastAsia="zh-CN"/>
        </w:rPr>
      </w:pPr>
      <w:r w:rsidRPr="007D11EC">
        <w:rPr>
          <w:rFonts w:ascii="Arial" w:eastAsia="SimSun" w:hAnsi="Arial" w:cs="Arial"/>
          <w:sz w:val="22"/>
          <w:szCs w:val="22"/>
          <w:lang w:eastAsia="zh-CN"/>
        </w:rPr>
        <w:t xml:space="preserve">„Samohranim roditeljima i </w:t>
      </w:r>
      <w:proofErr w:type="spellStart"/>
      <w:r w:rsidRPr="007D11EC">
        <w:rPr>
          <w:rFonts w:ascii="Arial" w:eastAsia="SimSun" w:hAnsi="Arial" w:cs="Arial"/>
          <w:sz w:val="22"/>
          <w:szCs w:val="22"/>
          <w:lang w:eastAsia="zh-CN"/>
        </w:rPr>
        <w:t>jednoroditeljskim</w:t>
      </w:r>
      <w:proofErr w:type="spellEnd"/>
      <w:r w:rsidRPr="007D11EC">
        <w:rPr>
          <w:rFonts w:ascii="Arial" w:eastAsia="SimSun" w:hAnsi="Arial" w:cs="Arial"/>
          <w:sz w:val="22"/>
          <w:szCs w:val="22"/>
          <w:lang w:eastAsia="zh-CN"/>
        </w:rPr>
        <w:t xml:space="preserve"> obiteljima kojima je Zavod  priznao pravo na status roditelja njegovatelja isplaćivat će novčana pomoć u iznosu od 133,00 € mjesečno.</w:t>
      </w:r>
    </w:p>
    <w:p w14:paraId="2C303DD3" w14:textId="77777777" w:rsidR="007D11EC" w:rsidRPr="007D11EC" w:rsidRDefault="007D11EC" w:rsidP="007D11EC">
      <w:pPr>
        <w:jc w:val="both"/>
        <w:rPr>
          <w:rFonts w:ascii="Arial" w:eastAsia="SimSun" w:hAnsi="Arial" w:cs="Arial"/>
          <w:sz w:val="22"/>
          <w:szCs w:val="22"/>
          <w:lang w:eastAsia="zh-CN"/>
        </w:rPr>
      </w:pPr>
      <w:r w:rsidRPr="007D11EC">
        <w:rPr>
          <w:rFonts w:ascii="Arial" w:eastAsia="SimSun" w:hAnsi="Arial" w:cs="Arial"/>
          <w:sz w:val="22"/>
          <w:szCs w:val="22"/>
          <w:lang w:eastAsia="zh-CN"/>
        </w:rPr>
        <w:t>Zavod će mjesečno dostavljati Upravnom odjelu za obrazovanje, šport, socijalnu skrb i civilno društvo popis korisnika.“</w:t>
      </w:r>
    </w:p>
    <w:p w14:paraId="51C0858B" w14:textId="77777777" w:rsidR="007D11EC" w:rsidRPr="007D11EC" w:rsidRDefault="007D11EC" w:rsidP="007D11EC">
      <w:pPr>
        <w:rPr>
          <w:rFonts w:ascii="Arial" w:hAnsi="Arial" w:cs="Arial"/>
          <w:sz w:val="22"/>
          <w:szCs w:val="22"/>
        </w:rPr>
      </w:pPr>
    </w:p>
    <w:p w14:paraId="61D000AF" w14:textId="77777777" w:rsidR="007D11EC" w:rsidRPr="007D11EC" w:rsidRDefault="007D11EC" w:rsidP="007D11EC">
      <w:pPr>
        <w:jc w:val="center"/>
        <w:rPr>
          <w:rFonts w:ascii="Arial" w:hAnsi="Arial" w:cs="Arial"/>
          <w:sz w:val="22"/>
          <w:szCs w:val="22"/>
        </w:rPr>
      </w:pPr>
      <w:r w:rsidRPr="007D11EC">
        <w:rPr>
          <w:rFonts w:ascii="Arial" w:hAnsi="Arial" w:cs="Arial"/>
          <w:sz w:val="22"/>
          <w:szCs w:val="22"/>
        </w:rPr>
        <w:t>Članak 10.</w:t>
      </w:r>
    </w:p>
    <w:p w14:paraId="03B71597" w14:textId="77777777" w:rsidR="007D11EC" w:rsidRPr="007D11EC" w:rsidRDefault="007D11EC" w:rsidP="007D11EC">
      <w:pPr>
        <w:jc w:val="both"/>
        <w:rPr>
          <w:rFonts w:ascii="Arial" w:eastAsia="SimSun" w:hAnsi="Arial" w:cs="Arial"/>
          <w:sz w:val="22"/>
          <w:szCs w:val="22"/>
          <w:lang w:eastAsia="zh-CN"/>
        </w:rPr>
      </w:pPr>
    </w:p>
    <w:p w14:paraId="21C3F76E" w14:textId="77777777" w:rsidR="007D11EC" w:rsidRPr="007D11EC" w:rsidRDefault="007D11EC" w:rsidP="007D11EC">
      <w:pPr>
        <w:rPr>
          <w:rFonts w:ascii="Arial" w:eastAsia="SimSun" w:hAnsi="Arial" w:cs="Arial"/>
          <w:sz w:val="22"/>
          <w:szCs w:val="22"/>
          <w:lang w:eastAsia="zh-CN"/>
        </w:rPr>
      </w:pPr>
      <w:r w:rsidRPr="007D11EC">
        <w:rPr>
          <w:rFonts w:ascii="Arial" w:eastAsia="SimSun" w:hAnsi="Arial" w:cs="Arial"/>
          <w:sz w:val="22"/>
          <w:szCs w:val="22"/>
          <w:lang w:eastAsia="zh-CN"/>
        </w:rPr>
        <w:t xml:space="preserve"> Članak 31. mijenja se i glasi:</w:t>
      </w:r>
    </w:p>
    <w:p w14:paraId="75F80BED" w14:textId="77777777" w:rsidR="007D11EC" w:rsidRPr="007D11EC" w:rsidRDefault="007D11EC" w:rsidP="007D11EC">
      <w:pPr>
        <w:jc w:val="both"/>
        <w:rPr>
          <w:rFonts w:ascii="Arial" w:eastAsia="SimSun" w:hAnsi="Arial" w:cs="Arial"/>
          <w:sz w:val="22"/>
          <w:szCs w:val="22"/>
          <w:lang w:eastAsia="zh-CN"/>
        </w:rPr>
      </w:pPr>
    </w:p>
    <w:p w14:paraId="47EE828D" w14:textId="77777777" w:rsidR="007D11EC" w:rsidRPr="007D11EC" w:rsidRDefault="007D11EC" w:rsidP="007D11EC">
      <w:pPr>
        <w:jc w:val="both"/>
        <w:rPr>
          <w:rFonts w:ascii="Arial" w:eastAsia="SimSun" w:hAnsi="Arial" w:cs="Arial"/>
          <w:sz w:val="22"/>
          <w:szCs w:val="22"/>
          <w:lang w:eastAsia="zh-CN"/>
        </w:rPr>
      </w:pPr>
      <w:r w:rsidRPr="007D11EC">
        <w:rPr>
          <w:rFonts w:ascii="Arial" w:eastAsia="SimSun" w:hAnsi="Arial" w:cs="Arial"/>
          <w:sz w:val="22"/>
          <w:szCs w:val="22"/>
          <w:lang w:eastAsia="zh-CN"/>
        </w:rPr>
        <w:t>„Grad će sa Zavodom i drugim pružateljima socijalnih usluga razmjenjivati podatke o naknadama, pomoći i socijalnim uslugama u skladu s propisom kojim se uređuje zaštita osobnih podataka.“</w:t>
      </w:r>
    </w:p>
    <w:p w14:paraId="24133404" w14:textId="77777777" w:rsidR="007D11EC" w:rsidRPr="007D11EC" w:rsidRDefault="007D11EC" w:rsidP="007D11EC">
      <w:pPr>
        <w:jc w:val="center"/>
        <w:rPr>
          <w:rFonts w:ascii="Arial" w:eastAsia="SimSun" w:hAnsi="Arial" w:cs="Arial"/>
          <w:sz w:val="22"/>
          <w:szCs w:val="22"/>
          <w:lang w:eastAsia="zh-CN"/>
        </w:rPr>
      </w:pPr>
    </w:p>
    <w:p w14:paraId="0FBF3A4C" w14:textId="77777777" w:rsidR="007D11EC" w:rsidRPr="007D11EC" w:rsidRDefault="007D11EC" w:rsidP="007D11EC">
      <w:pPr>
        <w:jc w:val="center"/>
        <w:rPr>
          <w:rFonts w:ascii="Arial" w:eastAsia="SimSun" w:hAnsi="Arial" w:cs="Arial"/>
          <w:sz w:val="22"/>
          <w:szCs w:val="22"/>
          <w:lang w:eastAsia="zh-CN"/>
        </w:rPr>
      </w:pPr>
      <w:r w:rsidRPr="007D11EC">
        <w:rPr>
          <w:rFonts w:ascii="Arial" w:eastAsia="SimSun" w:hAnsi="Arial" w:cs="Arial"/>
          <w:sz w:val="22"/>
          <w:szCs w:val="22"/>
          <w:lang w:eastAsia="zh-CN"/>
        </w:rPr>
        <w:t>Članak. 11.</w:t>
      </w:r>
    </w:p>
    <w:p w14:paraId="362C3BF8" w14:textId="77777777" w:rsidR="007D11EC" w:rsidRPr="007D11EC" w:rsidRDefault="007D11EC" w:rsidP="007D11EC">
      <w:pPr>
        <w:rPr>
          <w:rFonts w:ascii="Arial" w:eastAsia="SimSun" w:hAnsi="Arial" w:cs="Arial"/>
          <w:sz w:val="22"/>
          <w:szCs w:val="22"/>
          <w:lang w:eastAsia="zh-CN"/>
        </w:rPr>
      </w:pPr>
    </w:p>
    <w:p w14:paraId="5A056213" w14:textId="77777777" w:rsidR="007D11EC" w:rsidRPr="007D11EC" w:rsidRDefault="007D11EC" w:rsidP="007D11EC">
      <w:pPr>
        <w:jc w:val="both"/>
        <w:rPr>
          <w:rFonts w:ascii="Arial" w:eastAsia="SimSun" w:hAnsi="Arial" w:cs="Arial"/>
          <w:sz w:val="22"/>
          <w:szCs w:val="22"/>
          <w:lang w:eastAsia="zh-CN"/>
        </w:rPr>
      </w:pPr>
      <w:r w:rsidRPr="007D11EC">
        <w:rPr>
          <w:rFonts w:ascii="Arial" w:eastAsia="SimSun" w:hAnsi="Arial" w:cs="Arial"/>
          <w:sz w:val="22"/>
          <w:szCs w:val="22"/>
          <w:lang w:eastAsia="zh-CN"/>
        </w:rPr>
        <w:t>Postupci  započeti prije dana stupanja na snagu ove Odluke o izmjenama i dopunama Odluke o socijalnoj skrbi, dovršiti će se prema odredbama Odluke o socijalnoj skrbi  („Službeni glasnik Grada Dubrovnika“, broj 13/22).</w:t>
      </w:r>
    </w:p>
    <w:p w14:paraId="1B904999" w14:textId="77777777" w:rsidR="007D11EC" w:rsidRPr="007D11EC" w:rsidRDefault="007D11EC" w:rsidP="007D11EC">
      <w:pPr>
        <w:rPr>
          <w:rFonts w:ascii="Arial" w:eastAsia="SimSun" w:hAnsi="Arial" w:cs="Arial"/>
          <w:sz w:val="22"/>
          <w:szCs w:val="22"/>
          <w:lang w:eastAsia="zh-CN"/>
        </w:rPr>
      </w:pPr>
    </w:p>
    <w:p w14:paraId="09642C21" w14:textId="77777777" w:rsidR="007D11EC" w:rsidRPr="007D11EC" w:rsidRDefault="007D11EC" w:rsidP="007D11EC">
      <w:pPr>
        <w:jc w:val="center"/>
        <w:rPr>
          <w:rFonts w:ascii="Arial" w:eastAsia="SimSun" w:hAnsi="Arial" w:cs="Arial"/>
          <w:sz w:val="22"/>
          <w:szCs w:val="22"/>
          <w:lang w:eastAsia="zh-CN"/>
        </w:rPr>
      </w:pPr>
      <w:r w:rsidRPr="007D11EC">
        <w:rPr>
          <w:rFonts w:ascii="Arial" w:eastAsia="SimSun" w:hAnsi="Arial" w:cs="Arial"/>
          <w:sz w:val="22"/>
          <w:szCs w:val="22"/>
          <w:lang w:eastAsia="zh-CN"/>
        </w:rPr>
        <w:t>Članak 12.</w:t>
      </w:r>
    </w:p>
    <w:p w14:paraId="62FDB4A5" w14:textId="77777777" w:rsidR="007D11EC" w:rsidRPr="007D11EC" w:rsidRDefault="007D11EC" w:rsidP="007D11EC">
      <w:pPr>
        <w:jc w:val="center"/>
        <w:rPr>
          <w:rFonts w:ascii="Arial" w:eastAsia="SimSun" w:hAnsi="Arial" w:cs="Arial"/>
          <w:sz w:val="22"/>
          <w:szCs w:val="22"/>
          <w:lang w:eastAsia="zh-CN"/>
        </w:rPr>
      </w:pPr>
      <w:r w:rsidRPr="007D11EC">
        <w:rPr>
          <w:rFonts w:ascii="Arial" w:eastAsia="SimSun" w:hAnsi="Arial" w:cs="Arial"/>
          <w:sz w:val="22"/>
          <w:szCs w:val="22"/>
          <w:lang w:eastAsia="zh-CN"/>
        </w:rPr>
        <w:t xml:space="preserve"> </w:t>
      </w:r>
    </w:p>
    <w:p w14:paraId="3A0802CC" w14:textId="77777777" w:rsidR="007D11EC" w:rsidRPr="007D11EC" w:rsidRDefault="007D11EC" w:rsidP="007D11EC">
      <w:pPr>
        <w:jc w:val="both"/>
        <w:rPr>
          <w:rFonts w:ascii="Arial" w:eastAsia="SimSun" w:hAnsi="Arial" w:cs="Arial"/>
          <w:sz w:val="22"/>
          <w:szCs w:val="22"/>
          <w:lang w:eastAsia="zh-CN"/>
        </w:rPr>
      </w:pPr>
      <w:r w:rsidRPr="007D11EC">
        <w:rPr>
          <w:rFonts w:ascii="Arial" w:eastAsia="SimSun" w:hAnsi="Arial" w:cs="Arial"/>
          <w:sz w:val="22"/>
          <w:szCs w:val="22"/>
          <w:lang w:eastAsia="zh-CN"/>
        </w:rPr>
        <w:lastRenderedPageBreak/>
        <w:t>Ova Odluka stupa na snagu osmoga dana od dana objave u "Službenom glasniku Grada  Dubrovnika."</w:t>
      </w:r>
    </w:p>
    <w:p w14:paraId="60601251" w14:textId="77777777" w:rsidR="007D11EC" w:rsidRDefault="007D11EC" w:rsidP="00F12AB6">
      <w:pPr>
        <w:rPr>
          <w:rFonts w:ascii="Arial" w:hAnsi="Arial" w:cs="Arial"/>
          <w:b/>
          <w:sz w:val="22"/>
          <w:szCs w:val="22"/>
        </w:rPr>
      </w:pPr>
    </w:p>
    <w:p w14:paraId="60AB8ED5" w14:textId="77777777" w:rsidR="007D11EC" w:rsidRPr="007D11EC" w:rsidRDefault="007D11EC" w:rsidP="007D11EC">
      <w:pPr>
        <w:suppressAutoHyphens/>
        <w:autoSpaceDE w:val="0"/>
        <w:autoSpaceDN w:val="0"/>
        <w:adjustRightInd w:val="0"/>
        <w:jc w:val="both"/>
        <w:textAlignment w:val="baseline"/>
        <w:rPr>
          <w:rFonts w:ascii="Arial" w:eastAsia="Calibri" w:hAnsi="Arial" w:cs="Arial"/>
          <w:color w:val="000000"/>
          <w:sz w:val="22"/>
          <w:szCs w:val="22"/>
          <w:lang w:eastAsia="en-US"/>
        </w:rPr>
      </w:pPr>
      <w:r w:rsidRPr="007D11EC">
        <w:rPr>
          <w:rFonts w:ascii="Arial" w:eastAsia="Calibri" w:hAnsi="Arial" w:cs="Arial"/>
          <w:color w:val="000000"/>
          <w:sz w:val="22"/>
          <w:szCs w:val="22"/>
          <w:lang w:val="pl-PL" w:eastAsia="en-US"/>
        </w:rPr>
        <w:t>KLASA</w:t>
      </w:r>
      <w:r w:rsidRPr="007D11EC">
        <w:rPr>
          <w:rFonts w:ascii="Arial" w:eastAsia="Calibri" w:hAnsi="Arial" w:cs="Arial"/>
          <w:color w:val="000000"/>
          <w:sz w:val="22"/>
          <w:szCs w:val="22"/>
          <w:lang w:eastAsia="en-US"/>
        </w:rPr>
        <w:t>: 550-01/25-02/03</w:t>
      </w:r>
    </w:p>
    <w:p w14:paraId="30936050" w14:textId="77777777" w:rsidR="007D11EC" w:rsidRPr="007D11EC" w:rsidRDefault="007D11EC" w:rsidP="007D11EC">
      <w:pPr>
        <w:suppressAutoHyphens/>
        <w:autoSpaceDE w:val="0"/>
        <w:autoSpaceDN w:val="0"/>
        <w:adjustRightInd w:val="0"/>
        <w:jc w:val="both"/>
        <w:textAlignment w:val="baseline"/>
        <w:rPr>
          <w:rFonts w:ascii="Arial" w:eastAsia="Calibri" w:hAnsi="Arial" w:cs="Arial"/>
          <w:color w:val="000000"/>
          <w:sz w:val="22"/>
          <w:szCs w:val="22"/>
          <w:lang w:eastAsia="en-US"/>
        </w:rPr>
      </w:pPr>
      <w:r w:rsidRPr="007D11EC">
        <w:rPr>
          <w:rFonts w:ascii="Arial" w:eastAsia="Calibri" w:hAnsi="Arial" w:cs="Arial"/>
          <w:color w:val="000000"/>
          <w:sz w:val="22"/>
          <w:szCs w:val="22"/>
          <w:lang w:val="pl-PL" w:eastAsia="en-US"/>
        </w:rPr>
        <w:t>URBROJ</w:t>
      </w:r>
      <w:r w:rsidRPr="007D11EC">
        <w:rPr>
          <w:rFonts w:ascii="Arial" w:eastAsia="Calibri" w:hAnsi="Arial" w:cs="Arial"/>
          <w:color w:val="000000"/>
          <w:sz w:val="22"/>
          <w:szCs w:val="22"/>
          <w:lang w:eastAsia="en-US"/>
        </w:rPr>
        <w:t>: 2117-1-09-25-</w:t>
      </w:r>
      <w:r w:rsidR="00B20047">
        <w:rPr>
          <w:rFonts w:ascii="Arial" w:eastAsia="Calibri" w:hAnsi="Arial" w:cs="Arial"/>
          <w:color w:val="000000"/>
          <w:sz w:val="22"/>
          <w:szCs w:val="22"/>
          <w:lang w:eastAsia="en-US"/>
        </w:rPr>
        <w:t>03</w:t>
      </w:r>
    </w:p>
    <w:p w14:paraId="20E2BC39" w14:textId="77777777" w:rsidR="007D11EC" w:rsidRPr="007D11EC" w:rsidRDefault="007D11EC" w:rsidP="007D11EC">
      <w:pPr>
        <w:suppressAutoHyphens/>
        <w:autoSpaceDE w:val="0"/>
        <w:autoSpaceDN w:val="0"/>
        <w:adjustRightInd w:val="0"/>
        <w:jc w:val="both"/>
        <w:textAlignment w:val="baseline"/>
        <w:rPr>
          <w:rFonts w:ascii="Arial" w:eastAsia="Calibri" w:hAnsi="Arial" w:cs="Arial"/>
          <w:color w:val="000000"/>
          <w:sz w:val="22"/>
          <w:szCs w:val="22"/>
          <w:lang w:eastAsia="en-US"/>
        </w:rPr>
      </w:pPr>
      <w:r w:rsidRPr="007D11EC">
        <w:rPr>
          <w:rFonts w:ascii="Arial" w:eastAsia="Calibri" w:hAnsi="Arial" w:cs="Arial"/>
          <w:color w:val="000000"/>
          <w:sz w:val="22"/>
          <w:szCs w:val="22"/>
          <w:lang w:val="pl-PL" w:eastAsia="en-US"/>
        </w:rPr>
        <w:t>Dubrovnik</w:t>
      </w:r>
      <w:r w:rsidRPr="007D11EC">
        <w:rPr>
          <w:rFonts w:ascii="Arial" w:eastAsia="Calibri" w:hAnsi="Arial" w:cs="Arial"/>
          <w:color w:val="000000"/>
          <w:sz w:val="22"/>
          <w:szCs w:val="22"/>
          <w:lang w:eastAsia="en-US"/>
        </w:rPr>
        <w:t>, 23. siječnja 2025.</w:t>
      </w:r>
    </w:p>
    <w:p w14:paraId="355BA469" w14:textId="77777777" w:rsidR="007D11EC" w:rsidRDefault="007D11EC" w:rsidP="00F12AB6">
      <w:pPr>
        <w:rPr>
          <w:rFonts w:ascii="Arial" w:hAnsi="Arial" w:cs="Arial"/>
          <w:b/>
          <w:sz w:val="22"/>
          <w:szCs w:val="22"/>
        </w:rPr>
      </w:pPr>
    </w:p>
    <w:p w14:paraId="17BF117C" w14:textId="77777777" w:rsidR="00B04357" w:rsidRDefault="00B04357" w:rsidP="00B04357">
      <w:pPr>
        <w:rPr>
          <w:rFonts w:ascii="Arial" w:hAnsi="Arial" w:cs="Arial"/>
          <w:sz w:val="22"/>
          <w:szCs w:val="22"/>
        </w:rPr>
      </w:pPr>
      <w:r>
        <w:rPr>
          <w:rFonts w:ascii="Arial" w:hAnsi="Arial" w:cs="Arial"/>
          <w:sz w:val="22"/>
          <w:szCs w:val="22"/>
        </w:rPr>
        <w:t>Predsjednik Gradskog vijeća:</w:t>
      </w:r>
    </w:p>
    <w:p w14:paraId="180E8483" w14:textId="77777777" w:rsidR="00B04357" w:rsidRDefault="00B04357" w:rsidP="00B04357">
      <w:pPr>
        <w:rPr>
          <w:rFonts w:ascii="Arial" w:hAnsi="Arial" w:cs="Arial"/>
          <w:sz w:val="22"/>
          <w:szCs w:val="22"/>
        </w:rPr>
      </w:pPr>
      <w:r w:rsidRPr="00B04357">
        <w:rPr>
          <w:rFonts w:ascii="Arial" w:hAnsi="Arial" w:cs="Arial"/>
          <w:b/>
          <w:sz w:val="22"/>
          <w:szCs w:val="22"/>
        </w:rPr>
        <w:t>mr.sc. Marko Potrebica</w:t>
      </w:r>
      <w:r>
        <w:rPr>
          <w:rFonts w:ascii="Arial" w:hAnsi="Arial" w:cs="Arial"/>
          <w:sz w:val="22"/>
          <w:szCs w:val="22"/>
        </w:rPr>
        <w:t>, v.r.</w:t>
      </w:r>
    </w:p>
    <w:p w14:paraId="7FFE4D7C" w14:textId="77777777" w:rsidR="00B04357" w:rsidRPr="007D11EC" w:rsidRDefault="00B04357" w:rsidP="00F12AB6">
      <w:pPr>
        <w:rPr>
          <w:rFonts w:ascii="Arial" w:hAnsi="Arial" w:cs="Arial"/>
          <w:sz w:val="22"/>
          <w:szCs w:val="22"/>
        </w:rPr>
      </w:pPr>
      <w:r>
        <w:rPr>
          <w:rFonts w:ascii="Arial" w:hAnsi="Arial" w:cs="Arial"/>
          <w:sz w:val="22"/>
          <w:szCs w:val="22"/>
        </w:rPr>
        <w:t>-------------------------------------</w:t>
      </w:r>
    </w:p>
    <w:p w14:paraId="59EF7B37" w14:textId="77777777" w:rsidR="00B04357" w:rsidRDefault="00B04357" w:rsidP="00F12AB6">
      <w:pPr>
        <w:rPr>
          <w:rFonts w:ascii="Arial" w:hAnsi="Arial" w:cs="Arial"/>
          <w:b/>
          <w:sz w:val="22"/>
          <w:szCs w:val="22"/>
        </w:rPr>
      </w:pPr>
    </w:p>
    <w:p w14:paraId="5356DFD8" w14:textId="77777777" w:rsidR="00B04357" w:rsidRDefault="00B04357" w:rsidP="00F12AB6">
      <w:pPr>
        <w:rPr>
          <w:rFonts w:ascii="Arial" w:hAnsi="Arial" w:cs="Arial"/>
          <w:b/>
          <w:sz w:val="22"/>
          <w:szCs w:val="22"/>
        </w:rPr>
      </w:pPr>
    </w:p>
    <w:p w14:paraId="46D64CC4" w14:textId="77777777" w:rsidR="009E0363" w:rsidRDefault="009E0363" w:rsidP="00F12AB6">
      <w:pPr>
        <w:rPr>
          <w:rFonts w:ascii="Arial" w:hAnsi="Arial" w:cs="Arial"/>
          <w:b/>
          <w:sz w:val="22"/>
          <w:szCs w:val="22"/>
        </w:rPr>
      </w:pPr>
    </w:p>
    <w:p w14:paraId="264BD93D" w14:textId="77777777" w:rsidR="007D11EC" w:rsidRDefault="007D11EC" w:rsidP="00F12AB6">
      <w:pPr>
        <w:rPr>
          <w:rFonts w:ascii="Arial" w:hAnsi="Arial" w:cs="Arial"/>
          <w:b/>
          <w:sz w:val="22"/>
          <w:szCs w:val="22"/>
        </w:rPr>
      </w:pPr>
    </w:p>
    <w:p w14:paraId="46D9D16D" w14:textId="77777777" w:rsidR="009E0363" w:rsidRDefault="009E0363" w:rsidP="00F12AB6">
      <w:pPr>
        <w:rPr>
          <w:rFonts w:ascii="Arial" w:hAnsi="Arial" w:cs="Arial"/>
          <w:b/>
          <w:sz w:val="22"/>
          <w:szCs w:val="22"/>
        </w:rPr>
      </w:pPr>
      <w:r>
        <w:rPr>
          <w:rFonts w:ascii="Arial" w:hAnsi="Arial" w:cs="Arial"/>
          <w:b/>
          <w:sz w:val="22"/>
          <w:szCs w:val="22"/>
        </w:rPr>
        <w:t>5</w:t>
      </w:r>
    </w:p>
    <w:p w14:paraId="2D441B64" w14:textId="77777777" w:rsidR="009E0363" w:rsidRDefault="009E0363" w:rsidP="00F12AB6">
      <w:pPr>
        <w:rPr>
          <w:rFonts w:ascii="Arial" w:hAnsi="Arial" w:cs="Arial"/>
          <w:b/>
          <w:sz w:val="22"/>
          <w:szCs w:val="22"/>
        </w:rPr>
      </w:pPr>
    </w:p>
    <w:p w14:paraId="28DB882C" w14:textId="77777777" w:rsidR="007D11EC" w:rsidRDefault="007D11EC" w:rsidP="00F12AB6">
      <w:pPr>
        <w:rPr>
          <w:rFonts w:ascii="Arial" w:hAnsi="Arial" w:cs="Arial"/>
          <w:b/>
          <w:sz w:val="22"/>
          <w:szCs w:val="22"/>
        </w:rPr>
      </w:pPr>
    </w:p>
    <w:p w14:paraId="0903C659" w14:textId="77777777" w:rsidR="007D11EC" w:rsidRPr="007D11EC" w:rsidRDefault="007D11EC" w:rsidP="007D11EC">
      <w:pPr>
        <w:suppressAutoHyphens/>
        <w:autoSpaceDN w:val="0"/>
        <w:ind w:right="28"/>
        <w:jc w:val="both"/>
        <w:textAlignment w:val="baseline"/>
        <w:rPr>
          <w:rFonts w:ascii="Arial" w:hAnsi="Arial" w:cs="Arial"/>
          <w:color w:val="000000"/>
          <w:sz w:val="22"/>
          <w:szCs w:val="22"/>
          <w:lang w:val="de-DE" w:eastAsia="en-US"/>
        </w:rPr>
      </w:pPr>
      <w:r w:rsidRPr="007D11EC">
        <w:rPr>
          <w:rFonts w:ascii="Arial" w:hAnsi="Arial" w:cs="Arial"/>
          <w:color w:val="000000"/>
          <w:sz w:val="22"/>
          <w:szCs w:val="22"/>
          <w:lang w:val="en-US" w:eastAsia="en-US"/>
        </w:rPr>
        <w:t xml:space="preserve">Na </w:t>
      </w:r>
      <w:proofErr w:type="spellStart"/>
      <w:r w:rsidRPr="007D11EC">
        <w:rPr>
          <w:rFonts w:ascii="Arial" w:hAnsi="Arial" w:cs="Arial"/>
          <w:color w:val="000000"/>
          <w:sz w:val="22"/>
          <w:szCs w:val="22"/>
          <w:lang w:val="en-US" w:eastAsia="en-US"/>
        </w:rPr>
        <w:t>temelju</w:t>
      </w:r>
      <w:proofErr w:type="spellEnd"/>
      <w:r w:rsidRPr="007D11EC">
        <w:rPr>
          <w:rFonts w:ascii="Arial" w:hAnsi="Arial" w:cs="Arial"/>
          <w:color w:val="000000"/>
          <w:sz w:val="22"/>
          <w:szCs w:val="22"/>
          <w:lang w:val="en-US" w:eastAsia="en-US"/>
        </w:rPr>
        <w:t xml:space="preserve"> </w:t>
      </w:r>
      <w:proofErr w:type="spellStart"/>
      <w:r w:rsidRPr="007D11EC">
        <w:rPr>
          <w:rFonts w:ascii="Arial" w:hAnsi="Arial" w:cs="Arial"/>
          <w:color w:val="000000"/>
          <w:sz w:val="22"/>
          <w:szCs w:val="22"/>
          <w:lang w:val="en-US" w:eastAsia="en-US"/>
        </w:rPr>
        <w:t>članka</w:t>
      </w:r>
      <w:proofErr w:type="spellEnd"/>
      <w:r w:rsidRPr="007D11EC">
        <w:rPr>
          <w:rFonts w:ascii="Arial" w:hAnsi="Arial" w:cs="Arial"/>
          <w:color w:val="000000"/>
          <w:sz w:val="22"/>
          <w:szCs w:val="22"/>
          <w:lang w:val="en-US" w:eastAsia="en-US"/>
        </w:rPr>
        <w:t xml:space="preserve"> 35. </w:t>
      </w:r>
      <w:proofErr w:type="spellStart"/>
      <w:r w:rsidRPr="007D11EC">
        <w:rPr>
          <w:rFonts w:ascii="Arial" w:hAnsi="Arial" w:cs="Arial"/>
          <w:color w:val="000000"/>
          <w:sz w:val="22"/>
          <w:szCs w:val="22"/>
          <w:lang w:val="en-US" w:eastAsia="en-US"/>
        </w:rPr>
        <w:t>Zakona</w:t>
      </w:r>
      <w:proofErr w:type="spellEnd"/>
      <w:r w:rsidRPr="007D11EC">
        <w:rPr>
          <w:rFonts w:ascii="Arial" w:hAnsi="Arial" w:cs="Arial"/>
          <w:color w:val="000000"/>
          <w:sz w:val="22"/>
          <w:szCs w:val="22"/>
          <w:lang w:val="en-US" w:eastAsia="en-US"/>
        </w:rPr>
        <w:t xml:space="preserve"> o </w:t>
      </w:r>
      <w:proofErr w:type="spellStart"/>
      <w:r w:rsidRPr="007D11EC">
        <w:rPr>
          <w:rFonts w:ascii="Arial" w:hAnsi="Arial" w:cs="Arial"/>
          <w:color w:val="000000"/>
          <w:sz w:val="22"/>
          <w:szCs w:val="22"/>
          <w:lang w:val="en-US" w:eastAsia="en-US"/>
        </w:rPr>
        <w:t>lokalnoj</w:t>
      </w:r>
      <w:proofErr w:type="spellEnd"/>
      <w:r w:rsidRPr="007D11EC">
        <w:rPr>
          <w:rFonts w:ascii="Arial" w:hAnsi="Arial" w:cs="Arial"/>
          <w:color w:val="000000"/>
          <w:sz w:val="22"/>
          <w:szCs w:val="22"/>
          <w:lang w:val="en-US" w:eastAsia="en-US"/>
        </w:rPr>
        <w:t xml:space="preserve"> </w:t>
      </w:r>
      <w:proofErr w:type="spellStart"/>
      <w:r w:rsidRPr="007D11EC">
        <w:rPr>
          <w:rFonts w:ascii="Arial" w:hAnsi="Arial" w:cs="Arial"/>
          <w:color w:val="000000"/>
          <w:sz w:val="22"/>
          <w:szCs w:val="22"/>
          <w:lang w:val="en-US" w:eastAsia="en-US"/>
        </w:rPr>
        <w:t>i</w:t>
      </w:r>
      <w:proofErr w:type="spellEnd"/>
      <w:r w:rsidRPr="007D11EC">
        <w:rPr>
          <w:rFonts w:ascii="Arial" w:hAnsi="Arial" w:cs="Arial"/>
          <w:color w:val="000000"/>
          <w:sz w:val="22"/>
          <w:szCs w:val="22"/>
          <w:lang w:val="en-US" w:eastAsia="en-US"/>
        </w:rPr>
        <w:t xml:space="preserve"> </w:t>
      </w:r>
      <w:proofErr w:type="spellStart"/>
      <w:r w:rsidRPr="007D11EC">
        <w:rPr>
          <w:rFonts w:ascii="Arial" w:hAnsi="Arial" w:cs="Arial"/>
          <w:color w:val="000000"/>
          <w:sz w:val="22"/>
          <w:szCs w:val="22"/>
          <w:lang w:val="en-US" w:eastAsia="en-US"/>
        </w:rPr>
        <w:t>područnoj</w:t>
      </w:r>
      <w:proofErr w:type="spellEnd"/>
      <w:r w:rsidRPr="007D11EC">
        <w:rPr>
          <w:rFonts w:ascii="Arial" w:hAnsi="Arial" w:cs="Arial"/>
          <w:color w:val="000000"/>
          <w:sz w:val="22"/>
          <w:szCs w:val="22"/>
          <w:lang w:val="en-US" w:eastAsia="en-US"/>
        </w:rPr>
        <w:t xml:space="preserve"> (</w:t>
      </w:r>
      <w:proofErr w:type="spellStart"/>
      <w:r w:rsidRPr="007D11EC">
        <w:rPr>
          <w:rFonts w:ascii="Arial" w:hAnsi="Arial" w:cs="Arial"/>
          <w:color w:val="000000"/>
          <w:sz w:val="22"/>
          <w:szCs w:val="22"/>
          <w:lang w:val="en-US" w:eastAsia="en-US"/>
        </w:rPr>
        <w:t>regionalnoj</w:t>
      </w:r>
      <w:proofErr w:type="spellEnd"/>
      <w:r w:rsidRPr="007D11EC">
        <w:rPr>
          <w:rFonts w:ascii="Arial" w:hAnsi="Arial" w:cs="Arial"/>
          <w:color w:val="000000"/>
          <w:sz w:val="22"/>
          <w:szCs w:val="22"/>
          <w:lang w:val="en-US" w:eastAsia="en-US"/>
        </w:rPr>
        <w:t xml:space="preserve">) </w:t>
      </w:r>
      <w:proofErr w:type="spellStart"/>
      <w:r w:rsidRPr="007D11EC">
        <w:rPr>
          <w:rFonts w:ascii="Arial" w:hAnsi="Arial" w:cs="Arial"/>
          <w:color w:val="000000"/>
          <w:sz w:val="22"/>
          <w:szCs w:val="22"/>
          <w:lang w:val="en-US" w:eastAsia="en-US"/>
        </w:rPr>
        <w:t>samoupravi</w:t>
      </w:r>
      <w:proofErr w:type="spellEnd"/>
      <w:r w:rsidRPr="007D11EC">
        <w:rPr>
          <w:rFonts w:ascii="Arial" w:hAnsi="Arial" w:cs="Arial"/>
          <w:color w:val="000000"/>
          <w:sz w:val="22"/>
          <w:szCs w:val="22"/>
          <w:lang w:val="en-US" w:eastAsia="en-US"/>
        </w:rPr>
        <w:t xml:space="preserve"> (“</w:t>
      </w:r>
      <w:proofErr w:type="spellStart"/>
      <w:r w:rsidRPr="007D11EC">
        <w:rPr>
          <w:rFonts w:ascii="Arial" w:hAnsi="Arial" w:cs="Arial"/>
          <w:color w:val="000000"/>
          <w:sz w:val="22"/>
          <w:szCs w:val="22"/>
          <w:lang w:val="en-US" w:eastAsia="en-US"/>
        </w:rPr>
        <w:t>Narodne</w:t>
      </w:r>
      <w:proofErr w:type="spellEnd"/>
      <w:r w:rsidRPr="007D11EC">
        <w:rPr>
          <w:rFonts w:ascii="Arial" w:hAnsi="Arial" w:cs="Arial"/>
          <w:color w:val="000000"/>
          <w:sz w:val="22"/>
          <w:szCs w:val="22"/>
          <w:lang w:val="en-US" w:eastAsia="en-US"/>
        </w:rPr>
        <w:t xml:space="preserve"> novine”, </w:t>
      </w:r>
      <w:proofErr w:type="spellStart"/>
      <w:r w:rsidRPr="007D11EC">
        <w:rPr>
          <w:rFonts w:ascii="Arial" w:hAnsi="Arial" w:cs="Arial"/>
          <w:color w:val="000000"/>
          <w:sz w:val="22"/>
          <w:szCs w:val="22"/>
          <w:lang w:val="en-US" w:eastAsia="en-US"/>
        </w:rPr>
        <w:t>broj</w:t>
      </w:r>
      <w:proofErr w:type="spellEnd"/>
      <w:r w:rsidRPr="007D11EC">
        <w:rPr>
          <w:rFonts w:ascii="Arial" w:hAnsi="Arial" w:cs="Arial"/>
          <w:color w:val="000000"/>
          <w:sz w:val="22"/>
          <w:szCs w:val="22"/>
          <w:lang w:val="en-US" w:eastAsia="en-US"/>
        </w:rPr>
        <w:t xml:space="preserve"> 33/01, 60/01, 1289/05, 109/07, 125/08, 36/09, 150/11, 144/12, 19/13, 137/15, 123/17, 98/19, 144/20), </w:t>
      </w:r>
      <w:proofErr w:type="spellStart"/>
      <w:r w:rsidRPr="007D11EC">
        <w:rPr>
          <w:rFonts w:ascii="Arial" w:hAnsi="Arial" w:cs="Arial"/>
          <w:color w:val="000000"/>
          <w:sz w:val="22"/>
          <w:szCs w:val="22"/>
          <w:lang w:val="en-US" w:eastAsia="en-US"/>
        </w:rPr>
        <w:t>članka</w:t>
      </w:r>
      <w:proofErr w:type="spellEnd"/>
      <w:r w:rsidRPr="007D11EC">
        <w:rPr>
          <w:rFonts w:ascii="Arial" w:hAnsi="Arial" w:cs="Arial"/>
          <w:color w:val="000000"/>
          <w:sz w:val="22"/>
          <w:szCs w:val="22"/>
          <w:lang w:val="en-US" w:eastAsia="en-US"/>
        </w:rPr>
        <w:t xml:space="preserve"> 27. </w:t>
      </w:r>
      <w:proofErr w:type="spellStart"/>
      <w:r w:rsidRPr="007D11EC">
        <w:rPr>
          <w:rFonts w:ascii="Arial" w:hAnsi="Arial" w:cs="Arial"/>
          <w:color w:val="000000"/>
          <w:sz w:val="22"/>
          <w:szCs w:val="22"/>
          <w:lang w:val="en-US" w:eastAsia="en-US"/>
        </w:rPr>
        <w:t>stavak</w:t>
      </w:r>
      <w:proofErr w:type="spellEnd"/>
      <w:r w:rsidRPr="007D11EC">
        <w:rPr>
          <w:rFonts w:ascii="Arial" w:hAnsi="Arial" w:cs="Arial"/>
          <w:color w:val="000000"/>
          <w:sz w:val="22"/>
          <w:szCs w:val="22"/>
          <w:lang w:val="en-US" w:eastAsia="en-US"/>
        </w:rPr>
        <w:t xml:space="preserve"> 1. </w:t>
      </w:r>
      <w:proofErr w:type="spellStart"/>
      <w:r w:rsidRPr="007D11EC">
        <w:rPr>
          <w:rFonts w:ascii="Arial" w:hAnsi="Arial" w:cs="Arial"/>
          <w:color w:val="000000"/>
          <w:sz w:val="22"/>
          <w:szCs w:val="22"/>
          <w:lang w:val="de-DE" w:eastAsia="en-US"/>
        </w:rPr>
        <w:t>Zakona</w:t>
      </w:r>
      <w:proofErr w:type="spellEnd"/>
      <w:r w:rsidRPr="007D11EC">
        <w:rPr>
          <w:rFonts w:ascii="Arial" w:hAnsi="Arial" w:cs="Arial"/>
          <w:color w:val="000000"/>
          <w:sz w:val="22"/>
          <w:szCs w:val="22"/>
          <w:lang w:val="de-DE" w:eastAsia="en-US"/>
        </w:rPr>
        <w:t xml:space="preserve"> o </w:t>
      </w:r>
      <w:proofErr w:type="spellStart"/>
      <w:r w:rsidRPr="007D11EC">
        <w:rPr>
          <w:rFonts w:ascii="Arial" w:hAnsi="Arial" w:cs="Arial"/>
          <w:color w:val="000000"/>
          <w:sz w:val="22"/>
          <w:szCs w:val="22"/>
          <w:lang w:val="de-DE" w:eastAsia="en-US"/>
        </w:rPr>
        <w:t>ustanovama</w:t>
      </w:r>
      <w:proofErr w:type="spellEnd"/>
      <w:r w:rsidRPr="007D11EC">
        <w:rPr>
          <w:rFonts w:ascii="Arial" w:hAnsi="Arial" w:cs="Arial"/>
          <w:color w:val="000000"/>
          <w:sz w:val="22"/>
          <w:szCs w:val="22"/>
          <w:lang w:val="de-DE" w:eastAsia="en-US"/>
        </w:rPr>
        <w:t xml:space="preserve"> („</w:t>
      </w:r>
      <w:proofErr w:type="spellStart"/>
      <w:r w:rsidRPr="007D11EC">
        <w:rPr>
          <w:rFonts w:ascii="Arial" w:hAnsi="Arial" w:cs="Arial"/>
          <w:color w:val="000000"/>
          <w:sz w:val="22"/>
          <w:szCs w:val="22"/>
          <w:lang w:val="de-DE" w:eastAsia="en-US"/>
        </w:rPr>
        <w:t>Narodne</w:t>
      </w:r>
      <w:proofErr w:type="spellEnd"/>
      <w:r w:rsidRPr="007D11EC">
        <w:rPr>
          <w:rFonts w:ascii="Arial" w:hAnsi="Arial" w:cs="Arial"/>
          <w:color w:val="000000"/>
          <w:sz w:val="22"/>
          <w:szCs w:val="22"/>
          <w:lang w:val="de-DE" w:eastAsia="en-US"/>
        </w:rPr>
        <w:t xml:space="preserve"> </w:t>
      </w:r>
      <w:proofErr w:type="spellStart"/>
      <w:r w:rsidRPr="007D11EC">
        <w:rPr>
          <w:rFonts w:ascii="Arial" w:hAnsi="Arial" w:cs="Arial"/>
          <w:color w:val="000000"/>
          <w:sz w:val="22"/>
          <w:szCs w:val="22"/>
          <w:lang w:val="de-DE" w:eastAsia="en-US"/>
        </w:rPr>
        <w:t>novine</w:t>
      </w:r>
      <w:proofErr w:type="spellEnd"/>
      <w:r w:rsidRPr="007D11EC">
        <w:rPr>
          <w:rFonts w:ascii="Arial" w:hAnsi="Arial" w:cs="Arial"/>
          <w:color w:val="000000"/>
          <w:sz w:val="22"/>
          <w:szCs w:val="22"/>
          <w:lang w:val="de-DE" w:eastAsia="en-US"/>
        </w:rPr>
        <w:t xml:space="preserve">“, </w:t>
      </w:r>
      <w:proofErr w:type="spellStart"/>
      <w:r w:rsidRPr="007D11EC">
        <w:rPr>
          <w:rFonts w:ascii="Arial" w:hAnsi="Arial" w:cs="Arial"/>
          <w:color w:val="000000"/>
          <w:sz w:val="22"/>
          <w:szCs w:val="22"/>
          <w:lang w:val="de-DE" w:eastAsia="en-US"/>
        </w:rPr>
        <w:t>broj</w:t>
      </w:r>
      <w:proofErr w:type="spellEnd"/>
      <w:r w:rsidRPr="007D11EC">
        <w:rPr>
          <w:rFonts w:ascii="Arial" w:hAnsi="Arial" w:cs="Arial"/>
          <w:color w:val="000000"/>
          <w:sz w:val="22"/>
          <w:szCs w:val="22"/>
          <w:lang w:val="de-DE" w:eastAsia="en-US"/>
        </w:rPr>
        <w:t xml:space="preserve"> 76/93, 29/97, 47/99, 35/08, 127/19, 151/22)</w:t>
      </w:r>
      <w:bookmarkStart w:id="28" w:name="_Hlk24461107"/>
      <w:r w:rsidRPr="007D11EC">
        <w:rPr>
          <w:rFonts w:ascii="Arial" w:hAnsi="Arial" w:cs="Arial"/>
          <w:color w:val="000000"/>
          <w:sz w:val="22"/>
          <w:szCs w:val="22"/>
          <w:lang w:val="de-DE" w:eastAsia="en-US"/>
        </w:rPr>
        <w:t xml:space="preserve"> i </w:t>
      </w:r>
      <w:bookmarkEnd w:id="28"/>
      <w:proofErr w:type="spellStart"/>
      <w:r w:rsidRPr="007D11EC">
        <w:rPr>
          <w:rFonts w:ascii="Arial" w:hAnsi="Arial" w:cs="Arial"/>
          <w:color w:val="000000"/>
          <w:sz w:val="22"/>
          <w:szCs w:val="22"/>
          <w:lang w:val="de-DE" w:eastAsia="en-US"/>
        </w:rPr>
        <w:t>članka</w:t>
      </w:r>
      <w:proofErr w:type="spellEnd"/>
      <w:r w:rsidRPr="007D11EC">
        <w:rPr>
          <w:rFonts w:ascii="Arial" w:hAnsi="Arial" w:cs="Arial"/>
          <w:color w:val="000000"/>
          <w:sz w:val="22"/>
          <w:szCs w:val="22"/>
          <w:lang w:val="de-DE" w:eastAsia="en-US"/>
        </w:rPr>
        <w:t xml:space="preserve"> 39. </w:t>
      </w:r>
      <w:proofErr w:type="spellStart"/>
      <w:r w:rsidRPr="007D11EC">
        <w:rPr>
          <w:rFonts w:ascii="Arial" w:hAnsi="Arial" w:cs="Arial"/>
          <w:color w:val="000000"/>
          <w:sz w:val="22"/>
          <w:szCs w:val="22"/>
          <w:lang w:val="de-DE" w:eastAsia="en-US"/>
        </w:rPr>
        <w:t>Statuta</w:t>
      </w:r>
      <w:proofErr w:type="spellEnd"/>
      <w:r w:rsidRPr="007D11EC">
        <w:rPr>
          <w:rFonts w:ascii="Arial" w:hAnsi="Arial" w:cs="Arial"/>
          <w:color w:val="000000"/>
          <w:sz w:val="22"/>
          <w:szCs w:val="22"/>
          <w:lang w:val="de-DE" w:eastAsia="en-US"/>
        </w:rPr>
        <w:t xml:space="preserve"> </w:t>
      </w:r>
      <w:proofErr w:type="spellStart"/>
      <w:r w:rsidRPr="007D11EC">
        <w:rPr>
          <w:rFonts w:ascii="Arial" w:hAnsi="Arial" w:cs="Arial"/>
          <w:color w:val="000000"/>
          <w:sz w:val="22"/>
          <w:szCs w:val="22"/>
          <w:lang w:val="de-DE" w:eastAsia="en-US"/>
        </w:rPr>
        <w:t>Grada</w:t>
      </w:r>
      <w:proofErr w:type="spellEnd"/>
      <w:r w:rsidRPr="007D11EC">
        <w:rPr>
          <w:rFonts w:ascii="Arial" w:hAnsi="Arial" w:cs="Arial"/>
          <w:color w:val="000000"/>
          <w:sz w:val="22"/>
          <w:szCs w:val="22"/>
          <w:lang w:val="de-DE" w:eastAsia="en-US"/>
        </w:rPr>
        <w:t xml:space="preserve"> </w:t>
      </w:r>
      <w:proofErr w:type="spellStart"/>
      <w:r w:rsidRPr="007D11EC">
        <w:rPr>
          <w:rFonts w:ascii="Arial" w:hAnsi="Arial" w:cs="Arial"/>
          <w:color w:val="000000"/>
          <w:sz w:val="22"/>
          <w:szCs w:val="22"/>
          <w:lang w:val="de-DE" w:eastAsia="en-US"/>
        </w:rPr>
        <w:t>Dubrovnika</w:t>
      </w:r>
      <w:proofErr w:type="spellEnd"/>
      <w:r w:rsidRPr="007D11EC">
        <w:rPr>
          <w:rFonts w:ascii="Arial" w:hAnsi="Arial" w:cs="Arial"/>
          <w:color w:val="000000"/>
          <w:sz w:val="22"/>
          <w:szCs w:val="22"/>
          <w:lang w:val="de-DE" w:eastAsia="en-US"/>
        </w:rPr>
        <w:t xml:space="preserve"> (“</w:t>
      </w:r>
      <w:proofErr w:type="spellStart"/>
      <w:r w:rsidRPr="007D11EC">
        <w:rPr>
          <w:rFonts w:ascii="Arial" w:hAnsi="Arial" w:cs="Arial"/>
          <w:color w:val="000000"/>
          <w:sz w:val="22"/>
          <w:szCs w:val="22"/>
          <w:lang w:val="de-DE" w:eastAsia="en-US"/>
        </w:rPr>
        <w:t>Službeni</w:t>
      </w:r>
      <w:proofErr w:type="spellEnd"/>
      <w:r w:rsidRPr="007D11EC">
        <w:rPr>
          <w:rFonts w:ascii="Arial" w:hAnsi="Arial" w:cs="Arial"/>
          <w:color w:val="000000"/>
          <w:sz w:val="22"/>
          <w:szCs w:val="22"/>
          <w:lang w:val="de-DE" w:eastAsia="en-US"/>
        </w:rPr>
        <w:t xml:space="preserve"> </w:t>
      </w:r>
      <w:proofErr w:type="spellStart"/>
      <w:r w:rsidRPr="007D11EC">
        <w:rPr>
          <w:rFonts w:ascii="Arial" w:hAnsi="Arial" w:cs="Arial"/>
          <w:color w:val="000000"/>
          <w:sz w:val="22"/>
          <w:szCs w:val="22"/>
          <w:lang w:val="de-DE" w:eastAsia="en-US"/>
        </w:rPr>
        <w:t>glasnik</w:t>
      </w:r>
      <w:proofErr w:type="spellEnd"/>
      <w:r w:rsidRPr="007D11EC">
        <w:rPr>
          <w:rFonts w:ascii="Arial" w:hAnsi="Arial" w:cs="Arial"/>
          <w:color w:val="000000"/>
          <w:sz w:val="22"/>
          <w:szCs w:val="22"/>
          <w:lang w:val="de-DE" w:eastAsia="en-US"/>
        </w:rPr>
        <w:t xml:space="preserve"> </w:t>
      </w:r>
      <w:proofErr w:type="spellStart"/>
      <w:r w:rsidRPr="007D11EC">
        <w:rPr>
          <w:rFonts w:ascii="Arial" w:hAnsi="Arial" w:cs="Arial"/>
          <w:color w:val="000000"/>
          <w:sz w:val="22"/>
          <w:szCs w:val="22"/>
          <w:lang w:val="de-DE" w:eastAsia="en-US"/>
        </w:rPr>
        <w:t>Grada</w:t>
      </w:r>
      <w:proofErr w:type="spellEnd"/>
      <w:r w:rsidRPr="007D11EC">
        <w:rPr>
          <w:rFonts w:ascii="Arial" w:hAnsi="Arial" w:cs="Arial"/>
          <w:color w:val="000000"/>
          <w:sz w:val="22"/>
          <w:szCs w:val="22"/>
          <w:lang w:val="de-DE" w:eastAsia="en-US"/>
        </w:rPr>
        <w:t xml:space="preserve"> </w:t>
      </w:r>
      <w:proofErr w:type="spellStart"/>
      <w:r w:rsidRPr="007D11EC">
        <w:rPr>
          <w:rFonts w:ascii="Arial" w:hAnsi="Arial" w:cs="Arial"/>
          <w:color w:val="000000"/>
          <w:sz w:val="22"/>
          <w:szCs w:val="22"/>
          <w:lang w:val="de-DE" w:eastAsia="en-US"/>
        </w:rPr>
        <w:t>Dubrovnika</w:t>
      </w:r>
      <w:proofErr w:type="spellEnd"/>
      <w:r w:rsidRPr="007D11EC">
        <w:rPr>
          <w:rFonts w:ascii="Arial" w:hAnsi="Arial" w:cs="Arial"/>
          <w:color w:val="000000"/>
          <w:sz w:val="22"/>
          <w:szCs w:val="22"/>
          <w:lang w:val="de-DE" w:eastAsia="en-US"/>
        </w:rPr>
        <w:t xml:space="preserve">”, </w:t>
      </w:r>
      <w:proofErr w:type="spellStart"/>
      <w:r w:rsidRPr="007D11EC">
        <w:rPr>
          <w:rFonts w:ascii="Arial" w:hAnsi="Arial" w:cs="Arial"/>
          <w:color w:val="000000"/>
          <w:sz w:val="22"/>
          <w:szCs w:val="22"/>
          <w:lang w:val="de-DE" w:eastAsia="en-US"/>
        </w:rPr>
        <w:t>broj</w:t>
      </w:r>
      <w:proofErr w:type="spellEnd"/>
      <w:r w:rsidRPr="007D11EC">
        <w:rPr>
          <w:rFonts w:ascii="Arial" w:hAnsi="Arial" w:cs="Arial"/>
          <w:color w:val="000000"/>
          <w:sz w:val="22"/>
          <w:szCs w:val="22"/>
          <w:lang w:val="de-DE" w:eastAsia="en-US"/>
        </w:rPr>
        <w:t xml:space="preserve"> 2/21), </w:t>
      </w:r>
      <w:proofErr w:type="spellStart"/>
      <w:r w:rsidRPr="007D11EC">
        <w:rPr>
          <w:rFonts w:ascii="Arial" w:hAnsi="Arial" w:cs="Arial"/>
          <w:color w:val="000000"/>
          <w:sz w:val="22"/>
          <w:szCs w:val="22"/>
          <w:lang w:val="de-DE" w:eastAsia="en-US"/>
        </w:rPr>
        <w:t>Gradsko</w:t>
      </w:r>
      <w:proofErr w:type="spellEnd"/>
      <w:r w:rsidRPr="007D11EC">
        <w:rPr>
          <w:rFonts w:ascii="Arial" w:hAnsi="Arial" w:cs="Arial"/>
          <w:color w:val="000000"/>
          <w:sz w:val="22"/>
          <w:szCs w:val="22"/>
          <w:lang w:val="de-DE" w:eastAsia="en-US"/>
        </w:rPr>
        <w:t xml:space="preserve"> </w:t>
      </w:r>
      <w:proofErr w:type="spellStart"/>
      <w:r w:rsidRPr="007D11EC">
        <w:rPr>
          <w:rFonts w:ascii="Arial" w:hAnsi="Arial" w:cs="Arial"/>
          <w:color w:val="000000"/>
          <w:sz w:val="22"/>
          <w:szCs w:val="22"/>
          <w:lang w:val="de-DE" w:eastAsia="en-US"/>
        </w:rPr>
        <w:t>vijeće</w:t>
      </w:r>
      <w:proofErr w:type="spellEnd"/>
      <w:r w:rsidRPr="007D11EC">
        <w:rPr>
          <w:rFonts w:ascii="Arial" w:hAnsi="Arial" w:cs="Arial"/>
          <w:color w:val="000000"/>
          <w:sz w:val="22"/>
          <w:szCs w:val="22"/>
          <w:lang w:val="de-DE" w:eastAsia="en-US"/>
        </w:rPr>
        <w:t xml:space="preserve"> </w:t>
      </w:r>
      <w:proofErr w:type="spellStart"/>
      <w:r w:rsidRPr="007D11EC">
        <w:rPr>
          <w:rFonts w:ascii="Arial" w:hAnsi="Arial" w:cs="Arial"/>
          <w:color w:val="000000"/>
          <w:sz w:val="22"/>
          <w:szCs w:val="22"/>
          <w:lang w:val="de-DE" w:eastAsia="en-US"/>
        </w:rPr>
        <w:t>Grada</w:t>
      </w:r>
      <w:proofErr w:type="spellEnd"/>
      <w:r w:rsidRPr="007D11EC">
        <w:rPr>
          <w:rFonts w:ascii="Arial" w:hAnsi="Arial" w:cs="Arial"/>
          <w:color w:val="000000"/>
          <w:sz w:val="22"/>
          <w:szCs w:val="22"/>
          <w:lang w:val="de-DE" w:eastAsia="en-US"/>
        </w:rPr>
        <w:t xml:space="preserve"> </w:t>
      </w:r>
      <w:proofErr w:type="spellStart"/>
      <w:r w:rsidRPr="007D11EC">
        <w:rPr>
          <w:rFonts w:ascii="Arial" w:hAnsi="Arial" w:cs="Arial"/>
          <w:color w:val="000000"/>
          <w:sz w:val="22"/>
          <w:szCs w:val="22"/>
          <w:lang w:val="de-DE" w:eastAsia="en-US"/>
        </w:rPr>
        <w:t>Dubrovnika</w:t>
      </w:r>
      <w:proofErr w:type="spellEnd"/>
      <w:r w:rsidRPr="007D11EC">
        <w:rPr>
          <w:rFonts w:ascii="Arial" w:hAnsi="Arial" w:cs="Arial"/>
          <w:color w:val="000000"/>
          <w:sz w:val="22"/>
          <w:szCs w:val="22"/>
          <w:lang w:val="de-DE" w:eastAsia="en-US"/>
        </w:rPr>
        <w:t xml:space="preserve"> na 39. </w:t>
      </w:r>
      <w:proofErr w:type="spellStart"/>
      <w:r w:rsidRPr="007D11EC">
        <w:rPr>
          <w:rFonts w:ascii="Arial" w:hAnsi="Arial" w:cs="Arial"/>
          <w:color w:val="000000"/>
          <w:sz w:val="22"/>
          <w:szCs w:val="22"/>
          <w:lang w:val="de-DE" w:eastAsia="en-US"/>
        </w:rPr>
        <w:t>sjednici</w:t>
      </w:r>
      <w:proofErr w:type="spellEnd"/>
      <w:r w:rsidRPr="007D11EC">
        <w:rPr>
          <w:rFonts w:ascii="Arial" w:hAnsi="Arial" w:cs="Arial"/>
          <w:color w:val="000000"/>
          <w:sz w:val="22"/>
          <w:szCs w:val="22"/>
          <w:lang w:val="de-DE" w:eastAsia="en-US"/>
        </w:rPr>
        <w:t xml:space="preserve">, </w:t>
      </w:r>
      <w:proofErr w:type="spellStart"/>
      <w:r w:rsidRPr="007D11EC">
        <w:rPr>
          <w:rFonts w:ascii="Arial" w:hAnsi="Arial" w:cs="Arial"/>
          <w:color w:val="000000"/>
          <w:sz w:val="22"/>
          <w:szCs w:val="22"/>
          <w:lang w:val="de-DE" w:eastAsia="en-US"/>
        </w:rPr>
        <w:t>održanoj</w:t>
      </w:r>
      <w:proofErr w:type="spellEnd"/>
      <w:r w:rsidRPr="007D11EC">
        <w:rPr>
          <w:rFonts w:ascii="Arial" w:hAnsi="Arial" w:cs="Arial"/>
          <w:color w:val="000000"/>
          <w:sz w:val="22"/>
          <w:szCs w:val="22"/>
          <w:lang w:val="de-DE" w:eastAsia="en-US"/>
        </w:rPr>
        <w:t xml:space="preserve"> 23. </w:t>
      </w:r>
      <w:proofErr w:type="spellStart"/>
      <w:r w:rsidRPr="007D11EC">
        <w:rPr>
          <w:rFonts w:ascii="Arial" w:hAnsi="Arial" w:cs="Arial"/>
          <w:color w:val="000000"/>
          <w:sz w:val="22"/>
          <w:szCs w:val="22"/>
          <w:lang w:val="de-DE" w:eastAsia="en-US"/>
        </w:rPr>
        <w:t>siječnja</w:t>
      </w:r>
      <w:proofErr w:type="spellEnd"/>
      <w:r w:rsidRPr="007D11EC">
        <w:rPr>
          <w:rFonts w:ascii="Arial" w:hAnsi="Arial" w:cs="Arial"/>
          <w:color w:val="000000"/>
          <w:sz w:val="22"/>
          <w:szCs w:val="22"/>
          <w:lang w:val="de-DE" w:eastAsia="en-US"/>
        </w:rPr>
        <w:t xml:space="preserve"> 2025., </w:t>
      </w:r>
      <w:proofErr w:type="spellStart"/>
      <w:r w:rsidRPr="007D11EC">
        <w:rPr>
          <w:rFonts w:ascii="Arial" w:hAnsi="Arial" w:cs="Arial"/>
          <w:color w:val="000000"/>
          <w:sz w:val="22"/>
          <w:szCs w:val="22"/>
          <w:lang w:val="de-DE" w:eastAsia="en-US"/>
        </w:rPr>
        <w:t>donijelo</w:t>
      </w:r>
      <w:proofErr w:type="spellEnd"/>
      <w:r w:rsidRPr="007D11EC">
        <w:rPr>
          <w:rFonts w:ascii="Arial" w:hAnsi="Arial" w:cs="Arial"/>
          <w:color w:val="000000"/>
          <w:sz w:val="22"/>
          <w:szCs w:val="22"/>
          <w:lang w:val="de-DE" w:eastAsia="en-US"/>
        </w:rPr>
        <w:t xml:space="preserve"> je</w:t>
      </w:r>
    </w:p>
    <w:p w14:paraId="70DCE6F2" w14:textId="77777777" w:rsidR="007D11EC" w:rsidRPr="007D11EC" w:rsidRDefault="007D11EC" w:rsidP="007D11EC">
      <w:pPr>
        <w:suppressAutoHyphens/>
        <w:autoSpaceDN w:val="0"/>
        <w:ind w:right="2563"/>
        <w:jc w:val="both"/>
        <w:textAlignment w:val="baseline"/>
        <w:rPr>
          <w:rFonts w:ascii="Arial" w:hAnsi="Arial" w:cs="Arial"/>
          <w:b/>
          <w:bCs/>
          <w:color w:val="000000"/>
          <w:sz w:val="22"/>
          <w:szCs w:val="22"/>
          <w:lang w:val="de-DE" w:eastAsia="en-US"/>
        </w:rPr>
      </w:pPr>
    </w:p>
    <w:p w14:paraId="6594CEF8" w14:textId="77777777" w:rsidR="007D11EC" w:rsidRPr="007D11EC" w:rsidRDefault="007D11EC" w:rsidP="007D11EC">
      <w:pPr>
        <w:suppressAutoHyphens/>
        <w:autoSpaceDN w:val="0"/>
        <w:ind w:right="2563"/>
        <w:jc w:val="both"/>
        <w:textAlignment w:val="baseline"/>
        <w:rPr>
          <w:rFonts w:ascii="Arial" w:hAnsi="Arial" w:cs="Arial"/>
          <w:b/>
          <w:bCs/>
          <w:color w:val="000000"/>
          <w:sz w:val="22"/>
          <w:szCs w:val="22"/>
          <w:lang w:val="de-DE" w:eastAsia="en-US"/>
        </w:rPr>
      </w:pPr>
    </w:p>
    <w:p w14:paraId="18D4E014" w14:textId="77777777" w:rsidR="007D11EC" w:rsidRPr="007D11EC" w:rsidRDefault="007D11EC" w:rsidP="007D11EC">
      <w:pPr>
        <w:suppressAutoHyphens/>
        <w:autoSpaceDN w:val="0"/>
        <w:jc w:val="center"/>
        <w:textAlignment w:val="baseline"/>
        <w:rPr>
          <w:rFonts w:ascii="Arial" w:hAnsi="Arial" w:cs="Arial"/>
          <w:b/>
          <w:bCs/>
          <w:color w:val="000000"/>
          <w:sz w:val="22"/>
          <w:szCs w:val="22"/>
          <w:lang w:val="de-DE" w:eastAsia="en-US"/>
        </w:rPr>
      </w:pPr>
      <w:r w:rsidRPr="007D11EC">
        <w:rPr>
          <w:rFonts w:ascii="Arial" w:hAnsi="Arial" w:cs="Arial"/>
          <w:b/>
          <w:bCs/>
          <w:color w:val="000000"/>
          <w:sz w:val="22"/>
          <w:szCs w:val="22"/>
          <w:lang w:val="de-DE" w:eastAsia="en-US"/>
        </w:rPr>
        <w:t>ODLUKU</w:t>
      </w:r>
    </w:p>
    <w:p w14:paraId="39A52CE4" w14:textId="77777777" w:rsidR="007D11EC" w:rsidRPr="007D11EC" w:rsidRDefault="007D11EC" w:rsidP="007D11EC">
      <w:pPr>
        <w:suppressAutoHyphens/>
        <w:autoSpaceDN w:val="0"/>
        <w:jc w:val="center"/>
        <w:textAlignment w:val="baseline"/>
        <w:rPr>
          <w:rFonts w:ascii="Arial" w:hAnsi="Arial" w:cs="Arial"/>
          <w:b/>
          <w:bCs/>
          <w:color w:val="000000"/>
          <w:sz w:val="22"/>
          <w:szCs w:val="22"/>
          <w:lang w:val="de-DE" w:eastAsia="en-US"/>
        </w:rPr>
      </w:pPr>
      <w:r w:rsidRPr="007D11EC">
        <w:rPr>
          <w:rFonts w:ascii="Arial" w:hAnsi="Arial" w:cs="Arial"/>
          <w:b/>
          <w:bCs/>
          <w:color w:val="000000"/>
          <w:sz w:val="22"/>
          <w:szCs w:val="22"/>
          <w:lang w:val="de-DE" w:eastAsia="en-US"/>
        </w:rPr>
        <w:t xml:space="preserve">o </w:t>
      </w:r>
      <w:proofErr w:type="spellStart"/>
      <w:r w:rsidRPr="007D11EC">
        <w:rPr>
          <w:rFonts w:ascii="Arial" w:hAnsi="Arial" w:cs="Arial"/>
          <w:b/>
          <w:bCs/>
          <w:color w:val="000000"/>
          <w:sz w:val="22"/>
          <w:szCs w:val="22"/>
          <w:lang w:val="de-DE" w:eastAsia="en-US"/>
        </w:rPr>
        <w:t>izmjeni</w:t>
      </w:r>
      <w:proofErr w:type="spellEnd"/>
      <w:r w:rsidRPr="007D11EC">
        <w:rPr>
          <w:rFonts w:ascii="Arial" w:hAnsi="Arial" w:cs="Arial"/>
          <w:b/>
          <w:bCs/>
          <w:color w:val="000000"/>
          <w:sz w:val="22"/>
          <w:szCs w:val="22"/>
          <w:lang w:val="de-DE" w:eastAsia="en-US"/>
        </w:rPr>
        <w:t xml:space="preserve"> </w:t>
      </w:r>
      <w:proofErr w:type="spellStart"/>
      <w:r w:rsidRPr="007D11EC">
        <w:rPr>
          <w:rFonts w:ascii="Arial" w:hAnsi="Arial" w:cs="Arial"/>
          <w:b/>
          <w:bCs/>
          <w:color w:val="000000"/>
          <w:sz w:val="22"/>
          <w:szCs w:val="22"/>
          <w:lang w:val="de-DE" w:eastAsia="en-US"/>
        </w:rPr>
        <w:t>Odluke</w:t>
      </w:r>
      <w:proofErr w:type="spellEnd"/>
      <w:r w:rsidRPr="007D11EC">
        <w:rPr>
          <w:rFonts w:ascii="Arial" w:hAnsi="Arial" w:cs="Arial"/>
          <w:b/>
          <w:bCs/>
          <w:color w:val="000000"/>
          <w:sz w:val="22"/>
          <w:szCs w:val="22"/>
          <w:lang w:val="de-DE" w:eastAsia="en-US"/>
        </w:rPr>
        <w:t xml:space="preserve"> o </w:t>
      </w:r>
      <w:proofErr w:type="spellStart"/>
      <w:r w:rsidRPr="007D11EC">
        <w:rPr>
          <w:rFonts w:ascii="Arial" w:hAnsi="Arial" w:cs="Arial"/>
          <w:b/>
          <w:bCs/>
          <w:color w:val="000000"/>
          <w:sz w:val="22"/>
          <w:szCs w:val="22"/>
          <w:lang w:val="de-DE" w:eastAsia="en-US"/>
        </w:rPr>
        <w:t>osnivanju</w:t>
      </w:r>
      <w:proofErr w:type="spellEnd"/>
      <w:r w:rsidRPr="007D11EC">
        <w:rPr>
          <w:rFonts w:ascii="Arial" w:hAnsi="Arial" w:cs="Arial"/>
          <w:b/>
          <w:bCs/>
          <w:color w:val="000000"/>
          <w:sz w:val="22"/>
          <w:szCs w:val="22"/>
          <w:lang w:val="de-DE" w:eastAsia="en-US"/>
        </w:rPr>
        <w:t xml:space="preserve"> Doma </w:t>
      </w:r>
      <w:proofErr w:type="spellStart"/>
      <w:r w:rsidRPr="007D11EC">
        <w:rPr>
          <w:rFonts w:ascii="Arial" w:hAnsi="Arial" w:cs="Arial"/>
          <w:b/>
          <w:bCs/>
          <w:color w:val="000000"/>
          <w:sz w:val="22"/>
          <w:szCs w:val="22"/>
          <w:lang w:val="de-DE" w:eastAsia="en-US"/>
        </w:rPr>
        <w:t>za</w:t>
      </w:r>
      <w:proofErr w:type="spellEnd"/>
      <w:r w:rsidRPr="007D11EC">
        <w:rPr>
          <w:rFonts w:ascii="Arial" w:hAnsi="Arial" w:cs="Arial"/>
          <w:b/>
          <w:bCs/>
          <w:color w:val="000000"/>
          <w:sz w:val="22"/>
          <w:szCs w:val="22"/>
          <w:lang w:val="de-DE" w:eastAsia="en-US"/>
        </w:rPr>
        <w:t xml:space="preserve"> starije osobe Ragusa</w:t>
      </w:r>
    </w:p>
    <w:p w14:paraId="10B80790" w14:textId="77777777" w:rsidR="007D11EC" w:rsidRPr="007D11EC" w:rsidRDefault="007D11EC" w:rsidP="007D11EC">
      <w:pPr>
        <w:suppressAutoHyphens/>
        <w:autoSpaceDN w:val="0"/>
        <w:ind w:right="1234"/>
        <w:jc w:val="center"/>
        <w:textAlignment w:val="baseline"/>
        <w:rPr>
          <w:rFonts w:ascii="Arial" w:hAnsi="Arial" w:cs="Arial"/>
          <w:b/>
          <w:bCs/>
          <w:color w:val="000000"/>
          <w:sz w:val="22"/>
          <w:szCs w:val="22"/>
          <w:lang w:val="de-DE" w:eastAsia="en-US"/>
        </w:rPr>
      </w:pPr>
      <w:r w:rsidRPr="007D11EC">
        <w:rPr>
          <w:rFonts w:ascii="Arial" w:hAnsi="Arial" w:cs="Arial"/>
          <w:b/>
          <w:bCs/>
          <w:color w:val="000000"/>
          <w:sz w:val="22"/>
          <w:szCs w:val="22"/>
          <w:lang w:val="de-DE" w:eastAsia="en-US"/>
        </w:rPr>
        <w:t xml:space="preserve">                 </w:t>
      </w:r>
    </w:p>
    <w:p w14:paraId="7F06E5E4" w14:textId="77777777" w:rsidR="007D11EC" w:rsidRPr="007D11EC" w:rsidRDefault="007D11EC" w:rsidP="007D11EC">
      <w:pPr>
        <w:suppressAutoHyphens/>
        <w:autoSpaceDN w:val="0"/>
        <w:jc w:val="center"/>
        <w:textAlignment w:val="baseline"/>
        <w:rPr>
          <w:rFonts w:ascii="Arial" w:hAnsi="Arial" w:cs="Arial"/>
          <w:b/>
          <w:bCs/>
          <w:color w:val="000000"/>
          <w:sz w:val="22"/>
          <w:szCs w:val="22"/>
          <w:lang w:val="de-DE" w:eastAsia="en-US"/>
        </w:rPr>
      </w:pPr>
    </w:p>
    <w:p w14:paraId="46AE6014" w14:textId="77777777" w:rsidR="007D11EC" w:rsidRPr="007D11EC" w:rsidRDefault="007D11EC" w:rsidP="007D11EC">
      <w:pPr>
        <w:suppressAutoHyphens/>
        <w:autoSpaceDN w:val="0"/>
        <w:jc w:val="center"/>
        <w:textAlignment w:val="baseline"/>
        <w:rPr>
          <w:rFonts w:ascii="Arial" w:hAnsi="Arial" w:cs="Arial"/>
          <w:bCs/>
          <w:color w:val="000000"/>
          <w:sz w:val="22"/>
          <w:szCs w:val="22"/>
          <w:lang w:val="de-DE" w:eastAsia="en-US"/>
        </w:rPr>
      </w:pPr>
      <w:proofErr w:type="spellStart"/>
      <w:r w:rsidRPr="007D11EC">
        <w:rPr>
          <w:rFonts w:ascii="Arial" w:hAnsi="Arial" w:cs="Arial"/>
          <w:bCs/>
          <w:color w:val="000000"/>
          <w:sz w:val="22"/>
          <w:szCs w:val="22"/>
          <w:lang w:val="de-DE" w:eastAsia="en-US"/>
        </w:rPr>
        <w:t>Članak</w:t>
      </w:r>
      <w:proofErr w:type="spellEnd"/>
      <w:r w:rsidRPr="007D11EC">
        <w:rPr>
          <w:rFonts w:ascii="Arial" w:hAnsi="Arial" w:cs="Arial"/>
          <w:bCs/>
          <w:color w:val="000000"/>
          <w:sz w:val="22"/>
          <w:szCs w:val="22"/>
          <w:lang w:val="de-DE" w:eastAsia="en-US"/>
        </w:rPr>
        <w:t xml:space="preserve"> 1.</w:t>
      </w:r>
    </w:p>
    <w:p w14:paraId="2AA8A9AC" w14:textId="77777777" w:rsidR="007D11EC" w:rsidRPr="007D11EC" w:rsidRDefault="007D11EC" w:rsidP="007D11EC">
      <w:pPr>
        <w:suppressAutoHyphens/>
        <w:autoSpaceDN w:val="0"/>
        <w:jc w:val="center"/>
        <w:textAlignment w:val="baseline"/>
        <w:rPr>
          <w:rFonts w:ascii="Arial" w:hAnsi="Arial" w:cs="Arial"/>
          <w:b/>
          <w:bCs/>
          <w:color w:val="000000"/>
          <w:sz w:val="22"/>
          <w:szCs w:val="22"/>
          <w:lang w:val="de-DE" w:eastAsia="en-US"/>
        </w:rPr>
      </w:pPr>
    </w:p>
    <w:p w14:paraId="2381ED20" w14:textId="77777777" w:rsidR="007D11EC" w:rsidRPr="007D11EC" w:rsidRDefault="007D11EC" w:rsidP="007D11EC">
      <w:pPr>
        <w:suppressAutoHyphens/>
        <w:autoSpaceDN w:val="0"/>
        <w:jc w:val="both"/>
        <w:textAlignment w:val="baseline"/>
        <w:rPr>
          <w:rFonts w:ascii="Arial" w:hAnsi="Arial" w:cs="Arial"/>
          <w:sz w:val="22"/>
          <w:szCs w:val="22"/>
          <w:lang w:eastAsia="en-US"/>
        </w:rPr>
      </w:pPr>
      <w:r w:rsidRPr="007D11EC">
        <w:rPr>
          <w:rFonts w:ascii="Arial" w:hAnsi="Arial" w:cs="Arial"/>
          <w:sz w:val="22"/>
          <w:szCs w:val="22"/>
          <w:lang w:eastAsia="en-US"/>
        </w:rPr>
        <w:t xml:space="preserve">U Odluci   o osnivanju Doma za starije osobe Ragusa („Službeni glasnik Grada Dubrovnika“, broj 6/22), mijenja se naziv Odluke te glasi „Odluka o osnivanju Centra za pružanje usluga u zajednici-centar za starije osobe Ragusa“. </w:t>
      </w:r>
    </w:p>
    <w:p w14:paraId="4A729C99" w14:textId="77777777" w:rsidR="00B20047" w:rsidRDefault="00B20047" w:rsidP="007D11EC">
      <w:pPr>
        <w:suppressAutoHyphens/>
        <w:autoSpaceDN w:val="0"/>
        <w:jc w:val="center"/>
        <w:textAlignment w:val="baseline"/>
        <w:rPr>
          <w:rFonts w:ascii="Arial" w:hAnsi="Arial" w:cs="Arial"/>
          <w:b/>
          <w:bCs/>
          <w:color w:val="000000"/>
          <w:sz w:val="22"/>
          <w:szCs w:val="22"/>
          <w:lang w:eastAsia="en-US"/>
        </w:rPr>
      </w:pPr>
    </w:p>
    <w:p w14:paraId="29EE675C" w14:textId="77777777" w:rsidR="007D11EC" w:rsidRPr="007D11EC" w:rsidRDefault="007D11EC" w:rsidP="007D11EC">
      <w:pPr>
        <w:suppressAutoHyphens/>
        <w:autoSpaceDN w:val="0"/>
        <w:jc w:val="center"/>
        <w:textAlignment w:val="baseline"/>
        <w:rPr>
          <w:rFonts w:ascii="Arial" w:hAnsi="Arial" w:cs="Arial"/>
          <w:b/>
          <w:bCs/>
          <w:color w:val="000000"/>
          <w:sz w:val="22"/>
          <w:szCs w:val="22"/>
          <w:lang w:eastAsia="en-US"/>
        </w:rPr>
      </w:pPr>
      <w:r w:rsidRPr="007D11EC">
        <w:rPr>
          <w:rFonts w:ascii="Arial" w:hAnsi="Arial" w:cs="Arial"/>
          <w:b/>
          <w:bCs/>
          <w:color w:val="000000"/>
          <w:sz w:val="22"/>
          <w:szCs w:val="22"/>
          <w:lang w:eastAsia="en-US"/>
        </w:rPr>
        <w:t xml:space="preserve">                  </w:t>
      </w:r>
    </w:p>
    <w:p w14:paraId="39FFFCBA" w14:textId="77777777" w:rsidR="007D11EC" w:rsidRPr="007D11EC" w:rsidRDefault="007D11EC" w:rsidP="007D11EC">
      <w:pPr>
        <w:suppressAutoHyphens/>
        <w:autoSpaceDN w:val="0"/>
        <w:jc w:val="center"/>
        <w:textAlignment w:val="baseline"/>
        <w:rPr>
          <w:rFonts w:ascii="Arial" w:hAnsi="Arial" w:cs="Arial"/>
          <w:bCs/>
          <w:color w:val="000000"/>
          <w:sz w:val="22"/>
          <w:szCs w:val="22"/>
          <w:lang w:eastAsia="en-US"/>
        </w:rPr>
      </w:pPr>
      <w:r w:rsidRPr="007D11EC">
        <w:rPr>
          <w:rFonts w:ascii="Arial" w:hAnsi="Arial" w:cs="Arial"/>
          <w:bCs/>
          <w:color w:val="000000"/>
          <w:sz w:val="22"/>
          <w:szCs w:val="22"/>
          <w:lang w:eastAsia="en-US"/>
        </w:rPr>
        <w:t>Članak 2.</w:t>
      </w:r>
    </w:p>
    <w:p w14:paraId="2C8F5047" w14:textId="77777777" w:rsidR="007D11EC" w:rsidRPr="007D11EC" w:rsidRDefault="007D11EC" w:rsidP="007D11EC">
      <w:pPr>
        <w:suppressAutoHyphens/>
        <w:autoSpaceDN w:val="0"/>
        <w:jc w:val="center"/>
        <w:textAlignment w:val="baseline"/>
        <w:rPr>
          <w:rFonts w:ascii="Arial" w:hAnsi="Arial" w:cs="Arial"/>
          <w:b/>
          <w:bCs/>
          <w:sz w:val="22"/>
          <w:szCs w:val="22"/>
          <w:lang w:eastAsia="en-US"/>
        </w:rPr>
      </w:pPr>
    </w:p>
    <w:p w14:paraId="11076C11" w14:textId="77777777" w:rsidR="007D11EC" w:rsidRPr="007D11EC" w:rsidRDefault="007D11EC" w:rsidP="007D11EC">
      <w:pPr>
        <w:suppressAutoHyphens/>
        <w:autoSpaceDN w:val="0"/>
        <w:jc w:val="both"/>
        <w:textAlignment w:val="baseline"/>
        <w:rPr>
          <w:rFonts w:ascii="Arial" w:hAnsi="Arial" w:cs="Arial"/>
          <w:sz w:val="22"/>
          <w:szCs w:val="22"/>
          <w:lang w:eastAsia="en-US"/>
        </w:rPr>
      </w:pPr>
      <w:r w:rsidRPr="007D11EC">
        <w:rPr>
          <w:rFonts w:ascii="Arial" w:hAnsi="Arial" w:cs="Arial"/>
          <w:sz w:val="22"/>
          <w:szCs w:val="22"/>
          <w:lang w:eastAsia="en-US"/>
        </w:rPr>
        <w:t xml:space="preserve">U članku  1.  riječi „Dom za starije osobe Ragusa (u nastavku teksta: Dom)“  zamjenjuju se riječima „Centar za pružanje usluga u zajednici - centar za starije osobe Ragusa (u nastavku teksta Centar)“. </w:t>
      </w:r>
    </w:p>
    <w:p w14:paraId="64C98B76" w14:textId="77777777" w:rsidR="007D11EC" w:rsidRPr="007D11EC" w:rsidRDefault="007D11EC" w:rsidP="007D11EC">
      <w:pPr>
        <w:suppressAutoHyphens/>
        <w:autoSpaceDN w:val="0"/>
        <w:jc w:val="both"/>
        <w:textAlignment w:val="baseline"/>
        <w:rPr>
          <w:rFonts w:ascii="Arial" w:hAnsi="Arial" w:cs="Arial"/>
          <w:color w:val="FF0000"/>
          <w:sz w:val="22"/>
          <w:szCs w:val="22"/>
          <w:lang w:eastAsia="en-US"/>
        </w:rPr>
      </w:pPr>
    </w:p>
    <w:p w14:paraId="22F80C0E" w14:textId="77777777" w:rsidR="007D11EC" w:rsidRPr="007D11EC" w:rsidRDefault="007D11EC" w:rsidP="007D11EC">
      <w:pPr>
        <w:suppressAutoHyphens/>
        <w:autoSpaceDN w:val="0"/>
        <w:jc w:val="center"/>
        <w:textAlignment w:val="baseline"/>
        <w:rPr>
          <w:rFonts w:ascii="Arial" w:hAnsi="Arial" w:cs="Arial"/>
          <w:bCs/>
          <w:color w:val="000000"/>
          <w:sz w:val="22"/>
          <w:szCs w:val="22"/>
          <w:lang w:eastAsia="en-US"/>
        </w:rPr>
      </w:pPr>
      <w:r w:rsidRPr="007D11EC">
        <w:rPr>
          <w:rFonts w:ascii="Arial" w:hAnsi="Arial" w:cs="Arial"/>
          <w:bCs/>
          <w:color w:val="000000"/>
          <w:sz w:val="22"/>
          <w:szCs w:val="22"/>
          <w:lang w:eastAsia="en-US"/>
        </w:rPr>
        <w:t>Članak 3.</w:t>
      </w:r>
    </w:p>
    <w:p w14:paraId="20F334ED" w14:textId="77777777" w:rsidR="007D11EC" w:rsidRPr="007D11EC" w:rsidRDefault="007D11EC" w:rsidP="007D11EC">
      <w:pPr>
        <w:suppressAutoHyphens/>
        <w:autoSpaceDN w:val="0"/>
        <w:jc w:val="center"/>
        <w:textAlignment w:val="baseline"/>
        <w:rPr>
          <w:rFonts w:ascii="Arial" w:hAnsi="Arial" w:cs="Arial"/>
          <w:b/>
          <w:bCs/>
          <w:color w:val="000000"/>
          <w:sz w:val="22"/>
          <w:szCs w:val="22"/>
          <w:lang w:eastAsia="en-US"/>
        </w:rPr>
      </w:pPr>
    </w:p>
    <w:p w14:paraId="2D4238A6" w14:textId="77777777" w:rsidR="007D11EC" w:rsidRPr="007D11EC" w:rsidRDefault="007D11EC" w:rsidP="007D11EC">
      <w:pPr>
        <w:suppressAutoHyphens/>
        <w:autoSpaceDN w:val="0"/>
        <w:jc w:val="both"/>
        <w:textAlignment w:val="baseline"/>
        <w:rPr>
          <w:rFonts w:ascii="Arial" w:hAnsi="Arial" w:cs="Arial"/>
          <w:sz w:val="22"/>
          <w:szCs w:val="22"/>
          <w:lang w:eastAsia="en-US"/>
        </w:rPr>
      </w:pPr>
      <w:r w:rsidRPr="007D11EC">
        <w:rPr>
          <w:rFonts w:ascii="Arial" w:hAnsi="Arial" w:cs="Arial"/>
          <w:sz w:val="22"/>
          <w:szCs w:val="22"/>
          <w:lang w:eastAsia="en-US"/>
        </w:rPr>
        <w:t xml:space="preserve">U članku  4. stavak 1.   riječi „Dom za starije osobe Ragusa“  zamjenjuju se riječima „Centar za pružanje usluga u zajednici-centar za starije osobe Ragusa“. </w:t>
      </w:r>
    </w:p>
    <w:p w14:paraId="6083F5E5" w14:textId="77777777" w:rsidR="007D11EC" w:rsidRDefault="007D11EC" w:rsidP="007D11EC">
      <w:pPr>
        <w:suppressAutoHyphens/>
        <w:autoSpaceDN w:val="0"/>
        <w:jc w:val="both"/>
        <w:textAlignment w:val="baseline"/>
        <w:rPr>
          <w:rFonts w:ascii="Arial" w:hAnsi="Arial" w:cs="Arial"/>
          <w:color w:val="FF0000"/>
          <w:sz w:val="22"/>
          <w:szCs w:val="22"/>
          <w:lang w:eastAsia="en-US"/>
        </w:rPr>
      </w:pPr>
    </w:p>
    <w:p w14:paraId="417D37DF" w14:textId="77777777" w:rsidR="00B20047" w:rsidRPr="007D11EC" w:rsidRDefault="00B20047" w:rsidP="007D11EC">
      <w:pPr>
        <w:suppressAutoHyphens/>
        <w:autoSpaceDN w:val="0"/>
        <w:jc w:val="both"/>
        <w:textAlignment w:val="baseline"/>
        <w:rPr>
          <w:rFonts w:ascii="Arial" w:hAnsi="Arial" w:cs="Arial"/>
          <w:color w:val="FF0000"/>
          <w:sz w:val="22"/>
          <w:szCs w:val="22"/>
          <w:lang w:eastAsia="en-US"/>
        </w:rPr>
      </w:pPr>
    </w:p>
    <w:p w14:paraId="7BD52C24" w14:textId="77777777" w:rsidR="007D11EC" w:rsidRPr="007D11EC" w:rsidRDefault="007D11EC" w:rsidP="007D11EC">
      <w:pPr>
        <w:suppressAutoHyphens/>
        <w:autoSpaceDN w:val="0"/>
        <w:jc w:val="center"/>
        <w:textAlignment w:val="baseline"/>
        <w:rPr>
          <w:rFonts w:ascii="Arial" w:hAnsi="Arial" w:cs="Arial"/>
          <w:bCs/>
          <w:color w:val="000000"/>
          <w:sz w:val="22"/>
          <w:szCs w:val="22"/>
          <w:lang w:eastAsia="en-US"/>
        </w:rPr>
      </w:pPr>
      <w:r w:rsidRPr="007D11EC">
        <w:rPr>
          <w:rFonts w:ascii="Arial" w:hAnsi="Arial" w:cs="Arial"/>
          <w:bCs/>
          <w:color w:val="000000"/>
          <w:sz w:val="22"/>
          <w:szCs w:val="22"/>
          <w:lang w:eastAsia="en-US"/>
        </w:rPr>
        <w:t>Članak 4.</w:t>
      </w:r>
    </w:p>
    <w:p w14:paraId="3C0B61E1" w14:textId="77777777" w:rsidR="007D11EC" w:rsidRPr="007D11EC" w:rsidRDefault="007D11EC" w:rsidP="007D11EC">
      <w:pPr>
        <w:suppressAutoHyphens/>
        <w:autoSpaceDN w:val="0"/>
        <w:jc w:val="both"/>
        <w:textAlignment w:val="baseline"/>
        <w:rPr>
          <w:rFonts w:ascii="Arial" w:hAnsi="Arial" w:cs="Arial"/>
          <w:sz w:val="22"/>
          <w:szCs w:val="22"/>
          <w:lang w:eastAsia="en-US"/>
        </w:rPr>
      </w:pPr>
      <w:r w:rsidRPr="007D11EC">
        <w:rPr>
          <w:rFonts w:ascii="Arial" w:hAnsi="Arial" w:cs="Arial"/>
          <w:sz w:val="22"/>
          <w:szCs w:val="22"/>
          <w:lang w:eastAsia="en-US"/>
        </w:rPr>
        <w:t xml:space="preserve">                </w:t>
      </w:r>
    </w:p>
    <w:p w14:paraId="1BB6D7DF" w14:textId="77777777" w:rsidR="007D11EC" w:rsidRPr="007D11EC" w:rsidRDefault="007D11EC" w:rsidP="007D11EC">
      <w:pPr>
        <w:suppressAutoHyphens/>
        <w:autoSpaceDN w:val="0"/>
        <w:jc w:val="both"/>
        <w:textAlignment w:val="baseline"/>
        <w:rPr>
          <w:rFonts w:ascii="Arial" w:hAnsi="Arial" w:cs="Arial"/>
          <w:color w:val="FF0000"/>
          <w:sz w:val="22"/>
          <w:szCs w:val="22"/>
          <w:lang w:eastAsia="en-US"/>
        </w:rPr>
      </w:pPr>
      <w:r w:rsidRPr="007D11EC">
        <w:rPr>
          <w:rFonts w:ascii="Arial" w:hAnsi="Arial" w:cs="Arial"/>
          <w:sz w:val="22"/>
          <w:szCs w:val="22"/>
          <w:lang w:eastAsia="en-US"/>
        </w:rPr>
        <w:t>U cijelom tekstu Odluke riječ „Dom“ u određenom padežu zamjenjuje se riječju „Centar“ u odgovarajućem padežu</w:t>
      </w:r>
      <w:r w:rsidRPr="007D11EC">
        <w:rPr>
          <w:rFonts w:ascii="Arial" w:hAnsi="Arial" w:cs="Arial"/>
          <w:color w:val="FF0000"/>
          <w:sz w:val="22"/>
          <w:szCs w:val="22"/>
          <w:lang w:eastAsia="en-US"/>
        </w:rPr>
        <w:t xml:space="preserve">. </w:t>
      </w:r>
    </w:p>
    <w:p w14:paraId="50844566" w14:textId="77777777" w:rsidR="007D11EC" w:rsidRDefault="007D11EC" w:rsidP="007D11EC">
      <w:pPr>
        <w:suppressAutoHyphens/>
        <w:autoSpaceDN w:val="0"/>
        <w:jc w:val="both"/>
        <w:textAlignment w:val="baseline"/>
        <w:rPr>
          <w:rFonts w:ascii="Arial" w:hAnsi="Arial" w:cs="Arial"/>
          <w:color w:val="FF0000"/>
          <w:sz w:val="22"/>
          <w:szCs w:val="22"/>
          <w:lang w:eastAsia="en-US"/>
        </w:rPr>
      </w:pPr>
    </w:p>
    <w:p w14:paraId="7D674D84" w14:textId="77777777" w:rsidR="00B20047" w:rsidRPr="007D11EC" w:rsidRDefault="00B20047" w:rsidP="007D11EC">
      <w:pPr>
        <w:suppressAutoHyphens/>
        <w:autoSpaceDN w:val="0"/>
        <w:jc w:val="both"/>
        <w:textAlignment w:val="baseline"/>
        <w:rPr>
          <w:rFonts w:ascii="Arial" w:hAnsi="Arial" w:cs="Arial"/>
          <w:color w:val="FF0000"/>
          <w:sz w:val="22"/>
          <w:szCs w:val="22"/>
          <w:lang w:eastAsia="en-US"/>
        </w:rPr>
      </w:pPr>
    </w:p>
    <w:p w14:paraId="7F15BDA1" w14:textId="77777777" w:rsidR="00C050D9" w:rsidRPr="00C050D9" w:rsidRDefault="007D11EC" w:rsidP="00C050D9">
      <w:pPr>
        <w:suppressAutoHyphens/>
        <w:autoSpaceDN w:val="0"/>
        <w:jc w:val="center"/>
        <w:textAlignment w:val="baseline"/>
        <w:rPr>
          <w:rFonts w:ascii="Arial" w:hAnsi="Arial" w:cs="Arial"/>
          <w:bCs/>
          <w:color w:val="000000"/>
          <w:sz w:val="22"/>
          <w:szCs w:val="22"/>
          <w:lang w:eastAsia="en-US"/>
        </w:rPr>
      </w:pPr>
      <w:r w:rsidRPr="007D11EC">
        <w:rPr>
          <w:rFonts w:ascii="Arial" w:hAnsi="Arial" w:cs="Arial"/>
          <w:bCs/>
          <w:color w:val="000000"/>
          <w:sz w:val="22"/>
          <w:szCs w:val="22"/>
          <w:lang w:eastAsia="en-US"/>
        </w:rPr>
        <w:t>Članak 5.</w:t>
      </w:r>
      <w:r w:rsidRPr="007D11EC">
        <w:rPr>
          <w:rFonts w:ascii="Arial" w:hAnsi="Arial" w:cs="Arial"/>
          <w:color w:val="000000"/>
          <w:sz w:val="22"/>
          <w:szCs w:val="22"/>
          <w:lang w:eastAsia="en-US"/>
        </w:rPr>
        <w:t xml:space="preserve">              </w:t>
      </w:r>
    </w:p>
    <w:p w14:paraId="0018D349" w14:textId="77777777" w:rsidR="007D11EC" w:rsidRPr="007D11EC" w:rsidRDefault="007D11EC" w:rsidP="007D11EC">
      <w:pPr>
        <w:suppressAutoHyphens/>
        <w:autoSpaceDN w:val="0"/>
        <w:jc w:val="both"/>
        <w:textAlignment w:val="baseline"/>
        <w:rPr>
          <w:rFonts w:ascii="Arial" w:hAnsi="Arial" w:cs="Arial"/>
          <w:color w:val="000000"/>
          <w:sz w:val="22"/>
          <w:szCs w:val="22"/>
          <w:lang w:eastAsia="en-US"/>
        </w:rPr>
      </w:pPr>
      <w:r w:rsidRPr="007D11EC">
        <w:rPr>
          <w:rFonts w:ascii="Arial" w:hAnsi="Arial" w:cs="Arial"/>
          <w:color w:val="000000"/>
          <w:sz w:val="22"/>
          <w:szCs w:val="22"/>
          <w:lang w:eastAsia="en-US"/>
        </w:rPr>
        <w:lastRenderedPageBreak/>
        <w:t xml:space="preserve">Dom za starije osobe Ragusa dužan je uskladiti svoje opće akte s ovom Odlukom,  te  provesti promjenu naziva  ustanove socijalne skrbi  u sudskom registru kod nadležnog trgovačkog suda. </w:t>
      </w:r>
    </w:p>
    <w:p w14:paraId="536E4C7E" w14:textId="77777777" w:rsidR="007D11EC" w:rsidRPr="007D11EC" w:rsidRDefault="007D11EC" w:rsidP="007D11EC">
      <w:pPr>
        <w:suppressAutoHyphens/>
        <w:autoSpaceDN w:val="0"/>
        <w:jc w:val="both"/>
        <w:textAlignment w:val="baseline"/>
        <w:rPr>
          <w:rFonts w:ascii="Arial" w:hAnsi="Arial" w:cs="Arial"/>
          <w:b/>
          <w:bCs/>
          <w:color w:val="000000"/>
          <w:sz w:val="22"/>
          <w:szCs w:val="22"/>
          <w:lang w:eastAsia="en-US"/>
        </w:rPr>
      </w:pPr>
      <w:r w:rsidRPr="007D11EC">
        <w:rPr>
          <w:rFonts w:ascii="Arial" w:hAnsi="Arial" w:cs="Arial"/>
          <w:b/>
          <w:bCs/>
          <w:color w:val="000000"/>
          <w:sz w:val="22"/>
          <w:szCs w:val="22"/>
          <w:lang w:eastAsia="en-US"/>
        </w:rPr>
        <w:t xml:space="preserve">       </w:t>
      </w:r>
    </w:p>
    <w:p w14:paraId="497967B9" w14:textId="77777777" w:rsidR="007D11EC" w:rsidRPr="007D11EC" w:rsidRDefault="007D11EC" w:rsidP="007D11EC">
      <w:pPr>
        <w:suppressAutoHyphens/>
        <w:autoSpaceDN w:val="0"/>
        <w:jc w:val="center"/>
        <w:textAlignment w:val="baseline"/>
        <w:rPr>
          <w:rFonts w:ascii="Arial" w:hAnsi="Arial" w:cs="Arial"/>
          <w:bCs/>
          <w:color w:val="000000"/>
          <w:sz w:val="22"/>
          <w:szCs w:val="22"/>
          <w:lang w:eastAsia="en-US"/>
        </w:rPr>
      </w:pPr>
      <w:r w:rsidRPr="007D11EC">
        <w:rPr>
          <w:rFonts w:ascii="Arial" w:hAnsi="Arial" w:cs="Arial"/>
          <w:bCs/>
          <w:color w:val="000000"/>
          <w:sz w:val="22"/>
          <w:szCs w:val="22"/>
          <w:lang w:eastAsia="en-US"/>
        </w:rPr>
        <w:t>Članak 6.</w:t>
      </w:r>
    </w:p>
    <w:p w14:paraId="518D058A" w14:textId="77777777" w:rsidR="007D11EC" w:rsidRPr="007D11EC" w:rsidRDefault="007D11EC" w:rsidP="007D11EC">
      <w:pPr>
        <w:suppressAutoHyphens/>
        <w:autoSpaceDN w:val="0"/>
        <w:jc w:val="both"/>
        <w:textAlignment w:val="baseline"/>
        <w:rPr>
          <w:rFonts w:ascii="Arial" w:hAnsi="Arial" w:cs="Arial"/>
          <w:b/>
          <w:bCs/>
          <w:color w:val="000000"/>
          <w:sz w:val="22"/>
          <w:szCs w:val="22"/>
          <w:lang w:eastAsia="en-US"/>
        </w:rPr>
      </w:pPr>
    </w:p>
    <w:p w14:paraId="2A1A571A" w14:textId="77777777" w:rsidR="007D11EC" w:rsidRPr="007D11EC" w:rsidRDefault="007D11EC" w:rsidP="007D11EC">
      <w:pPr>
        <w:suppressAutoHyphens/>
        <w:autoSpaceDN w:val="0"/>
        <w:jc w:val="both"/>
        <w:textAlignment w:val="baseline"/>
        <w:rPr>
          <w:rFonts w:ascii="Arial" w:hAnsi="Arial" w:cs="Arial"/>
          <w:sz w:val="22"/>
          <w:szCs w:val="22"/>
          <w:lang w:eastAsia="en-US"/>
        </w:rPr>
      </w:pPr>
      <w:r w:rsidRPr="007D11EC">
        <w:rPr>
          <w:rFonts w:ascii="Arial" w:hAnsi="Arial" w:cs="Arial"/>
          <w:sz w:val="22"/>
          <w:szCs w:val="22"/>
          <w:lang w:eastAsia="en-US"/>
        </w:rPr>
        <w:t>Ova Odluka stupa na snagu osmog dana od dana objave u „Službenom glasniku Grada Dubrovnika</w:t>
      </w:r>
      <w:r w:rsidRPr="007D11EC">
        <w:rPr>
          <w:rFonts w:ascii="Arial" w:hAnsi="Arial" w:cs="Arial"/>
          <w:sz w:val="22"/>
          <w:szCs w:val="22"/>
        </w:rPr>
        <w:t>“.</w:t>
      </w:r>
    </w:p>
    <w:p w14:paraId="4F8C3D5D" w14:textId="77777777" w:rsidR="009E0363" w:rsidRDefault="009E0363" w:rsidP="00F12AB6">
      <w:pPr>
        <w:rPr>
          <w:rFonts w:ascii="Arial" w:hAnsi="Arial" w:cs="Arial"/>
          <w:b/>
          <w:sz w:val="22"/>
          <w:szCs w:val="22"/>
        </w:rPr>
      </w:pPr>
    </w:p>
    <w:p w14:paraId="521AE61C" w14:textId="77777777" w:rsidR="007D11EC" w:rsidRPr="007D11EC" w:rsidRDefault="007D11EC" w:rsidP="007D11EC">
      <w:pPr>
        <w:suppressAutoHyphens/>
        <w:autoSpaceDE w:val="0"/>
        <w:autoSpaceDN w:val="0"/>
        <w:adjustRightInd w:val="0"/>
        <w:jc w:val="both"/>
        <w:textAlignment w:val="baseline"/>
        <w:rPr>
          <w:rFonts w:ascii="Arial" w:eastAsia="Calibri" w:hAnsi="Arial" w:cs="Arial"/>
          <w:color w:val="000000"/>
          <w:sz w:val="22"/>
          <w:szCs w:val="22"/>
          <w:lang w:eastAsia="en-US"/>
        </w:rPr>
      </w:pPr>
      <w:r w:rsidRPr="007D11EC">
        <w:rPr>
          <w:rFonts w:ascii="Arial" w:eastAsia="Calibri" w:hAnsi="Arial" w:cs="Arial"/>
          <w:color w:val="000000"/>
          <w:sz w:val="22"/>
          <w:szCs w:val="22"/>
          <w:lang w:val="pl-PL" w:eastAsia="en-US"/>
        </w:rPr>
        <w:t>KLASA</w:t>
      </w:r>
      <w:r w:rsidRPr="007D11EC">
        <w:rPr>
          <w:rFonts w:ascii="Arial" w:eastAsia="Calibri" w:hAnsi="Arial" w:cs="Arial"/>
          <w:color w:val="000000"/>
          <w:sz w:val="22"/>
          <w:szCs w:val="22"/>
          <w:lang w:eastAsia="en-US"/>
        </w:rPr>
        <w:t>: 007-01/22-01/03</w:t>
      </w:r>
    </w:p>
    <w:p w14:paraId="6CFAAB64" w14:textId="77777777" w:rsidR="007D11EC" w:rsidRPr="007D11EC" w:rsidRDefault="007D11EC" w:rsidP="007D11EC">
      <w:pPr>
        <w:suppressAutoHyphens/>
        <w:autoSpaceDE w:val="0"/>
        <w:autoSpaceDN w:val="0"/>
        <w:adjustRightInd w:val="0"/>
        <w:jc w:val="both"/>
        <w:textAlignment w:val="baseline"/>
        <w:rPr>
          <w:rFonts w:ascii="Arial" w:eastAsia="Calibri" w:hAnsi="Arial" w:cs="Arial"/>
          <w:color w:val="000000"/>
          <w:sz w:val="22"/>
          <w:szCs w:val="22"/>
          <w:lang w:eastAsia="en-US"/>
        </w:rPr>
      </w:pPr>
      <w:r w:rsidRPr="007D11EC">
        <w:rPr>
          <w:rFonts w:ascii="Arial" w:eastAsia="Calibri" w:hAnsi="Arial" w:cs="Arial"/>
          <w:color w:val="000000"/>
          <w:sz w:val="22"/>
          <w:szCs w:val="22"/>
          <w:lang w:val="pl-PL" w:eastAsia="en-US"/>
        </w:rPr>
        <w:t>URBROJ</w:t>
      </w:r>
      <w:r w:rsidRPr="007D11EC">
        <w:rPr>
          <w:rFonts w:ascii="Arial" w:eastAsia="Calibri" w:hAnsi="Arial" w:cs="Arial"/>
          <w:color w:val="000000"/>
          <w:sz w:val="22"/>
          <w:szCs w:val="22"/>
          <w:lang w:eastAsia="en-US"/>
        </w:rPr>
        <w:t>: 2117-1-09-25-</w:t>
      </w:r>
      <w:r w:rsidR="00B20047">
        <w:rPr>
          <w:rFonts w:ascii="Arial" w:eastAsia="Calibri" w:hAnsi="Arial" w:cs="Arial"/>
          <w:color w:val="000000"/>
          <w:sz w:val="22"/>
          <w:szCs w:val="22"/>
          <w:lang w:eastAsia="en-US"/>
        </w:rPr>
        <w:t>07</w:t>
      </w:r>
    </w:p>
    <w:p w14:paraId="678E18C2" w14:textId="77777777" w:rsidR="007D11EC" w:rsidRPr="007D11EC" w:rsidRDefault="007D11EC" w:rsidP="007D11EC">
      <w:pPr>
        <w:suppressAutoHyphens/>
        <w:autoSpaceDE w:val="0"/>
        <w:autoSpaceDN w:val="0"/>
        <w:adjustRightInd w:val="0"/>
        <w:jc w:val="both"/>
        <w:textAlignment w:val="baseline"/>
        <w:rPr>
          <w:rFonts w:ascii="Arial" w:eastAsia="Calibri" w:hAnsi="Arial" w:cs="Arial"/>
          <w:color w:val="000000"/>
          <w:sz w:val="22"/>
          <w:szCs w:val="22"/>
          <w:lang w:eastAsia="en-US"/>
        </w:rPr>
      </w:pPr>
      <w:r w:rsidRPr="007D11EC">
        <w:rPr>
          <w:rFonts w:ascii="Arial" w:eastAsia="Calibri" w:hAnsi="Arial" w:cs="Arial"/>
          <w:color w:val="000000"/>
          <w:sz w:val="22"/>
          <w:szCs w:val="22"/>
          <w:lang w:val="pl-PL" w:eastAsia="en-US"/>
        </w:rPr>
        <w:t>Dubrovnik</w:t>
      </w:r>
      <w:r w:rsidRPr="007D11EC">
        <w:rPr>
          <w:rFonts w:ascii="Arial" w:eastAsia="Calibri" w:hAnsi="Arial" w:cs="Arial"/>
          <w:color w:val="000000"/>
          <w:sz w:val="22"/>
          <w:szCs w:val="22"/>
          <w:lang w:eastAsia="en-US"/>
        </w:rPr>
        <w:t>, 23. siječnja 2025.</w:t>
      </w:r>
    </w:p>
    <w:p w14:paraId="5158A703" w14:textId="77777777" w:rsidR="00B04357" w:rsidRDefault="00B04357" w:rsidP="00F12AB6">
      <w:pPr>
        <w:rPr>
          <w:rFonts w:ascii="Arial" w:hAnsi="Arial" w:cs="Arial"/>
          <w:b/>
          <w:sz w:val="22"/>
          <w:szCs w:val="22"/>
        </w:rPr>
      </w:pPr>
    </w:p>
    <w:p w14:paraId="510C0471" w14:textId="77777777" w:rsidR="00B04357" w:rsidRDefault="00B04357" w:rsidP="00B04357">
      <w:pPr>
        <w:rPr>
          <w:rFonts w:ascii="Arial" w:hAnsi="Arial" w:cs="Arial"/>
          <w:sz w:val="22"/>
          <w:szCs w:val="22"/>
        </w:rPr>
      </w:pPr>
      <w:r>
        <w:rPr>
          <w:rFonts w:ascii="Arial" w:hAnsi="Arial" w:cs="Arial"/>
          <w:sz w:val="22"/>
          <w:szCs w:val="22"/>
        </w:rPr>
        <w:t>Predsjednik Gradskog vijeća:</w:t>
      </w:r>
    </w:p>
    <w:p w14:paraId="55134189" w14:textId="77777777" w:rsidR="00B04357" w:rsidRDefault="00B04357" w:rsidP="00B04357">
      <w:pPr>
        <w:rPr>
          <w:rFonts w:ascii="Arial" w:hAnsi="Arial" w:cs="Arial"/>
          <w:sz w:val="22"/>
          <w:szCs w:val="22"/>
        </w:rPr>
      </w:pPr>
      <w:r w:rsidRPr="00B04357">
        <w:rPr>
          <w:rFonts w:ascii="Arial" w:hAnsi="Arial" w:cs="Arial"/>
          <w:b/>
          <w:sz w:val="22"/>
          <w:szCs w:val="22"/>
        </w:rPr>
        <w:t>mr.sc. Marko Potrebica</w:t>
      </w:r>
      <w:r>
        <w:rPr>
          <w:rFonts w:ascii="Arial" w:hAnsi="Arial" w:cs="Arial"/>
          <w:sz w:val="22"/>
          <w:szCs w:val="22"/>
        </w:rPr>
        <w:t>, v.r.</w:t>
      </w:r>
    </w:p>
    <w:p w14:paraId="5EC6007B" w14:textId="77777777" w:rsidR="00B04357" w:rsidRPr="00F12AB6" w:rsidRDefault="00B04357" w:rsidP="00B04357">
      <w:pPr>
        <w:rPr>
          <w:rFonts w:ascii="Arial" w:hAnsi="Arial" w:cs="Arial"/>
          <w:sz w:val="22"/>
          <w:szCs w:val="22"/>
        </w:rPr>
      </w:pPr>
      <w:r>
        <w:rPr>
          <w:rFonts w:ascii="Arial" w:hAnsi="Arial" w:cs="Arial"/>
          <w:sz w:val="22"/>
          <w:szCs w:val="22"/>
        </w:rPr>
        <w:t>-------------------------------------</w:t>
      </w:r>
    </w:p>
    <w:p w14:paraId="6D0D551C" w14:textId="77777777" w:rsidR="00B04357" w:rsidRDefault="00B04357" w:rsidP="00F12AB6">
      <w:pPr>
        <w:rPr>
          <w:rFonts w:ascii="Arial" w:hAnsi="Arial" w:cs="Arial"/>
          <w:b/>
          <w:sz w:val="22"/>
          <w:szCs w:val="22"/>
        </w:rPr>
      </w:pPr>
    </w:p>
    <w:p w14:paraId="3386F8A0" w14:textId="77777777" w:rsidR="00B04357" w:rsidRDefault="00B04357" w:rsidP="00F12AB6">
      <w:pPr>
        <w:rPr>
          <w:rFonts w:ascii="Arial" w:hAnsi="Arial" w:cs="Arial"/>
          <w:b/>
          <w:sz w:val="22"/>
          <w:szCs w:val="22"/>
        </w:rPr>
      </w:pPr>
    </w:p>
    <w:p w14:paraId="5BFCE9DD" w14:textId="77777777" w:rsidR="00B04357" w:rsidRDefault="00B04357" w:rsidP="00F12AB6">
      <w:pPr>
        <w:rPr>
          <w:rFonts w:ascii="Arial" w:hAnsi="Arial" w:cs="Arial"/>
          <w:b/>
          <w:sz w:val="22"/>
          <w:szCs w:val="22"/>
        </w:rPr>
      </w:pPr>
    </w:p>
    <w:p w14:paraId="10A4B807" w14:textId="77777777" w:rsidR="00B04357" w:rsidRDefault="00B04357" w:rsidP="00F12AB6">
      <w:pPr>
        <w:rPr>
          <w:rFonts w:ascii="Arial" w:hAnsi="Arial" w:cs="Arial"/>
          <w:b/>
          <w:sz w:val="22"/>
          <w:szCs w:val="22"/>
        </w:rPr>
      </w:pPr>
    </w:p>
    <w:p w14:paraId="1A3497DF" w14:textId="77777777" w:rsidR="009E0363" w:rsidRDefault="009E0363" w:rsidP="00F12AB6">
      <w:pPr>
        <w:rPr>
          <w:rFonts w:ascii="Arial" w:hAnsi="Arial" w:cs="Arial"/>
          <w:b/>
          <w:sz w:val="22"/>
          <w:szCs w:val="22"/>
        </w:rPr>
      </w:pPr>
      <w:r>
        <w:rPr>
          <w:rFonts w:ascii="Arial" w:hAnsi="Arial" w:cs="Arial"/>
          <w:b/>
          <w:sz w:val="22"/>
          <w:szCs w:val="22"/>
        </w:rPr>
        <w:t>6</w:t>
      </w:r>
    </w:p>
    <w:p w14:paraId="6EB309BF" w14:textId="77777777" w:rsidR="009E0363" w:rsidRDefault="009E0363" w:rsidP="00F12AB6">
      <w:pPr>
        <w:rPr>
          <w:rFonts w:ascii="Arial" w:hAnsi="Arial" w:cs="Arial"/>
          <w:b/>
          <w:sz w:val="22"/>
          <w:szCs w:val="22"/>
        </w:rPr>
      </w:pPr>
    </w:p>
    <w:p w14:paraId="6589C604" w14:textId="77777777" w:rsidR="007D11EC" w:rsidRDefault="007D11EC" w:rsidP="00F12AB6">
      <w:pPr>
        <w:rPr>
          <w:rFonts w:ascii="Arial" w:hAnsi="Arial" w:cs="Arial"/>
          <w:b/>
          <w:sz w:val="22"/>
          <w:szCs w:val="22"/>
        </w:rPr>
      </w:pPr>
    </w:p>
    <w:p w14:paraId="717E7B5D" w14:textId="77777777" w:rsidR="007D11EC" w:rsidRPr="007D11EC" w:rsidRDefault="007D11EC" w:rsidP="007D11EC">
      <w:pPr>
        <w:jc w:val="both"/>
        <w:rPr>
          <w:rFonts w:ascii="Arial" w:eastAsiaTheme="minorHAnsi" w:hAnsi="Arial" w:cs="Arial"/>
          <w:bCs/>
          <w:sz w:val="22"/>
          <w:szCs w:val="22"/>
          <w:lang w:eastAsia="en-US"/>
        </w:rPr>
      </w:pPr>
      <w:r w:rsidRPr="007D11EC">
        <w:rPr>
          <w:rFonts w:ascii="Arial" w:hAnsi="Arial" w:cs="Arial"/>
          <w:bCs/>
          <w:sz w:val="22"/>
          <w:szCs w:val="22"/>
        </w:rPr>
        <w:t xml:space="preserve">Na temelju članka 35. točke 2. Zakona o lokalnoj i područnoj (regionalnoj) samoupravi </w:t>
      </w:r>
      <w:r w:rsidRPr="007D11EC">
        <w:rPr>
          <w:rFonts w:ascii="Arial" w:hAnsi="Arial" w:cs="Arial"/>
          <w:bCs/>
          <w:sz w:val="22"/>
          <w:szCs w:val="22"/>
          <w:lang w:eastAsia="en-US"/>
        </w:rPr>
        <w:t>(„Narodne novine“, broj 33/01, 60/01, 129/05, 109/07, 125/08, 36/09, 150/11, 144/12, 19/13, 137/15, 123/17, 98/19, 144/20) i članka</w:t>
      </w:r>
      <w:r w:rsidRPr="007D11EC">
        <w:rPr>
          <w:rFonts w:ascii="Arial" w:eastAsiaTheme="minorHAnsi" w:hAnsi="Arial" w:cs="Arial"/>
          <w:bCs/>
          <w:sz w:val="22"/>
          <w:szCs w:val="22"/>
          <w:lang w:eastAsia="en-US"/>
        </w:rPr>
        <w:t xml:space="preserve"> 39. Statuta Grada Dubrovnika („Službeni glasnik Grada Dubrovnika“, broj 2/21), Gradsko vijeće Grada Dubrovnika na 39. sjednici, održanoj 23, siječnja 2025., donijelo je</w:t>
      </w:r>
    </w:p>
    <w:p w14:paraId="1C4F9EEA" w14:textId="77777777" w:rsidR="007D11EC" w:rsidRPr="007D11EC" w:rsidRDefault="007D11EC" w:rsidP="007D11EC">
      <w:pPr>
        <w:jc w:val="both"/>
        <w:rPr>
          <w:rFonts w:ascii="Arial" w:eastAsiaTheme="minorHAnsi" w:hAnsi="Arial" w:cs="Arial"/>
          <w:sz w:val="22"/>
          <w:szCs w:val="22"/>
          <w:lang w:eastAsia="en-US"/>
        </w:rPr>
      </w:pPr>
      <w:r w:rsidRPr="007D11EC">
        <w:rPr>
          <w:rFonts w:ascii="Arial" w:eastAsiaTheme="minorHAnsi" w:hAnsi="Arial" w:cs="Arial"/>
          <w:bCs/>
          <w:sz w:val="22"/>
          <w:szCs w:val="22"/>
          <w:lang w:eastAsia="en-US"/>
        </w:rPr>
        <w:t xml:space="preserve">      </w:t>
      </w:r>
    </w:p>
    <w:p w14:paraId="359041DD" w14:textId="77777777" w:rsidR="007D11EC" w:rsidRPr="007D11EC" w:rsidRDefault="007D11EC" w:rsidP="007D11EC">
      <w:pPr>
        <w:jc w:val="both"/>
        <w:rPr>
          <w:rFonts w:ascii="Arial" w:eastAsiaTheme="minorHAnsi" w:hAnsi="Arial" w:cs="Arial"/>
          <w:sz w:val="22"/>
          <w:szCs w:val="22"/>
          <w:lang w:eastAsia="en-US"/>
        </w:rPr>
      </w:pPr>
    </w:p>
    <w:p w14:paraId="7A3B805E" w14:textId="77777777" w:rsidR="007D11EC" w:rsidRPr="007D11EC" w:rsidRDefault="007D11EC" w:rsidP="007D11EC">
      <w:pPr>
        <w:widowControl w:val="0"/>
        <w:autoSpaceDE w:val="0"/>
        <w:autoSpaceDN w:val="0"/>
        <w:ind w:left="277" w:right="280"/>
        <w:jc w:val="center"/>
        <w:outlineLvl w:val="0"/>
        <w:rPr>
          <w:rFonts w:ascii="Arial" w:hAnsi="Arial" w:cs="Arial"/>
          <w:b/>
          <w:bCs/>
          <w:sz w:val="22"/>
          <w:szCs w:val="22"/>
          <w:lang w:eastAsia="en-US"/>
        </w:rPr>
      </w:pPr>
      <w:r w:rsidRPr="007D11EC">
        <w:rPr>
          <w:rFonts w:ascii="Arial" w:hAnsi="Arial" w:cs="Arial"/>
          <w:b/>
          <w:bCs/>
          <w:sz w:val="22"/>
          <w:szCs w:val="22"/>
          <w:lang w:eastAsia="en-US"/>
        </w:rPr>
        <w:t>O D L U K U</w:t>
      </w:r>
    </w:p>
    <w:p w14:paraId="57B8821E" w14:textId="77777777" w:rsidR="007D11EC" w:rsidRPr="007D11EC" w:rsidRDefault="007D11EC" w:rsidP="007D11EC">
      <w:pPr>
        <w:widowControl w:val="0"/>
        <w:autoSpaceDE w:val="0"/>
        <w:autoSpaceDN w:val="0"/>
        <w:ind w:left="277" w:right="280"/>
        <w:jc w:val="center"/>
        <w:outlineLvl w:val="0"/>
        <w:rPr>
          <w:rFonts w:ascii="Arial" w:hAnsi="Arial" w:cs="Arial"/>
          <w:b/>
          <w:bCs/>
          <w:sz w:val="22"/>
          <w:szCs w:val="22"/>
          <w:lang w:eastAsia="en-US"/>
        </w:rPr>
      </w:pPr>
      <w:r w:rsidRPr="007D11EC">
        <w:rPr>
          <w:rFonts w:ascii="Arial" w:hAnsi="Arial" w:cs="Arial"/>
          <w:b/>
          <w:bCs/>
          <w:sz w:val="22"/>
          <w:szCs w:val="22"/>
          <w:lang w:eastAsia="en-US"/>
        </w:rPr>
        <w:t xml:space="preserve">o kriterijima i rokovima za utvrđivanje programa i osiguravanje financijskih </w:t>
      </w:r>
      <w:r w:rsidRPr="007D11EC">
        <w:rPr>
          <w:rFonts w:ascii="Arial" w:hAnsi="Arial" w:cs="Arial"/>
          <w:b/>
          <w:bCs/>
          <w:spacing w:val="-57"/>
          <w:sz w:val="22"/>
          <w:szCs w:val="22"/>
          <w:lang w:eastAsia="en-US"/>
        </w:rPr>
        <w:t xml:space="preserve"> </w:t>
      </w:r>
      <w:r w:rsidRPr="007D11EC">
        <w:rPr>
          <w:rFonts w:ascii="Arial" w:hAnsi="Arial" w:cs="Arial"/>
          <w:b/>
          <w:bCs/>
          <w:sz w:val="22"/>
          <w:szCs w:val="22"/>
          <w:lang w:eastAsia="en-US"/>
        </w:rPr>
        <w:t>sredstava</w:t>
      </w:r>
      <w:r w:rsidRPr="007D11EC">
        <w:rPr>
          <w:rFonts w:ascii="Arial" w:hAnsi="Arial" w:cs="Arial"/>
          <w:b/>
          <w:bCs/>
          <w:spacing w:val="-1"/>
          <w:sz w:val="22"/>
          <w:szCs w:val="22"/>
          <w:lang w:eastAsia="en-US"/>
        </w:rPr>
        <w:t xml:space="preserve"> </w:t>
      </w:r>
      <w:r w:rsidRPr="007D11EC">
        <w:rPr>
          <w:rFonts w:ascii="Arial" w:hAnsi="Arial" w:cs="Arial"/>
          <w:b/>
          <w:bCs/>
          <w:sz w:val="22"/>
          <w:szCs w:val="22"/>
          <w:lang w:eastAsia="en-US"/>
        </w:rPr>
        <w:t>javnih</w:t>
      </w:r>
      <w:r w:rsidRPr="007D11EC">
        <w:rPr>
          <w:rFonts w:ascii="Arial" w:hAnsi="Arial" w:cs="Arial"/>
          <w:b/>
          <w:bCs/>
          <w:spacing w:val="1"/>
          <w:sz w:val="22"/>
          <w:szCs w:val="22"/>
          <w:lang w:eastAsia="en-US"/>
        </w:rPr>
        <w:t xml:space="preserve"> </w:t>
      </w:r>
      <w:r w:rsidRPr="007D11EC">
        <w:rPr>
          <w:rFonts w:ascii="Arial" w:hAnsi="Arial" w:cs="Arial"/>
          <w:b/>
          <w:bCs/>
          <w:sz w:val="22"/>
          <w:szCs w:val="22"/>
          <w:lang w:eastAsia="en-US"/>
        </w:rPr>
        <w:t>potreba</w:t>
      </w:r>
      <w:r w:rsidRPr="007D11EC">
        <w:rPr>
          <w:rFonts w:ascii="Arial" w:hAnsi="Arial" w:cs="Arial"/>
          <w:b/>
          <w:bCs/>
          <w:spacing w:val="-1"/>
          <w:sz w:val="22"/>
          <w:szCs w:val="22"/>
          <w:lang w:eastAsia="en-US"/>
        </w:rPr>
        <w:t xml:space="preserve"> </w:t>
      </w:r>
      <w:r w:rsidRPr="007D11EC">
        <w:rPr>
          <w:rFonts w:ascii="Arial" w:hAnsi="Arial" w:cs="Arial"/>
          <w:b/>
          <w:bCs/>
          <w:sz w:val="22"/>
          <w:szCs w:val="22"/>
          <w:lang w:eastAsia="en-US"/>
        </w:rPr>
        <w:t>u</w:t>
      </w:r>
      <w:r w:rsidRPr="007D11EC">
        <w:rPr>
          <w:rFonts w:ascii="Arial" w:hAnsi="Arial" w:cs="Arial"/>
          <w:b/>
          <w:bCs/>
          <w:spacing w:val="1"/>
          <w:sz w:val="22"/>
          <w:szCs w:val="22"/>
          <w:lang w:eastAsia="en-US"/>
        </w:rPr>
        <w:t xml:space="preserve"> </w:t>
      </w:r>
      <w:r w:rsidRPr="007D11EC">
        <w:rPr>
          <w:rFonts w:ascii="Arial" w:hAnsi="Arial" w:cs="Arial"/>
          <w:b/>
          <w:bCs/>
          <w:sz w:val="22"/>
          <w:szCs w:val="22"/>
          <w:lang w:eastAsia="en-US"/>
        </w:rPr>
        <w:t>tehničkoj</w:t>
      </w:r>
      <w:r w:rsidRPr="007D11EC">
        <w:rPr>
          <w:rFonts w:ascii="Arial" w:hAnsi="Arial" w:cs="Arial"/>
          <w:b/>
          <w:bCs/>
          <w:spacing w:val="-2"/>
          <w:sz w:val="22"/>
          <w:szCs w:val="22"/>
          <w:lang w:eastAsia="en-US"/>
        </w:rPr>
        <w:t xml:space="preserve"> </w:t>
      </w:r>
      <w:r w:rsidRPr="007D11EC">
        <w:rPr>
          <w:rFonts w:ascii="Arial" w:hAnsi="Arial" w:cs="Arial"/>
          <w:b/>
          <w:bCs/>
          <w:sz w:val="22"/>
          <w:szCs w:val="22"/>
          <w:lang w:eastAsia="en-US"/>
        </w:rPr>
        <w:t>kulturi Grada</w:t>
      </w:r>
      <w:r w:rsidRPr="007D11EC">
        <w:rPr>
          <w:rFonts w:ascii="Arial" w:hAnsi="Arial" w:cs="Arial"/>
          <w:b/>
          <w:bCs/>
          <w:spacing w:val="-1"/>
          <w:sz w:val="22"/>
          <w:szCs w:val="22"/>
          <w:lang w:eastAsia="en-US"/>
        </w:rPr>
        <w:t xml:space="preserve"> </w:t>
      </w:r>
      <w:r w:rsidRPr="007D11EC">
        <w:rPr>
          <w:rFonts w:ascii="Arial" w:hAnsi="Arial" w:cs="Arial"/>
          <w:b/>
          <w:bCs/>
          <w:sz w:val="22"/>
          <w:szCs w:val="22"/>
          <w:lang w:eastAsia="en-US"/>
        </w:rPr>
        <w:t>Dubrovnika</w:t>
      </w:r>
    </w:p>
    <w:p w14:paraId="5C64AF5C" w14:textId="77777777" w:rsidR="007D11EC" w:rsidRPr="007D11EC" w:rsidRDefault="007D11EC" w:rsidP="007D11EC">
      <w:pPr>
        <w:widowControl w:val="0"/>
        <w:autoSpaceDE w:val="0"/>
        <w:autoSpaceDN w:val="0"/>
        <w:ind w:left="277" w:right="278"/>
        <w:jc w:val="center"/>
        <w:rPr>
          <w:rFonts w:ascii="Arial" w:hAnsi="Arial" w:cs="Arial"/>
          <w:sz w:val="22"/>
          <w:szCs w:val="22"/>
          <w:lang w:eastAsia="en-US"/>
        </w:rPr>
      </w:pPr>
    </w:p>
    <w:p w14:paraId="1DA83CEF" w14:textId="77777777" w:rsidR="007D11EC" w:rsidRPr="007D11EC" w:rsidRDefault="007D11EC" w:rsidP="007D11EC">
      <w:pPr>
        <w:widowControl w:val="0"/>
        <w:autoSpaceDE w:val="0"/>
        <w:autoSpaceDN w:val="0"/>
        <w:ind w:left="277" w:right="278"/>
        <w:jc w:val="center"/>
        <w:rPr>
          <w:rFonts w:ascii="Arial" w:hAnsi="Arial" w:cs="Arial"/>
          <w:sz w:val="22"/>
          <w:szCs w:val="22"/>
          <w:lang w:eastAsia="en-US"/>
        </w:rPr>
      </w:pPr>
    </w:p>
    <w:p w14:paraId="5A364E80" w14:textId="77777777" w:rsidR="007D11EC" w:rsidRPr="007D11EC" w:rsidRDefault="007D11EC" w:rsidP="007D11EC">
      <w:pPr>
        <w:widowControl w:val="0"/>
        <w:autoSpaceDE w:val="0"/>
        <w:autoSpaceDN w:val="0"/>
        <w:ind w:left="277" w:right="278"/>
        <w:jc w:val="center"/>
        <w:rPr>
          <w:rFonts w:ascii="Arial" w:hAnsi="Arial" w:cs="Arial"/>
          <w:sz w:val="22"/>
          <w:szCs w:val="22"/>
          <w:lang w:eastAsia="en-US"/>
        </w:rPr>
      </w:pPr>
      <w:r w:rsidRPr="007D11EC">
        <w:rPr>
          <w:rFonts w:ascii="Arial" w:hAnsi="Arial" w:cs="Arial"/>
          <w:sz w:val="22"/>
          <w:szCs w:val="22"/>
          <w:lang w:eastAsia="en-US"/>
        </w:rPr>
        <w:t>Članak</w:t>
      </w:r>
      <w:r w:rsidRPr="007D11EC">
        <w:rPr>
          <w:rFonts w:ascii="Arial" w:hAnsi="Arial" w:cs="Arial"/>
          <w:spacing w:val="-2"/>
          <w:sz w:val="22"/>
          <w:szCs w:val="22"/>
          <w:lang w:eastAsia="en-US"/>
        </w:rPr>
        <w:t xml:space="preserve"> </w:t>
      </w:r>
      <w:r w:rsidRPr="007D11EC">
        <w:rPr>
          <w:rFonts w:ascii="Arial" w:hAnsi="Arial" w:cs="Arial"/>
          <w:sz w:val="22"/>
          <w:szCs w:val="22"/>
          <w:lang w:eastAsia="en-US"/>
        </w:rPr>
        <w:t>1.</w:t>
      </w:r>
    </w:p>
    <w:p w14:paraId="706E6EBF" w14:textId="77777777" w:rsidR="007D11EC" w:rsidRPr="007D11EC" w:rsidRDefault="007D11EC" w:rsidP="007D11EC">
      <w:pPr>
        <w:widowControl w:val="0"/>
        <w:autoSpaceDE w:val="0"/>
        <w:autoSpaceDN w:val="0"/>
        <w:ind w:left="277" w:right="278"/>
        <w:jc w:val="center"/>
        <w:rPr>
          <w:rFonts w:ascii="Arial" w:hAnsi="Arial" w:cs="Arial"/>
          <w:sz w:val="22"/>
          <w:szCs w:val="22"/>
          <w:lang w:eastAsia="en-US"/>
        </w:rPr>
      </w:pPr>
    </w:p>
    <w:p w14:paraId="579B84F4" w14:textId="77777777" w:rsidR="007D11EC" w:rsidRPr="007D11EC" w:rsidRDefault="007D11EC" w:rsidP="007D11EC">
      <w:pPr>
        <w:widowControl w:val="0"/>
        <w:autoSpaceDE w:val="0"/>
        <w:autoSpaceDN w:val="0"/>
        <w:ind w:left="116" w:right="114"/>
        <w:jc w:val="both"/>
        <w:rPr>
          <w:rFonts w:ascii="Arial" w:hAnsi="Arial" w:cs="Arial"/>
          <w:sz w:val="22"/>
          <w:szCs w:val="22"/>
          <w:lang w:eastAsia="en-US"/>
        </w:rPr>
      </w:pPr>
      <w:r w:rsidRPr="007D11EC">
        <w:rPr>
          <w:rFonts w:ascii="Arial" w:hAnsi="Arial" w:cs="Arial"/>
          <w:sz w:val="22"/>
          <w:szCs w:val="22"/>
          <w:lang w:eastAsia="en-US"/>
        </w:rPr>
        <w:t>Ovom Odlukom utvrđuju se kriteriji i rokovi pri utvrđivanju programa javnih potreba u</w:t>
      </w:r>
      <w:r w:rsidRPr="007D11EC">
        <w:rPr>
          <w:rFonts w:ascii="Arial" w:hAnsi="Arial" w:cs="Arial"/>
          <w:spacing w:val="1"/>
          <w:sz w:val="22"/>
          <w:szCs w:val="22"/>
          <w:lang w:eastAsia="en-US"/>
        </w:rPr>
        <w:t xml:space="preserve"> </w:t>
      </w:r>
      <w:r w:rsidRPr="007D11EC">
        <w:rPr>
          <w:rFonts w:ascii="Arial" w:hAnsi="Arial" w:cs="Arial"/>
          <w:sz w:val="22"/>
          <w:szCs w:val="22"/>
          <w:lang w:eastAsia="en-US"/>
        </w:rPr>
        <w:t>tehničkoj</w:t>
      </w:r>
      <w:r w:rsidRPr="007D11EC">
        <w:rPr>
          <w:rFonts w:ascii="Arial" w:hAnsi="Arial" w:cs="Arial"/>
          <w:spacing w:val="1"/>
          <w:sz w:val="22"/>
          <w:szCs w:val="22"/>
          <w:lang w:eastAsia="en-US"/>
        </w:rPr>
        <w:t xml:space="preserve"> </w:t>
      </w:r>
      <w:r w:rsidRPr="007D11EC">
        <w:rPr>
          <w:rFonts w:ascii="Arial" w:hAnsi="Arial" w:cs="Arial"/>
          <w:sz w:val="22"/>
          <w:szCs w:val="22"/>
          <w:lang w:eastAsia="en-US"/>
        </w:rPr>
        <w:t>kulturi Grada</w:t>
      </w:r>
      <w:r w:rsidRPr="007D11EC">
        <w:rPr>
          <w:rFonts w:ascii="Arial" w:hAnsi="Arial" w:cs="Arial"/>
          <w:spacing w:val="1"/>
          <w:sz w:val="22"/>
          <w:szCs w:val="22"/>
          <w:lang w:eastAsia="en-US"/>
        </w:rPr>
        <w:t xml:space="preserve"> </w:t>
      </w:r>
      <w:r w:rsidRPr="007D11EC">
        <w:rPr>
          <w:rFonts w:ascii="Arial" w:hAnsi="Arial" w:cs="Arial"/>
          <w:sz w:val="22"/>
          <w:szCs w:val="22"/>
          <w:lang w:eastAsia="en-US"/>
        </w:rPr>
        <w:t>Dubrovnika,</w:t>
      </w:r>
      <w:r w:rsidRPr="007D11EC">
        <w:rPr>
          <w:rFonts w:ascii="Arial" w:hAnsi="Arial" w:cs="Arial"/>
          <w:spacing w:val="1"/>
          <w:sz w:val="22"/>
          <w:szCs w:val="22"/>
          <w:lang w:eastAsia="en-US"/>
        </w:rPr>
        <w:t xml:space="preserve"> </w:t>
      </w:r>
      <w:r w:rsidRPr="007D11EC">
        <w:rPr>
          <w:rFonts w:ascii="Arial" w:hAnsi="Arial" w:cs="Arial"/>
          <w:sz w:val="22"/>
          <w:szCs w:val="22"/>
          <w:lang w:eastAsia="en-US"/>
        </w:rPr>
        <w:t>za</w:t>
      </w:r>
      <w:r w:rsidRPr="007D11EC">
        <w:rPr>
          <w:rFonts w:ascii="Arial" w:hAnsi="Arial" w:cs="Arial"/>
          <w:spacing w:val="1"/>
          <w:sz w:val="22"/>
          <w:szCs w:val="22"/>
          <w:lang w:eastAsia="en-US"/>
        </w:rPr>
        <w:t xml:space="preserve"> </w:t>
      </w:r>
      <w:r w:rsidRPr="007D11EC">
        <w:rPr>
          <w:rFonts w:ascii="Arial" w:hAnsi="Arial" w:cs="Arial"/>
          <w:sz w:val="22"/>
          <w:szCs w:val="22"/>
          <w:lang w:eastAsia="en-US"/>
        </w:rPr>
        <w:t>koje</w:t>
      </w:r>
      <w:r w:rsidRPr="007D11EC">
        <w:rPr>
          <w:rFonts w:ascii="Arial" w:hAnsi="Arial" w:cs="Arial"/>
          <w:spacing w:val="1"/>
          <w:sz w:val="22"/>
          <w:szCs w:val="22"/>
          <w:lang w:eastAsia="en-US"/>
        </w:rPr>
        <w:t xml:space="preserve"> </w:t>
      </w:r>
      <w:r w:rsidRPr="007D11EC">
        <w:rPr>
          <w:rFonts w:ascii="Arial" w:hAnsi="Arial" w:cs="Arial"/>
          <w:sz w:val="22"/>
          <w:szCs w:val="22"/>
          <w:lang w:eastAsia="en-US"/>
        </w:rPr>
        <w:t>se</w:t>
      </w:r>
      <w:r w:rsidRPr="007D11EC">
        <w:rPr>
          <w:rFonts w:ascii="Arial" w:hAnsi="Arial" w:cs="Arial"/>
          <w:spacing w:val="1"/>
          <w:sz w:val="22"/>
          <w:szCs w:val="22"/>
          <w:lang w:eastAsia="en-US"/>
        </w:rPr>
        <w:t xml:space="preserve"> </w:t>
      </w:r>
      <w:r w:rsidRPr="007D11EC">
        <w:rPr>
          <w:rFonts w:ascii="Arial" w:hAnsi="Arial" w:cs="Arial"/>
          <w:sz w:val="22"/>
          <w:szCs w:val="22"/>
          <w:lang w:eastAsia="en-US"/>
        </w:rPr>
        <w:t>sredstva</w:t>
      </w:r>
      <w:r w:rsidRPr="007D11EC">
        <w:rPr>
          <w:rFonts w:ascii="Arial" w:hAnsi="Arial" w:cs="Arial"/>
          <w:spacing w:val="1"/>
          <w:sz w:val="22"/>
          <w:szCs w:val="22"/>
          <w:lang w:eastAsia="en-US"/>
        </w:rPr>
        <w:t xml:space="preserve"> </w:t>
      </w:r>
      <w:r w:rsidRPr="007D11EC">
        <w:rPr>
          <w:rFonts w:ascii="Arial" w:hAnsi="Arial" w:cs="Arial"/>
          <w:sz w:val="22"/>
          <w:szCs w:val="22"/>
          <w:lang w:eastAsia="en-US"/>
        </w:rPr>
        <w:t>osiguravaju</w:t>
      </w:r>
      <w:r w:rsidRPr="007D11EC">
        <w:rPr>
          <w:rFonts w:ascii="Arial" w:hAnsi="Arial" w:cs="Arial"/>
          <w:spacing w:val="1"/>
          <w:sz w:val="22"/>
          <w:szCs w:val="22"/>
          <w:lang w:eastAsia="en-US"/>
        </w:rPr>
        <w:t xml:space="preserve"> </w:t>
      </w:r>
      <w:r w:rsidRPr="007D11EC">
        <w:rPr>
          <w:rFonts w:ascii="Arial" w:hAnsi="Arial" w:cs="Arial"/>
          <w:sz w:val="22"/>
          <w:szCs w:val="22"/>
          <w:lang w:eastAsia="en-US"/>
        </w:rPr>
        <w:t>u</w:t>
      </w:r>
      <w:r w:rsidRPr="007D11EC">
        <w:rPr>
          <w:rFonts w:ascii="Arial" w:hAnsi="Arial" w:cs="Arial"/>
          <w:spacing w:val="1"/>
          <w:sz w:val="22"/>
          <w:szCs w:val="22"/>
          <w:lang w:eastAsia="en-US"/>
        </w:rPr>
        <w:t xml:space="preserve"> </w:t>
      </w:r>
      <w:r w:rsidRPr="007D11EC">
        <w:rPr>
          <w:rFonts w:ascii="Arial" w:hAnsi="Arial" w:cs="Arial"/>
          <w:sz w:val="22"/>
          <w:szCs w:val="22"/>
          <w:lang w:eastAsia="en-US"/>
        </w:rPr>
        <w:t>proračunu</w:t>
      </w:r>
      <w:r w:rsidRPr="007D11EC">
        <w:rPr>
          <w:rFonts w:ascii="Arial" w:hAnsi="Arial" w:cs="Arial"/>
          <w:spacing w:val="1"/>
          <w:sz w:val="22"/>
          <w:szCs w:val="22"/>
          <w:lang w:eastAsia="en-US"/>
        </w:rPr>
        <w:t xml:space="preserve"> </w:t>
      </w:r>
      <w:r w:rsidRPr="007D11EC">
        <w:rPr>
          <w:rFonts w:ascii="Arial" w:hAnsi="Arial" w:cs="Arial"/>
          <w:sz w:val="22"/>
          <w:szCs w:val="22"/>
          <w:lang w:eastAsia="en-US"/>
        </w:rPr>
        <w:t>Grada</w:t>
      </w:r>
      <w:r w:rsidRPr="007D11EC">
        <w:rPr>
          <w:rFonts w:ascii="Arial" w:hAnsi="Arial" w:cs="Arial"/>
          <w:spacing w:val="1"/>
          <w:sz w:val="22"/>
          <w:szCs w:val="22"/>
          <w:lang w:eastAsia="en-US"/>
        </w:rPr>
        <w:t xml:space="preserve"> </w:t>
      </w:r>
      <w:r w:rsidRPr="007D11EC">
        <w:rPr>
          <w:rFonts w:ascii="Arial" w:hAnsi="Arial" w:cs="Arial"/>
          <w:sz w:val="22"/>
          <w:szCs w:val="22"/>
          <w:lang w:eastAsia="en-US"/>
        </w:rPr>
        <w:t>Dubrovnika,</w:t>
      </w:r>
      <w:r w:rsidRPr="007D11EC">
        <w:rPr>
          <w:rFonts w:ascii="Arial" w:hAnsi="Arial" w:cs="Arial"/>
          <w:spacing w:val="-3"/>
          <w:sz w:val="22"/>
          <w:szCs w:val="22"/>
          <w:lang w:eastAsia="en-US"/>
        </w:rPr>
        <w:t xml:space="preserve"> </w:t>
      </w:r>
      <w:r w:rsidRPr="007D11EC">
        <w:rPr>
          <w:rFonts w:ascii="Arial" w:hAnsi="Arial" w:cs="Arial"/>
          <w:sz w:val="22"/>
          <w:szCs w:val="22"/>
          <w:lang w:eastAsia="en-US"/>
        </w:rPr>
        <w:t>način</w:t>
      </w:r>
      <w:r w:rsidRPr="007D11EC">
        <w:rPr>
          <w:rFonts w:ascii="Arial" w:hAnsi="Arial" w:cs="Arial"/>
          <w:spacing w:val="-2"/>
          <w:sz w:val="22"/>
          <w:szCs w:val="22"/>
          <w:lang w:eastAsia="en-US"/>
        </w:rPr>
        <w:t xml:space="preserve"> </w:t>
      </w:r>
      <w:r w:rsidRPr="007D11EC">
        <w:rPr>
          <w:rFonts w:ascii="Arial" w:hAnsi="Arial" w:cs="Arial"/>
          <w:sz w:val="22"/>
          <w:szCs w:val="22"/>
          <w:lang w:eastAsia="en-US"/>
        </w:rPr>
        <w:t>njihova</w:t>
      </w:r>
      <w:r w:rsidRPr="007D11EC">
        <w:rPr>
          <w:rFonts w:ascii="Arial" w:hAnsi="Arial" w:cs="Arial"/>
          <w:spacing w:val="-3"/>
          <w:sz w:val="22"/>
          <w:szCs w:val="22"/>
          <w:lang w:eastAsia="en-US"/>
        </w:rPr>
        <w:t xml:space="preserve"> </w:t>
      </w:r>
      <w:r w:rsidRPr="007D11EC">
        <w:rPr>
          <w:rFonts w:ascii="Arial" w:hAnsi="Arial" w:cs="Arial"/>
          <w:sz w:val="22"/>
          <w:szCs w:val="22"/>
          <w:lang w:eastAsia="en-US"/>
        </w:rPr>
        <w:t>raspoređivanja</w:t>
      </w:r>
      <w:r w:rsidRPr="007D11EC">
        <w:rPr>
          <w:rFonts w:ascii="Arial" w:hAnsi="Arial" w:cs="Arial"/>
          <w:spacing w:val="-3"/>
          <w:sz w:val="22"/>
          <w:szCs w:val="22"/>
          <w:lang w:eastAsia="en-US"/>
        </w:rPr>
        <w:t xml:space="preserve"> </w:t>
      </w:r>
      <w:r w:rsidRPr="007D11EC">
        <w:rPr>
          <w:rFonts w:ascii="Arial" w:hAnsi="Arial" w:cs="Arial"/>
          <w:sz w:val="22"/>
          <w:szCs w:val="22"/>
          <w:lang w:eastAsia="en-US"/>
        </w:rPr>
        <w:t>i</w:t>
      </w:r>
      <w:r w:rsidRPr="007D11EC">
        <w:rPr>
          <w:rFonts w:ascii="Arial" w:hAnsi="Arial" w:cs="Arial"/>
          <w:spacing w:val="-2"/>
          <w:sz w:val="22"/>
          <w:szCs w:val="22"/>
          <w:lang w:eastAsia="en-US"/>
        </w:rPr>
        <w:t xml:space="preserve"> </w:t>
      </w:r>
      <w:r w:rsidRPr="007D11EC">
        <w:rPr>
          <w:rFonts w:ascii="Arial" w:hAnsi="Arial" w:cs="Arial"/>
          <w:sz w:val="22"/>
          <w:szCs w:val="22"/>
          <w:lang w:eastAsia="en-US"/>
        </w:rPr>
        <w:t>dodjele</w:t>
      </w:r>
      <w:r w:rsidRPr="007D11EC">
        <w:rPr>
          <w:rFonts w:ascii="Arial" w:hAnsi="Arial" w:cs="Arial"/>
          <w:spacing w:val="-4"/>
          <w:sz w:val="22"/>
          <w:szCs w:val="22"/>
          <w:lang w:eastAsia="en-US"/>
        </w:rPr>
        <w:t xml:space="preserve"> </w:t>
      </w:r>
      <w:r w:rsidRPr="007D11EC">
        <w:rPr>
          <w:rFonts w:ascii="Arial" w:hAnsi="Arial" w:cs="Arial"/>
          <w:sz w:val="22"/>
          <w:szCs w:val="22"/>
          <w:lang w:eastAsia="en-US"/>
        </w:rPr>
        <w:t>kao</w:t>
      </w:r>
      <w:r w:rsidRPr="007D11EC">
        <w:rPr>
          <w:rFonts w:ascii="Arial" w:hAnsi="Arial" w:cs="Arial"/>
          <w:spacing w:val="-2"/>
          <w:sz w:val="22"/>
          <w:szCs w:val="22"/>
          <w:lang w:eastAsia="en-US"/>
        </w:rPr>
        <w:t xml:space="preserve"> </w:t>
      </w:r>
      <w:r w:rsidRPr="007D11EC">
        <w:rPr>
          <w:rFonts w:ascii="Arial" w:hAnsi="Arial" w:cs="Arial"/>
          <w:sz w:val="22"/>
          <w:szCs w:val="22"/>
          <w:lang w:eastAsia="en-US"/>
        </w:rPr>
        <w:t>i</w:t>
      </w:r>
      <w:r w:rsidRPr="007D11EC">
        <w:rPr>
          <w:rFonts w:ascii="Arial" w:hAnsi="Arial" w:cs="Arial"/>
          <w:spacing w:val="-2"/>
          <w:sz w:val="22"/>
          <w:szCs w:val="22"/>
          <w:lang w:eastAsia="en-US"/>
        </w:rPr>
        <w:t xml:space="preserve"> </w:t>
      </w:r>
      <w:r w:rsidRPr="007D11EC">
        <w:rPr>
          <w:rFonts w:ascii="Arial" w:hAnsi="Arial" w:cs="Arial"/>
          <w:sz w:val="22"/>
          <w:szCs w:val="22"/>
          <w:lang w:eastAsia="en-US"/>
        </w:rPr>
        <w:t>način</w:t>
      </w:r>
      <w:r w:rsidRPr="007D11EC">
        <w:rPr>
          <w:rFonts w:ascii="Arial" w:hAnsi="Arial" w:cs="Arial"/>
          <w:spacing w:val="-2"/>
          <w:sz w:val="22"/>
          <w:szCs w:val="22"/>
          <w:lang w:eastAsia="en-US"/>
        </w:rPr>
        <w:t xml:space="preserve"> </w:t>
      </w:r>
      <w:r w:rsidRPr="007D11EC">
        <w:rPr>
          <w:rFonts w:ascii="Arial" w:hAnsi="Arial" w:cs="Arial"/>
          <w:sz w:val="22"/>
          <w:szCs w:val="22"/>
          <w:lang w:eastAsia="en-US"/>
        </w:rPr>
        <w:t>praćenja</w:t>
      </w:r>
      <w:r w:rsidRPr="007D11EC">
        <w:rPr>
          <w:rFonts w:ascii="Arial" w:hAnsi="Arial" w:cs="Arial"/>
          <w:spacing w:val="-3"/>
          <w:sz w:val="22"/>
          <w:szCs w:val="22"/>
          <w:lang w:eastAsia="en-US"/>
        </w:rPr>
        <w:t xml:space="preserve"> </w:t>
      </w:r>
      <w:r w:rsidRPr="007D11EC">
        <w:rPr>
          <w:rFonts w:ascii="Arial" w:hAnsi="Arial" w:cs="Arial"/>
          <w:sz w:val="22"/>
          <w:szCs w:val="22"/>
          <w:lang w:eastAsia="en-US"/>
        </w:rPr>
        <w:t>njihova</w:t>
      </w:r>
      <w:r w:rsidRPr="007D11EC">
        <w:rPr>
          <w:rFonts w:ascii="Arial" w:hAnsi="Arial" w:cs="Arial"/>
          <w:spacing w:val="-3"/>
          <w:sz w:val="22"/>
          <w:szCs w:val="22"/>
          <w:lang w:eastAsia="en-US"/>
        </w:rPr>
        <w:t xml:space="preserve"> </w:t>
      </w:r>
      <w:r w:rsidRPr="007D11EC">
        <w:rPr>
          <w:rFonts w:ascii="Arial" w:hAnsi="Arial" w:cs="Arial"/>
          <w:sz w:val="22"/>
          <w:szCs w:val="22"/>
          <w:lang w:eastAsia="en-US"/>
        </w:rPr>
        <w:t>korištenja.</w:t>
      </w:r>
    </w:p>
    <w:p w14:paraId="04487051" w14:textId="77777777" w:rsidR="007D11EC" w:rsidRPr="007D11EC" w:rsidRDefault="007D11EC" w:rsidP="007D11EC">
      <w:pPr>
        <w:widowControl w:val="0"/>
        <w:autoSpaceDE w:val="0"/>
        <w:autoSpaceDN w:val="0"/>
        <w:ind w:left="277" w:right="278"/>
        <w:jc w:val="both"/>
        <w:rPr>
          <w:rFonts w:ascii="Arial" w:hAnsi="Arial" w:cs="Arial"/>
          <w:sz w:val="22"/>
          <w:szCs w:val="22"/>
          <w:lang w:eastAsia="en-US"/>
        </w:rPr>
      </w:pPr>
    </w:p>
    <w:p w14:paraId="6A098793" w14:textId="77777777" w:rsidR="007D11EC" w:rsidRPr="007D11EC" w:rsidRDefault="007D11EC" w:rsidP="007D11EC">
      <w:pPr>
        <w:widowControl w:val="0"/>
        <w:autoSpaceDE w:val="0"/>
        <w:autoSpaceDN w:val="0"/>
        <w:ind w:left="277" w:right="278"/>
        <w:jc w:val="center"/>
        <w:rPr>
          <w:rFonts w:ascii="Arial" w:hAnsi="Arial" w:cs="Arial"/>
          <w:sz w:val="22"/>
          <w:szCs w:val="22"/>
          <w:lang w:eastAsia="en-US"/>
        </w:rPr>
      </w:pPr>
      <w:r w:rsidRPr="007D11EC">
        <w:rPr>
          <w:rFonts w:ascii="Arial" w:hAnsi="Arial" w:cs="Arial"/>
          <w:sz w:val="22"/>
          <w:szCs w:val="22"/>
          <w:lang w:eastAsia="en-US"/>
        </w:rPr>
        <w:t>Članak</w:t>
      </w:r>
      <w:r w:rsidRPr="007D11EC">
        <w:rPr>
          <w:rFonts w:ascii="Arial" w:hAnsi="Arial" w:cs="Arial"/>
          <w:spacing w:val="-2"/>
          <w:sz w:val="22"/>
          <w:szCs w:val="22"/>
          <w:lang w:eastAsia="en-US"/>
        </w:rPr>
        <w:t xml:space="preserve"> </w:t>
      </w:r>
      <w:r w:rsidRPr="007D11EC">
        <w:rPr>
          <w:rFonts w:ascii="Arial" w:hAnsi="Arial" w:cs="Arial"/>
          <w:sz w:val="22"/>
          <w:szCs w:val="22"/>
          <w:lang w:eastAsia="en-US"/>
        </w:rPr>
        <w:t>2.</w:t>
      </w:r>
    </w:p>
    <w:p w14:paraId="0AA2FC6E" w14:textId="77777777" w:rsidR="007D11EC" w:rsidRPr="007D11EC" w:rsidRDefault="007D11EC" w:rsidP="007D11EC">
      <w:pPr>
        <w:widowControl w:val="0"/>
        <w:autoSpaceDE w:val="0"/>
        <w:autoSpaceDN w:val="0"/>
        <w:ind w:left="277" w:right="278"/>
        <w:jc w:val="center"/>
        <w:rPr>
          <w:rFonts w:ascii="Arial" w:hAnsi="Arial" w:cs="Arial"/>
          <w:sz w:val="22"/>
          <w:szCs w:val="22"/>
          <w:lang w:eastAsia="en-US"/>
        </w:rPr>
      </w:pPr>
    </w:p>
    <w:p w14:paraId="29BABC43" w14:textId="77777777" w:rsidR="007D11EC" w:rsidRPr="007D11EC" w:rsidRDefault="007D11EC" w:rsidP="007D11EC">
      <w:pPr>
        <w:widowControl w:val="0"/>
        <w:autoSpaceDE w:val="0"/>
        <w:autoSpaceDN w:val="0"/>
        <w:ind w:left="116" w:right="113"/>
        <w:jc w:val="both"/>
        <w:rPr>
          <w:rFonts w:ascii="Arial" w:hAnsi="Arial" w:cs="Arial"/>
          <w:sz w:val="22"/>
          <w:szCs w:val="22"/>
          <w:lang w:eastAsia="en-US"/>
        </w:rPr>
      </w:pPr>
      <w:r w:rsidRPr="007D11EC">
        <w:rPr>
          <w:rFonts w:ascii="Arial" w:hAnsi="Arial" w:cs="Arial"/>
          <w:sz w:val="22"/>
          <w:szCs w:val="22"/>
          <w:lang w:eastAsia="en-US"/>
        </w:rPr>
        <w:t>Javne potrebe u tehničkoj kulturi Grada Dubrovnika jesu aktivnosti, poslovi i djelatnosti od</w:t>
      </w:r>
      <w:r w:rsidRPr="007D11EC">
        <w:rPr>
          <w:rFonts w:ascii="Arial" w:hAnsi="Arial" w:cs="Arial"/>
          <w:spacing w:val="1"/>
          <w:sz w:val="22"/>
          <w:szCs w:val="22"/>
          <w:lang w:eastAsia="en-US"/>
        </w:rPr>
        <w:t xml:space="preserve"> </w:t>
      </w:r>
      <w:r w:rsidRPr="007D11EC">
        <w:rPr>
          <w:rFonts w:ascii="Arial" w:hAnsi="Arial" w:cs="Arial"/>
          <w:sz w:val="22"/>
          <w:szCs w:val="22"/>
          <w:lang w:eastAsia="en-US"/>
        </w:rPr>
        <w:t>lokalnog</w:t>
      </w:r>
      <w:r w:rsidRPr="007D11EC">
        <w:rPr>
          <w:rFonts w:ascii="Arial" w:hAnsi="Arial" w:cs="Arial"/>
          <w:spacing w:val="1"/>
          <w:sz w:val="22"/>
          <w:szCs w:val="22"/>
          <w:lang w:eastAsia="en-US"/>
        </w:rPr>
        <w:t xml:space="preserve"> </w:t>
      </w:r>
      <w:r w:rsidRPr="007D11EC">
        <w:rPr>
          <w:rFonts w:ascii="Arial" w:hAnsi="Arial" w:cs="Arial"/>
          <w:sz w:val="22"/>
          <w:szCs w:val="22"/>
          <w:lang w:eastAsia="en-US"/>
        </w:rPr>
        <w:t>značaja</w:t>
      </w:r>
      <w:r w:rsidRPr="007D11EC">
        <w:rPr>
          <w:rFonts w:ascii="Arial" w:hAnsi="Arial" w:cs="Arial"/>
          <w:spacing w:val="1"/>
          <w:sz w:val="22"/>
          <w:szCs w:val="22"/>
          <w:lang w:eastAsia="en-US"/>
        </w:rPr>
        <w:t xml:space="preserve"> </w:t>
      </w:r>
      <w:r w:rsidRPr="007D11EC">
        <w:rPr>
          <w:rFonts w:ascii="Arial" w:hAnsi="Arial" w:cs="Arial"/>
          <w:sz w:val="22"/>
          <w:szCs w:val="22"/>
          <w:lang w:eastAsia="en-US"/>
        </w:rPr>
        <w:t>udruga</w:t>
      </w:r>
      <w:r w:rsidRPr="007D11EC">
        <w:rPr>
          <w:rFonts w:ascii="Arial" w:hAnsi="Arial" w:cs="Arial"/>
          <w:spacing w:val="1"/>
          <w:sz w:val="22"/>
          <w:szCs w:val="22"/>
          <w:lang w:eastAsia="en-US"/>
        </w:rPr>
        <w:t xml:space="preserve"> </w:t>
      </w:r>
      <w:r w:rsidRPr="007D11EC">
        <w:rPr>
          <w:rFonts w:ascii="Arial" w:hAnsi="Arial" w:cs="Arial"/>
          <w:sz w:val="22"/>
          <w:szCs w:val="22"/>
          <w:lang w:eastAsia="en-US"/>
        </w:rPr>
        <w:t>tehničke</w:t>
      </w:r>
      <w:r w:rsidRPr="007D11EC">
        <w:rPr>
          <w:rFonts w:ascii="Arial" w:hAnsi="Arial" w:cs="Arial"/>
          <w:spacing w:val="1"/>
          <w:sz w:val="22"/>
          <w:szCs w:val="22"/>
          <w:lang w:eastAsia="en-US"/>
        </w:rPr>
        <w:t xml:space="preserve"> </w:t>
      </w:r>
      <w:r w:rsidRPr="007D11EC">
        <w:rPr>
          <w:rFonts w:ascii="Arial" w:hAnsi="Arial" w:cs="Arial"/>
          <w:sz w:val="22"/>
          <w:szCs w:val="22"/>
          <w:lang w:eastAsia="en-US"/>
        </w:rPr>
        <w:t>kulture,</w:t>
      </w:r>
      <w:r w:rsidRPr="007D11EC">
        <w:rPr>
          <w:rFonts w:ascii="Arial" w:hAnsi="Arial" w:cs="Arial"/>
          <w:spacing w:val="1"/>
          <w:sz w:val="22"/>
          <w:szCs w:val="22"/>
          <w:lang w:eastAsia="en-US"/>
        </w:rPr>
        <w:t xml:space="preserve"> </w:t>
      </w:r>
      <w:r w:rsidRPr="007D11EC">
        <w:rPr>
          <w:rFonts w:ascii="Arial" w:hAnsi="Arial" w:cs="Arial"/>
          <w:sz w:val="22"/>
          <w:szCs w:val="22"/>
          <w:lang w:eastAsia="en-US"/>
        </w:rPr>
        <w:t>saveza</w:t>
      </w:r>
      <w:r w:rsidRPr="007D11EC">
        <w:rPr>
          <w:rFonts w:ascii="Arial" w:hAnsi="Arial" w:cs="Arial"/>
          <w:spacing w:val="1"/>
          <w:sz w:val="22"/>
          <w:szCs w:val="22"/>
          <w:lang w:eastAsia="en-US"/>
        </w:rPr>
        <w:t xml:space="preserve"> </w:t>
      </w:r>
      <w:r w:rsidRPr="007D11EC">
        <w:rPr>
          <w:rFonts w:ascii="Arial" w:hAnsi="Arial" w:cs="Arial"/>
          <w:sz w:val="22"/>
          <w:szCs w:val="22"/>
          <w:lang w:eastAsia="en-US"/>
        </w:rPr>
        <w:t>i</w:t>
      </w:r>
      <w:r w:rsidRPr="007D11EC">
        <w:rPr>
          <w:rFonts w:ascii="Arial" w:hAnsi="Arial" w:cs="Arial"/>
          <w:spacing w:val="1"/>
          <w:sz w:val="22"/>
          <w:szCs w:val="22"/>
          <w:lang w:eastAsia="en-US"/>
        </w:rPr>
        <w:t xml:space="preserve"> </w:t>
      </w:r>
      <w:r w:rsidRPr="007D11EC">
        <w:rPr>
          <w:rFonts w:ascii="Arial" w:hAnsi="Arial" w:cs="Arial"/>
          <w:sz w:val="22"/>
          <w:szCs w:val="22"/>
          <w:lang w:eastAsia="en-US"/>
        </w:rPr>
        <w:t>Zajednice</w:t>
      </w:r>
      <w:r w:rsidRPr="007D11EC">
        <w:rPr>
          <w:rFonts w:ascii="Arial" w:hAnsi="Arial" w:cs="Arial"/>
          <w:spacing w:val="1"/>
          <w:sz w:val="22"/>
          <w:szCs w:val="22"/>
          <w:lang w:eastAsia="en-US"/>
        </w:rPr>
        <w:t xml:space="preserve"> </w:t>
      </w:r>
      <w:r w:rsidRPr="007D11EC">
        <w:rPr>
          <w:rFonts w:ascii="Arial" w:hAnsi="Arial" w:cs="Arial"/>
          <w:sz w:val="22"/>
          <w:szCs w:val="22"/>
          <w:lang w:eastAsia="en-US"/>
        </w:rPr>
        <w:t>tehničke</w:t>
      </w:r>
      <w:r w:rsidRPr="007D11EC">
        <w:rPr>
          <w:rFonts w:ascii="Arial" w:hAnsi="Arial" w:cs="Arial"/>
          <w:spacing w:val="1"/>
          <w:sz w:val="22"/>
          <w:szCs w:val="22"/>
          <w:lang w:eastAsia="en-US"/>
        </w:rPr>
        <w:t xml:space="preserve"> </w:t>
      </w:r>
      <w:r w:rsidRPr="007D11EC">
        <w:rPr>
          <w:rFonts w:ascii="Arial" w:hAnsi="Arial" w:cs="Arial"/>
          <w:sz w:val="22"/>
          <w:szCs w:val="22"/>
          <w:lang w:eastAsia="en-US"/>
        </w:rPr>
        <w:t>kulture</w:t>
      </w:r>
      <w:r w:rsidRPr="007D11EC">
        <w:rPr>
          <w:rFonts w:ascii="Arial" w:hAnsi="Arial" w:cs="Arial"/>
          <w:spacing w:val="1"/>
          <w:sz w:val="22"/>
          <w:szCs w:val="22"/>
          <w:lang w:eastAsia="en-US"/>
        </w:rPr>
        <w:t xml:space="preserve"> </w:t>
      </w:r>
      <w:r w:rsidRPr="007D11EC">
        <w:rPr>
          <w:rFonts w:ascii="Arial" w:hAnsi="Arial" w:cs="Arial"/>
          <w:sz w:val="22"/>
          <w:szCs w:val="22"/>
          <w:lang w:eastAsia="en-US"/>
        </w:rPr>
        <w:t>Grada</w:t>
      </w:r>
      <w:r w:rsidRPr="007D11EC">
        <w:rPr>
          <w:rFonts w:ascii="Arial" w:hAnsi="Arial" w:cs="Arial"/>
          <w:spacing w:val="1"/>
          <w:sz w:val="22"/>
          <w:szCs w:val="22"/>
          <w:lang w:eastAsia="en-US"/>
        </w:rPr>
        <w:t xml:space="preserve"> </w:t>
      </w:r>
      <w:r w:rsidRPr="007D11EC">
        <w:rPr>
          <w:rFonts w:ascii="Arial" w:hAnsi="Arial" w:cs="Arial"/>
          <w:sz w:val="22"/>
          <w:szCs w:val="22"/>
          <w:lang w:eastAsia="en-US"/>
        </w:rPr>
        <w:t>Dubrovnika te klubova mladih tehničara pri osnovnim školama</w:t>
      </w:r>
      <w:r w:rsidRPr="007D11EC">
        <w:rPr>
          <w:rFonts w:ascii="Arial" w:hAnsi="Arial" w:cs="Arial"/>
          <w:spacing w:val="1"/>
          <w:sz w:val="22"/>
          <w:szCs w:val="22"/>
          <w:lang w:eastAsia="en-US"/>
        </w:rPr>
        <w:t xml:space="preserve"> </w:t>
      </w:r>
      <w:r w:rsidRPr="007D11EC">
        <w:rPr>
          <w:rFonts w:ascii="Arial" w:hAnsi="Arial" w:cs="Arial"/>
          <w:sz w:val="22"/>
          <w:szCs w:val="22"/>
          <w:lang w:eastAsia="en-US"/>
        </w:rPr>
        <w:t>(u daljnjem tekstu: subjekti</w:t>
      </w:r>
      <w:r w:rsidRPr="007D11EC">
        <w:rPr>
          <w:rFonts w:ascii="Arial" w:hAnsi="Arial" w:cs="Arial"/>
          <w:spacing w:val="1"/>
          <w:sz w:val="22"/>
          <w:szCs w:val="22"/>
          <w:lang w:eastAsia="en-US"/>
        </w:rPr>
        <w:t xml:space="preserve"> </w:t>
      </w:r>
      <w:r w:rsidRPr="007D11EC">
        <w:rPr>
          <w:rFonts w:ascii="Arial" w:hAnsi="Arial" w:cs="Arial"/>
          <w:sz w:val="22"/>
          <w:szCs w:val="22"/>
          <w:lang w:eastAsia="en-US"/>
        </w:rPr>
        <w:t>tehničke</w:t>
      </w:r>
      <w:r w:rsidRPr="007D11EC">
        <w:rPr>
          <w:rFonts w:ascii="Arial" w:hAnsi="Arial" w:cs="Arial"/>
          <w:spacing w:val="-3"/>
          <w:sz w:val="22"/>
          <w:szCs w:val="22"/>
          <w:lang w:eastAsia="en-US"/>
        </w:rPr>
        <w:t xml:space="preserve"> </w:t>
      </w:r>
      <w:r w:rsidRPr="007D11EC">
        <w:rPr>
          <w:rFonts w:ascii="Arial" w:hAnsi="Arial" w:cs="Arial"/>
          <w:sz w:val="22"/>
          <w:szCs w:val="22"/>
          <w:lang w:eastAsia="en-US"/>
        </w:rPr>
        <w:t>kulture)</w:t>
      </w:r>
      <w:r w:rsidRPr="007D11EC">
        <w:rPr>
          <w:rFonts w:ascii="Arial" w:hAnsi="Arial" w:cs="Arial"/>
          <w:spacing w:val="-2"/>
          <w:sz w:val="22"/>
          <w:szCs w:val="22"/>
          <w:lang w:eastAsia="en-US"/>
        </w:rPr>
        <w:t xml:space="preserve"> </w:t>
      </w:r>
      <w:r w:rsidRPr="007D11EC">
        <w:rPr>
          <w:rFonts w:ascii="Arial" w:hAnsi="Arial" w:cs="Arial"/>
          <w:sz w:val="22"/>
          <w:szCs w:val="22"/>
          <w:lang w:eastAsia="en-US"/>
        </w:rPr>
        <w:t>sukladno</w:t>
      </w:r>
      <w:r w:rsidRPr="007D11EC">
        <w:rPr>
          <w:rFonts w:ascii="Arial" w:hAnsi="Arial" w:cs="Arial"/>
          <w:spacing w:val="-1"/>
          <w:sz w:val="22"/>
          <w:szCs w:val="22"/>
          <w:lang w:eastAsia="en-US"/>
        </w:rPr>
        <w:t xml:space="preserve"> </w:t>
      </w:r>
      <w:r w:rsidRPr="007D11EC">
        <w:rPr>
          <w:rFonts w:ascii="Arial" w:hAnsi="Arial" w:cs="Arial"/>
          <w:sz w:val="22"/>
          <w:szCs w:val="22"/>
          <w:lang w:eastAsia="en-US"/>
        </w:rPr>
        <w:t>Zakonu o</w:t>
      </w:r>
      <w:r w:rsidRPr="007D11EC">
        <w:rPr>
          <w:rFonts w:ascii="Arial" w:hAnsi="Arial" w:cs="Arial"/>
          <w:spacing w:val="-1"/>
          <w:sz w:val="22"/>
          <w:szCs w:val="22"/>
          <w:lang w:eastAsia="en-US"/>
        </w:rPr>
        <w:t xml:space="preserve"> </w:t>
      </w:r>
      <w:r w:rsidRPr="007D11EC">
        <w:rPr>
          <w:rFonts w:ascii="Arial" w:hAnsi="Arial" w:cs="Arial"/>
          <w:sz w:val="22"/>
          <w:szCs w:val="22"/>
          <w:lang w:eastAsia="en-US"/>
        </w:rPr>
        <w:t>tehničkoj</w:t>
      </w:r>
      <w:r w:rsidRPr="007D11EC">
        <w:rPr>
          <w:rFonts w:ascii="Arial" w:hAnsi="Arial" w:cs="Arial"/>
          <w:spacing w:val="-1"/>
          <w:sz w:val="22"/>
          <w:szCs w:val="22"/>
          <w:lang w:eastAsia="en-US"/>
        </w:rPr>
        <w:t xml:space="preserve"> </w:t>
      </w:r>
      <w:r w:rsidRPr="007D11EC">
        <w:rPr>
          <w:rFonts w:ascii="Arial" w:hAnsi="Arial" w:cs="Arial"/>
          <w:sz w:val="22"/>
          <w:szCs w:val="22"/>
          <w:lang w:eastAsia="en-US"/>
        </w:rPr>
        <w:t>kulturi</w:t>
      </w:r>
      <w:r w:rsidRPr="007D11EC">
        <w:rPr>
          <w:rFonts w:ascii="Arial" w:hAnsi="Arial" w:cs="Arial"/>
          <w:spacing w:val="-1"/>
          <w:sz w:val="22"/>
          <w:szCs w:val="22"/>
          <w:lang w:eastAsia="en-US"/>
        </w:rPr>
        <w:t xml:space="preserve"> </w:t>
      </w:r>
      <w:r w:rsidRPr="007D11EC">
        <w:rPr>
          <w:rFonts w:ascii="Arial" w:hAnsi="Arial" w:cs="Arial"/>
          <w:sz w:val="22"/>
          <w:szCs w:val="22"/>
          <w:lang w:eastAsia="en-US"/>
        </w:rPr>
        <w:t>(u</w:t>
      </w:r>
      <w:r w:rsidRPr="007D11EC">
        <w:rPr>
          <w:rFonts w:ascii="Arial" w:hAnsi="Arial" w:cs="Arial"/>
          <w:spacing w:val="-1"/>
          <w:sz w:val="22"/>
          <w:szCs w:val="22"/>
          <w:lang w:eastAsia="en-US"/>
        </w:rPr>
        <w:t xml:space="preserve"> </w:t>
      </w:r>
      <w:r w:rsidRPr="007D11EC">
        <w:rPr>
          <w:rFonts w:ascii="Arial" w:hAnsi="Arial" w:cs="Arial"/>
          <w:sz w:val="22"/>
          <w:szCs w:val="22"/>
          <w:lang w:eastAsia="en-US"/>
        </w:rPr>
        <w:t>daljnjem tekstu:</w:t>
      </w:r>
      <w:r w:rsidRPr="007D11EC">
        <w:rPr>
          <w:rFonts w:ascii="Arial" w:hAnsi="Arial" w:cs="Arial"/>
          <w:spacing w:val="-2"/>
          <w:sz w:val="22"/>
          <w:szCs w:val="22"/>
          <w:lang w:eastAsia="en-US"/>
        </w:rPr>
        <w:t xml:space="preserve"> </w:t>
      </w:r>
      <w:r w:rsidRPr="007D11EC">
        <w:rPr>
          <w:rFonts w:ascii="Arial" w:hAnsi="Arial" w:cs="Arial"/>
          <w:sz w:val="22"/>
          <w:szCs w:val="22"/>
          <w:lang w:eastAsia="en-US"/>
        </w:rPr>
        <w:t>Zakon)</w:t>
      </w:r>
      <w:r w:rsidRPr="007D11EC">
        <w:rPr>
          <w:rFonts w:ascii="Arial" w:hAnsi="Arial" w:cs="Arial"/>
          <w:spacing w:val="-2"/>
          <w:sz w:val="22"/>
          <w:szCs w:val="22"/>
          <w:lang w:eastAsia="en-US"/>
        </w:rPr>
        <w:t xml:space="preserve"> </w:t>
      </w:r>
      <w:r w:rsidRPr="007D11EC">
        <w:rPr>
          <w:rFonts w:ascii="Arial" w:hAnsi="Arial" w:cs="Arial"/>
          <w:sz w:val="22"/>
          <w:szCs w:val="22"/>
          <w:lang w:eastAsia="en-US"/>
        </w:rPr>
        <w:t>.</w:t>
      </w:r>
    </w:p>
    <w:p w14:paraId="7BD527EF" w14:textId="77777777" w:rsidR="007D11EC" w:rsidRPr="007D11EC" w:rsidRDefault="007D11EC" w:rsidP="007D11EC">
      <w:pPr>
        <w:widowControl w:val="0"/>
        <w:autoSpaceDE w:val="0"/>
        <w:autoSpaceDN w:val="0"/>
        <w:ind w:left="277" w:right="278"/>
        <w:jc w:val="both"/>
        <w:rPr>
          <w:rFonts w:ascii="Arial" w:hAnsi="Arial" w:cs="Arial"/>
          <w:sz w:val="22"/>
          <w:szCs w:val="22"/>
          <w:lang w:eastAsia="en-US"/>
        </w:rPr>
      </w:pPr>
    </w:p>
    <w:p w14:paraId="3B69F49C" w14:textId="77777777" w:rsidR="007D11EC" w:rsidRPr="007D11EC" w:rsidRDefault="007D11EC" w:rsidP="007D11EC">
      <w:pPr>
        <w:widowControl w:val="0"/>
        <w:autoSpaceDE w:val="0"/>
        <w:autoSpaceDN w:val="0"/>
        <w:ind w:left="277" w:right="278"/>
        <w:jc w:val="center"/>
        <w:rPr>
          <w:rFonts w:ascii="Arial" w:hAnsi="Arial" w:cs="Arial"/>
          <w:sz w:val="22"/>
          <w:szCs w:val="22"/>
          <w:lang w:eastAsia="en-US"/>
        </w:rPr>
      </w:pPr>
      <w:r w:rsidRPr="007D11EC">
        <w:rPr>
          <w:rFonts w:ascii="Arial" w:hAnsi="Arial" w:cs="Arial"/>
          <w:sz w:val="22"/>
          <w:szCs w:val="22"/>
          <w:lang w:eastAsia="en-US"/>
        </w:rPr>
        <w:t>Članak</w:t>
      </w:r>
      <w:r w:rsidRPr="007D11EC">
        <w:rPr>
          <w:rFonts w:ascii="Arial" w:hAnsi="Arial" w:cs="Arial"/>
          <w:spacing w:val="-2"/>
          <w:sz w:val="22"/>
          <w:szCs w:val="22"/>
          <w:lang w:eastAsia="en-US"/>
        </w:rPr>
        <w:t xml:space="preserve"> </w:t>
      </w:r>
      <w:r w:rsidRPr="007D11EC">
        <w:rPr>
          <w:rFonts w:ascii="Arial" w:hAnsi="Arial" w:cs="Arial"/>
          <w:sz w:val="22"/>
          <w:szCs w:val="22"/>
          <w:lang w:eastAsia="en-US"/>
        </w:rPr>
        <w:t>3.</w:t>
      </w:r>
    </w:p>
    <w:p w14:paraId="6AD9D704" w14:textId="77777777" w:rsidR="007D11EC" w:rsidRPr="007D11EC" w:rsidRDefault="007D11EC" w:rsidP="007D11EC">
      <w:pPr>
        <w:widowControl w:val="0"/>
        <w:autoSpaceDE w:val="0"/>
        <w:autoSpaceDN w:val="0"/>
        <w:ind w:left="277" w:right="278"/>
        <w:jc w:val="center"/>
        <w:rPr>
          <w:rFonts w:ascii="Arial" w:hAnsi="Arial" w:cs="Arial"/>
          <w:sz w:val="22"/>
          <w:szCs w:val="22"/>
          <w:lang w:eastAsia="en-US"/>
        </w:rPr>
      </w:pPr>
    </w:p>
    <w:p w14:paraId="421AA632" w14:textId="77777777" w:rsidR="007D11EC" w:rsidRPr="007D11EC" w:rsidRDefault="007D11EC" w:rsidP="007D11EC">
      <w:pPr>
        <w:widowControl w:val="0"/>
        <w:autoSpaceDE w:val="0"/>
        <w:autoSpaceDN w:val="0"/>
        <w:ind w:left="116" w:right="114"/>
        <w:jc w:val="both"/>
        <w:rPr>
          <w:rFonts w:ascii="Arial" w:hAnsi="Arial" w:cs="Arial"/>
          <w:sz w:val="22"/>
          <w:szCs w:val="22"/>
          <w:lang w:eastAsia="en-US"/>
        </w:rPr>
      </w:pPr>
      <w:r w:rsidRPr="007D11EC">
        <w:rPr>
          <w:rFonts w:ascii="Arial" w:hAnsi="Arial" w:cs="Arial"/>
          <w:sz w:val="22"/>
          <w:szCs w:val="22"/>
          <w:lang w:eastAsia="en-US"/>
        </w:rPr>
        <w:t>Iz proračuna Grada Dubrovnika financiraju se samo projekti i programi koji su utvrđeni Programom</w:t>
      </w:r>
      <w:r w:rsidRPr="007D11EC">
        <w:rPr>
          <w:rFonts w:ascii="Arial" w:hAnsi="Arial" w:cs="Arial"/>
          <w:spacing w:val="1"/>
          <w:sz w:val="22"/>
          <w:szCs w:val="22"/>
          <w:lang w:eastAsia="en-US"/>
        </w:rPr>
        <w:t xml:space="preserve"> </w:t>
      </w:r>
      <w:r w:rsidRPr="007D11EC">
        <w:rPr>
          <w:rFonts w:ascii="Arial" w:hAnsi="Arial" w:cs="Arial"/>
          <w:sz w:val="22"/>
          <w:szCs w:val="22"/>
          <w:lang w:eastAsia="en-US"/>
        </w:rPr>
        <w:t>javnih potreba u tehničkoj kulturi Grada Dubrovnika, a kojima se osigurava kontinuirani</w:t>
      </w:r>
      <w:r w:rsidRPr="007D11EC">
        <w:rPr>
          <w:rFonts w:ascii="Arial" w:hAnsi="Arial" w:cs="Arial"/>
          <w:spacing w:val="1"/>
          <w:sz w:val="22"/>
          <w:szCs w:val="22"/>
          <w:lang w:eastAsia="en-US"/>
        </w:rPr>
        <w:t xml:space="preserve"> </w:t>
      </w:r>
      <w:r w:rsidRPr="007D11EC">
        <w:rPr>
          <w:rFonts w:ascii="Arial" w:hAnsi="Arial" w:cs="Arial"/>
          <w:sz w:val="22"/>
          <w:szCs w:val="22"/>
          <w:lang w:eastAsia="en-US"/>
        </w:rPr>
        <w:t>razvoj i unapređivanje postojećeg standarda djelatnosti tehničke kulture koji zadovoljavaju</w:t>
      </w:r>
      <w:r w:rsidRPr="007D11EC">
        <w:rPr>
          <w:rFonts w:ascii="Arial" w:hAnsi="Arial" w:cs="Arial"/>
          <w:spacing w:val="1"/>
          <w:sz w:val="22"/>
          <w:szCs w:val="22"/>
          <w:lang w:eastAsia="en-US"/>
        </w:rPr>
        <w:t xml:space="preserve"> </w:t>
      </w:r>
      <w:r w:rsidRPr="007D11EC">
        <w:rPr>
          <w:rFonts w:ascii="Arial" w:hAnsi="Arial" w:cs="Arial"/>
          <w:sz w:val="22"/>
          <w:szCs w:val="22"/>
          <w:lang w:eastAsia="en-US"/>
        </w:rPr>
        <w:t>potrebe</w:t>
      </w:r>
      <w:r w:rsidRPr="007D11EC">
        <w:rPr>
          <w:rFonts w:ascii="Arial" w:hAnsi="Arial" w:cs="Arial"/>
          <w:spacing w:val="1"/>
          <w:sz w:val="22"/>
          <w:szCs w:val="22"/>
          <w:lang w:eastAsia="en-US"/>
        </w:rPr>
        <w:t xml:space="preserve"> </w:t>
      </w:r>
      <w:r w:rsidRPr="007D11EC">
        <w:rPr>
          <w:rFonts w:ascii="Arial" w:hAnsi="Arial" w:cs="Arial"/>
          <w:sz w:val="22"/>
          <w:szCs w:val="22"/>
          <w:lang w:eastAsia="en-US"/>
        </w:rPr>
        <w:t>Grada</w:t>
      </w:r>
      <w:r w:rsidRPr="007D11EC">
        <w:rPr>
          <w:rFonts w:ascii="Arial" w:hAnsi="Arial" w:cs="Arial"/>
          <w:spacing w:val="1"/>
          <w:sz w:val="22"/>
          <w:szCs w:val="22"/>
          <w:lang w:eastAsia="en-US"/>
        </w:rPr>
        <w:t xml:space="preserve"> </w:t>
      </w:r>
      <w:r w:rsidRPr="007D11EC">
        <w:rPr>
          <w:rFonts w:ascii="Arial" w:hAnsi="Arial" w:cs="Arial"/>
          <w:sz w:val="22"/>
          <w:szCs w:val="22"/>
          <w:lang w:eastAsia="en-US"/>
        </w:rPr>
        <w:t>Dubrovnika</w:t>
      </w:r>
      <w:r w:rsidRPr="007D11EC">
        <w:rPr>
          <w:rFonts w:ascii="Arial" w:hAnsi="Arial" w:cs="Arial"/>
          <w:spacing w:val="1"/>
          <w:sz w:val="22"/>
          <w:szCs w:val="22"/>
          <w:lang w:eastAsia="en-US"/>
        </w:rPr>
        <w:t xml:space="preserve"> </w:t>
      </w:r>
      <w:r w:rsidRPr="007D11EC">
        <w:rPr>
          <w:rFonts w:ascii="Arial" w:hAnsi="Arial" w:cs="Arial"/>
          <w:sz w:val="22"/>
          <w:szCs w:val="22"/>
          <w:lang w:eastAsia="en-US"/>
        </w:rPr>
        <w:t>te</w:t>
      </w:r>
      <w:r w:rsidRPr="007D11EC">
        <w:rPr>
          <w:rFonts w:ascii="Arial" w:hAnsi="Arial" w:cs="Arial"/>
          <w:spacing w:val="1"/>
          <w:sz w:val="22"/>
          <w:szCs w:val="22"/>
          <w:lang w:eastAsia="en-US"/>
        </w:rPr>
        <w:t xml:space="preserve"> </w:t>
      </w:r>
      <w:r w:rsidRPr="007D11EC">
        <w:rPr>
          <w:rFonts w:ascii="Arial" w:hAnsi="Arial" w:cs="Arial"/>
          <w:sz w:val="22"/>
          <w:szCs w:val="22"/>
          <w:lang w:eastAsia="en-US"/>
        </w:rPr>
        <w:t>osiguravaju</w:t>
      </w:r>
      <w:r w:rsidRPr="007D11EC">
        <w:rPr>
          <w:rFonts w:ascii="Arial" w:hAnsi="Arial" w:cs="Arial"/>
          <w:spacing w:val="1"/>
          <w:sz w:val="22"/>
          <w:szCs w:val="22"/>
          <w:lang w:eastAsia="en-US"/>
        </w:rPr>
        <w:t xml:space="preserve"> </w:t>
      </w:r>
      <w:r w:rsidRPr="007D11EC">
        <w:rPr>
          <w:rFonts w:ascii="Arial" w:hAnsi="Arial" w:cs="Arial"/>
          <w:sz w:val="22"/>
          <w:szCs w:val="22"/>
          <w:lang w:eastAsia="en-US"/>
        </w:rPr>
        <w:t>očuvanje</w:t>
      </w:r>
      <w:r w:rsidRPr="007D11EC">
        <w:rPr>
          <w:rFonts w:ascii="Arial" w:hAnsi="Arial" w:cs="Arial"/>
          <w:spacing w:val="1"/>
          <w:sz w:val="22"/>
          <w:szCs w:val="22"/>
          <w:lang w:eastAsia="en-US"/>
        </w:rPr>
        <w:t xml:space="preserve"> </w:t>
      </w:r>
      <w:r w:rsidRPr="007D11EC">
        <w:rPr>
          <w:rFonts w:ascii="Arial" w:hAnsi="Arial" w:cs="Arial"/>
          <w:sz w:val="22"/>
          <w:szCs w:val="22"/>
          <w:lang w:eastAsia="en-US"/>
        </w:rPr>
        <w:t>njegove</w:t>
      </w:r>
      <w:r w:rsidRPr="007D11EC">
        <w:rPr>
          <w:rFonts w:ascii="Arial" w:hAnsi="Arial" w:cs="Arial"/>
          <w:spacing w:val="1"/>
          <w:sz w:val="22"/>
          <w:szCs w:val="22"/>
          <w:lang w:eastAsia="en-US"/>
        </w:rPr>
        <w:t xml:space="preserve"> </w:t>
      </w:r>
      <w:r w:rsidRPr="007D11EC">
        <w:rPr>
          <w:rFonts w:ascii="Arial" w:hAnsi="Arial" w:cs="Arial"/>
          <w:sz w:val="22"/>
          <w:szCs w:val="22"/>
          <w:lang w:eastAsia="en-US"/>
        </w:rPr>
        <w:t>bogate</w:t>
      </w:r>
      <w:r w:rsidRPr="007D11EC">
        <w:rPr>
          <w:rFonts w:ascii="Arial" w:hAnsi="Arial" w:cs="Arial"/>
          <w:spacing w:val="1"/>
          <w:sz w:val="22"/>
          <w:szCs w:val="22"/>
          <w:lang w:eastAsia="en-US"/>
        </w:rPr>
        <w:t xml:space="preserve"> </w:t>
      </w:r>
      <w:r w:rsidRPr="007D11EC">
        <w:rPr>
          <w:rFonts w:ascii="Arial" w:hAnsi="Arial" w:cs="Arial"/>
          <w:sz w:val="22"/>
          <w:szCs w:val="22"/>
          <w:lang w:eastAsia="en-US"/>
        </w:rPr>
        <w:t>tradicije</w:t>
      </w:r>
      <w:r w:rsidRPr="007D11EC">
        <w:rPr>
          <w:rFonts w:ascii="Arial" w:hAnsi="Arial" w:cs="Arial"/>
          <w:spacing w:val="1"/>
          <w:sz w:val="22"/>
          <w:szCs w:val="22"/>
          <w:lang w:eastAsia="en-US"/>
        </w:rPr>
        <w:t xml:space="preserve"> </w:t>
      </w:r>
      <w:r w:rsidRPr="007D11EC">
        <w:rPr>
          <w:rFonts w:ascii="Arial" w:hAnsi="Arial" w:cs="Arial"/>
          <w:sz w:val="22"/>
          <w:szCs w:val="22"/>
          <w:lang w:eastAsia="en-US"/>
        </w:rPr>
        <w:t>u</w:t>
      </w:r>
      <w:r w:rsidRPr="007D11EC">
        <w:rPr>
          <w:rFonts w:ascii="Arial" w:hAnsi="Arial" w:cs="Arial"/>
          <w:spacing w:val="1"/>
          <w:sz w:val="22"/>
          <w:szCs w:val="22"/>
          <w:lang w:eastAsia="en-US"/>
        </w:rPr>
        <w:t xml:space="preserve"> </w:t>
      </w:r>
      <w:r w:rsidRPr="007D11EC">
        <w:rPr>
          <w:rFonts w:ascii="Arial" w:hAnsi="Arial" w:cs="Arial"/>
          <w:sz w:val="22"/>
          <w:szCs w:val="22"/>
          <w:lang w:eastAsia="en-US"/>
        </w:rPr>
        <w:t>tehničkoj</w:t>
      </w:r>
      <w:r w:rsidRPr="007D11EC">
        <w:rPr>
          <w:rFonts w:ascii="Arial" w:hAnsi="Arial" w:cs="Arial"/>
          <w:spacing w:val="1"/>
          <w:sz w:val="22"/>
          <w:szCs w:val="22"/>
          <w:lang w:eastAsia="en-US"/>
        </w:rPr>
        <w:t xml:space="preserve"> </w:t>
      </w:r>
      <w:r w:rsidRPr="007D11EC">
        <w:rPr>
          <w:rFonts w:ascii="Arial" w:hAnsi="Arial" w:cs="Arial"/>
          <w:sz w:val="22"/>
          <w:szCs w:val="22"/>
          <w:lang w:eastAsia="en-US"/>
        </w:rPr>
        <w:t>kulturi.</w:t>
      </w:r>
    </w:p>
    <w:p w14:paraId="13669BD1" w14:textId="77777777" w:rsidR="007D11EC" w:rsidRPr="007D11EC" w:rsidRDefault="007D11EC" w:rsidP="007D11EC">
      <w:pPr>
        <w:widowControl w:val="0"/>
        <w:autoSpaceDE w:val="0"/>
        <w:autoSpaceDN w:val="0"/>
        <w:jc w:val="both"/>
        <w:rPr>
          <w:rFonts w:ascii="Arial" w:hAnsi="Arial" w:cs="Arial"/>
          <w:sz w:val="22"/>
          <w:szCs w:val="22"/>
          <w:lang w:eastAsia="en-US"/>
        </w:rPr>
      </w:pPr>
    </w:p>
    <w:p w14:paraId="6274579F" w14:textId="77777777" w:rsidR="007D11EC" w:rsidRPr="007D11EC" w:rsidRDefault="007D11EC" w:rsidP="007D11EC">
      <w:pPr>
        <w:widowControl w:val="0"/>
        <w:autoSpaceDE w:val="0"/>
        <w:autoSpaceDN w:val="0"/>
        <w:ind w:left="277" w:right="278"/>
        <w:jc w:val="center"/>
        <w:rPr>
          <w:rFonts w:ascii="Arial" w:hAnsi="Arial" w:cs="Arial"/>
          <w:sz w:val="22"/>
          <w:szCs w:val="22"/>
          <w:lang w:eastAsia="en-US"/>
        </w:rPr>
      </w:pPr>
      <w:r w:rsidRPr="007D11EC">
        <w:rPr>
          <w:rFonts w:ascii="Arial" w:hAnsi="Arial" w:cs="Arial"/>
          <w:sz w:val="22"/>
          <w:szCs w:val="22"/>
          <w:lang w:eastAsia="en-US"/>
        </w:rPr>
        <w:t>Članak</w:t>
      </w:r>
      <w:r w:rsidRPr="007D11EC">
        <w:rPr>
          <w:rFonts w:ascii="Arial" w:hAnsi="Arial" w:cs="Arial"/>
          <w:spacing w:val="-2"/>
          <w:sz w:val="22"/>
          <w:szCs w:val="22"/>
          <w:lang w:eastAsia="en-US"/>
        </w:rPr>
        <w:t xml:space="preserve"> </w:t>
      </w:r>
      <w:r w:rsidRPr="007D11EC">
        <w:rPr>
          <w:rFonts w:ascii="Arial" w:hAnsi="Arial" w:cs="Arial"/>
          <w:sz w:val="22"/>
          <w:szCs w:val="22"/>
          <w:lang w:eastAsia="en-US"/>
        </w:rPr>
        <w:t>4.</w:t>
      </w:r>
    </w:p>
    <w:p w14:paraId="24525F88" w14:textId="77777777" w:rsidR="007D11EC" w:rsidRPr="007D11EC" w:rsidRDefault="007D11EC" w:rsidP="007D11EC">
      <w:pPr>
        <w:widowControl w:val="0"/>
        <w:autoSpaceDE w:val="0"/>
        <w:autoSpaceDN w:val="0"/>
        <w:ind w:left="277" w:right="278"/>
        <w:jc w:val="center"/>
        <w:rPr>
          <w:rFonts w:ascii="Arial" w:hAnsi="Arial" w:cs="Arial"/>
          <w:sz w:val="22"/>
          <w:szCs w:val="22"/>
          <w:lang w:eastAsia="en-US"/>
        </w:rPr>
      </w:pPr>
    </w:p>
    <w:p w14:paraId="0727A60C" w14:textId="77777777" w:rsidR="007D11EC" w:rsidRPr="007D11EC" w:rsidRDefault="007D11EC" w:rsidP="007D11EC">
      <w:pPr>
        <w:widowControl w:val="0"/>
        <w:autoSpaceDE w:val="0"/>
        <w:autoSpaceDN w:val="0"/>
        <w:ind w:left="116" w:right="114"/>
        <w:jc w:val="both"/>
        <w:rPr>
          <w:rFonts w:ascii="Arial" w:hAnsi="Arial" w:cs="Arial"/>
          <w:sz w:val="22"/>
          <w:szCs w:val="22"/>
          <w:lang w:eastAsia="en-US"/>
        </w:rPr>
      </w:pPr>
      <w:r w:rsidRPr="007D11EC">
        <w:rPr>
          <w:rFonts w:ascii="Arial" w:hAnsi="Arial" w:cs="Arial"/>
          <w:sz w:val="22"/>
          <w:szCs w:val="22"/>
          <w:lang w:eastAsia="en-US"/>
        </w:rPr>
        <w:t>Program javnih potreba u tehničkoj kulturi Grada Dubrovnika obuhvaća:</w:t>
      </w:r>
    </w:p>
    <w:p w14:paraId="1719D255" w14:textId="77777777" w:rsidR="007D11EC" w:rsidRPr="007D11EC" w:rsidRDefault="007D11EC" w:rsidP="007D11EC">
      <w:pPr>
        <w:widowControl w:val="0"/>
        <w:numPr>
          <w:ilvl w:val="0"/>
          <w:numId w:val="23"/>
        </w:numPr>
        <w:autoSpaceDE w:val="0"/>
        <w:autoSpaceDN w:val="0"/>
        <w:ind w:right="114"/>
        <w:jc w:val="both"/>
        <w:rPr>
          <w:rFonts w:ascii="Arial" w:hAnsi="Arial" w:cs="Arial"/>
          <w:sz w:val="22"/>
          <w:szCs w:val="22"/>
          <w:lang w:eastAsia="en-US"/>
        </w:rPr>
      </w:pPr>
      <w:r w:rsidRPr="007D11EC">
        <w:rPr>
          <w:rFonts w:ascii="Arial" w:hAnsi="Arial" w:cs="Arial"/>
          <w:sz w:val="22"/>
          <w:szCs w:val="22"/>
          <w:lang w:eastAsia="en-US"/>
        </w:rPr>
        <w:t>opće i posebne programe odgoja, obrazovanja i osposobljavanja djece i mladeži različitih dobnih skupina za stjecanje tehničkih, tehnoloških i informatičkih znanja i vještina kao što su:</w:t>
      </w:r>
    </w:p>
    <w:p w14:paraId="54A6D4A7" w14:textId="77777777" w:rsidR="007D11EC" w:rsidRPr="007D11EC" w:rsidRDefault="007D11EC" w:rsidP="007D11EC">
      <w:pPr>
        <w:widowControl w:val="0"/>
        <w:numPr>
          <w:ilvl w:val="1"/>
          <w:numId w:val="23"/>
        </w:numPr>
        <w:tabs>
          <w:tab w:val="left" w:pos="1196"/>
          <w:tab w:val="left" w:pos="1197"/>
        </w:tabs>
        <w:autoSpaceDE w:val="0"/>
        <w:autoSpaceDN w:val="0"/>
        <w:ind w:hanging="363"/>
        <w:contextualSpacing/>
        <w:jc w:val="both"/>
        <w:rPr>
          <w:rFonts w:ascii="Arial" w:eastAsiaTheme="minorHAnsi" w:hAnsi="Arial" w:cs="Arial"/>
          <w:sz w:val="22"/>
          <w:szCs w:val="22"/>
          <w:lang w:eastAsia="en-US"/>
        </w:rPr>
      </w:pPr>
      <w:r w:rsidRPr="007D11EC">
        <w:rPr>
          <w:rFonts w:ascii="Arial" w:eastAsiaTheme="minorHAnsi" w:hAnsi="Arial" w:cs="Arial"/>
          <w:sz w:val="22"/>
          <w:szCs w:val="22"/>
          <w:lang w:eastAsia="en-US"/>
        </w:rPr>
        <w:t>elektrotehnika, elektronika, automatika i robotika,</w:t>
      </w:r>
    </w:p>
    <w:p w14:paraId="1F38F957" w14:textId="77777777" w:rsidR="007D11EC" w:rsidRPr="007D11EC" w:rsidRDefault="007D11EC" w:rsidP="007D11EC">
      <w:pPr>
        <w:widowControl w:val="0"/>
        <w:numPr>
          <w:ilvl w:val="1"/>
          <w:numId w:val="23"/>
        </w:numPr>
        <w:tabs>
          <w:tab w:val="left" w:pos="1196"/>
          <w:tab w:val="left" w:pos="1197"/>
        </w:tabs>
        <w:autoSpaceDE w:val="0"/>
        <w:autoSpaceDN w:val="0"/>
        <w:ind w:hanging="363"/>
        <w:contextualSpacing/>
        <w:jc w:val="both"/>
        <w:rPr>
          <w:rFonts w:ascii="Arial" w:eastAsiaTheme="minorHAnsi" w:hAnsi="Arial" w:cs="Arial"/>
          <w:sz w:val="22"/>
          <w:szCs w:val="22"/>
          <w:lang w:eastAsia="en-US"/>
        </w:rPr>
      </w:pPr>
      <w:r w:rsidRPr="007D11EC">
        <w:rPr>
          <w:rFonts w:ascii="Arial" w:eastAsiaTheme="minorHAnsi" w:hAnsi="Arial" w:cs="Arial"/>
          <w:sz w:val="22"/>
          <w:szCs w:val="22"/>
          <w:lang w:eastAsia="en-US"/>
        </w:rPr>
        <w:t xml:space="preserve">graditeljstvo, modelarstvo i maketarstvo, </w:t>
      </w:r>
    </w:p>
    <w:p w14:paraId="67C23CF2" w14:textId="77777777" w:rsidR="007D11EC" w:rsidRPr="007D11EC" w:rsidRDefault="007D11EC" w:rsidP="007D11EC">
      <w:pPr>
        <w:widowControl w:val="0"/>
        <w:numPr>
          <w:ilvl w:val="1"/>
          <w:numId w:val="23"/>
        </w:numPr>
        <w:tabs>
          <w:tab w:val="left" w:pos="1196"/>
          <w:tab w:val="left" w:pos="1197"/>
        </w:tabs>
        <w:autoSpaceDE w:val="0"/>
        <w:autoSpaceDN w:val="0"/>
        <w:ind w:hanging="363"/>
        <w:contextualSpacing/>
        <w:jc w:val="both"/>
        <w:rPr>
          <w:rFonts w:ascii="Arial" w:eastAsiaTheme="minorHAnsi" w:hAnsi="Arial" w:cs="Arial"/>
          <w:sz w:val="22"/>
          <w:szCs w:val="22"/>
          <w:lang w:eastAsia="en-US"/>
        </w:rPr>
      </w:pPr>
      <w:r w:rsidRPr="007D11EC">
        <w:rPr>
          <w:rFonts w:ascii="Arial" w:eastAsiaTheme="minorHAnsi" w:hAnsi="Arial" w:cs="Arial"/>
          <w:sz w:val="22"/>
          <w:szCs w:val="22"/>
          <w:lang w:eastAsia="en-US"/>
        </w:rPr>
        <w:t>informatika i računalstvo,</w:t>
      </w:r>
    </w:p>
    <w:p w14:paraId="21A8EE8D" w14:textId="77777777" w:rsidR="007D11EC" w:rsidRPr="007D11EC" w:rsidRDefault="007D11EC" w:rsidP="007D11EC">
      <w:pPr>
        <w:widowControl w:val="0"/>
        <w:numPr>
          <w:ilvl w:val="1"/>
          <w:numId w:val="23"/>
        </w:numPr>
        <w:tabs>
          <w:tab w:val="left" w:pos="1196"/>
          <w:tab w:val="left" w:pos="1197"/>
        </w:tabs>
        <w:autoSpaceDE w:val="0"/>
        <w:autoSpaceDN w:val="0"/>
        <w:ind w:hanging="363"/>
        <w:contextualSpacing/>
        <w:jc w:val="both"/>
        <w:rPr>
          <w:rFonts w:ascii="Arial" w:eastAsiaTheme="minorHAnsi" w:hAnsi="Arial" w:cs="Arial"/>
          <w:sz w:val="22"/>
          <w:szCs w:val="22"/>
          <w:lang w:eastAsia="en-US"/>
        </w:rPr>
      </w:pPr>
      <w:r w:rsidRPr="007D11EC">
        <w:rPr>
          <w:rFonts w:ascii="Arial" w:eastAsiaTheme="minorHAnsi" w:hAnsi="Arial" w:cs="Arial"/>
          <w:sz w:val="22"/>
          <w:szCs w:val="22"/>
          <w:lang w:eastAsia="en-US"/>
        </w:rPr>
        <w:t xml:space="preserve">strojarstvo i </w:t>
      </w:r>
      <w:proofErr w:type="spellStart"/>
      <w:r w:rsidRPr="007D11EC">
        <w:rPr>
          <w:rFonts w:ascii="Arial" w:eastAsiaTheme="minorHAnsi" w:hAnsi="Arial" w:cs="Arial"/>
          <w:sz w:val="22"/>
          <w:szCs w:val="22"/>
          <w:lang w:eastAsia="en-US"/>
        </w:rPr>
        <w:t>konstruktorstvo</w:t>
      </w:r>
      <w:proofErr w:type="spellEnd"/>
      <w:r w:rsidRPr="007D11EC">
        <w:rPr>
          <w:rFonts w:ascii="Arial" w:eastAsiaTheme="minorHAnsi" w:hAnsi="Arial" w:cs="Arial"/>
          <w:sz w:val="22"/>
          <w:szCs w:val="22"/>
          <w:lang w:eastAsia="en-US"/>
        </w:rPr>
        <w:t>,</w:t>
      </w:r>
    </w:p>
    <w:p w14:paraId="68D45A82" w14:textId="77777777" w:rsidR="007D11EC" w:rsidRPr="007D11EC" w:rsidRDefault="007D11EC" w:rsidP="007D11EC">
      <w:pPr>
        <w:widowControl w:val="0"/>
        <w:numPr>
          <w:ilvl w:val="1"/>
          <w:numId w:val="23"/>
        </w:numPr>
        <w:tabs>
          <w:tab w:val="left" w:pos="1196"/>
          <w:tab w:val="left" w:pos="1197"/>
        </w:tabs>
        <w:autoSpaceDE w:val="0"/>
        <w:autoSpaceDN w:val="0"/>
        <w:ind w:hanging="363"/>
        <w:contextualSpacing/>
        <w:jc w:val="both"/>
        <w:rPr>
          <w:rFonts w:ascii="Arial" w:eastAsiaTheme="minorHAnsi" w:hAnsi="Arial" w:cs="Arial"/>
          <w:sz w:val="22"/>
          <w:szCs w:val="22"/>
          <w:lang w:eastAsia="en-US"/>
        </w:rPr>
      </w:pPr>
      <w:r w:rsidRPr="007D11EC">
        <w:rPr>
          <w:rFonts w:ascii="Arial" w:eastAsiaTheme="minorHAnsi" w:hAnsi="Arial" w:cs="Arial"/>
          <w:sz w:val="22"/>
          <w:szCs w:val="22"/>
          <w:lang w:eastAsia="en-US"/>
        </w:rPr>
        <w:t>komunikacijska tehnika (radioamaterizam i sl.),</w:t>
      </w:r>
    </w:p>
    <w:p w14:paraId="35A10B6A" w14:textId="77777777" w:rsidR="007D11EC" w:rsidRPr="007D11EC" w:rsidRDefault="007D11EC" w:rsidP="007D11EC">
      <w:pPr>
        <w:widowControl w:val="0"/>
        <w:numPr>
          <w:ilvl w:val="1"/>
          <w:numId w:val="23"/>
        </w:numPr>
        <w:tabs>
          <w:tab w:val="left" w:pos="1196"/>
          <w:tab w:val="left" w:pos="1197"/>
        </w:tabs>
        <w:autoSpaceDE w:val="0"/>
        <w:autoSpaceDN w:val="0"/>
        <w:ind w:hanging="363"/>
        <w:contextualSpacing/>
        <w:jc w:val="both"/>
        <w:rPr>
          <w:rFonts w:ascii="Arial" w:eastAsiaTheme="minorHAnsi" w:hAnsi="Arial" w:cs="Arial"/>
          <w:sz w:val="22"/>
          <w:szCs w:val="22"/>
          <w:lang w:eastAsia="en-US"/>
        </w:rPr>
      </w:pPr>
      <w:r w:rsidRPr="007D11EC">
        <w:rPr>
          <w:rFonts w:ascii="Arial" w:eastAsiaTheme="minorHAnsi" w:hAnsi="Arial" w:cs="Arial"/>
          <w:sz w:val="22"/>
          <w:szCs w:val="22"/>
          <w:lang w:eastAsia="en-US"/>
        </w:rPr>
        <w:t>audiovizualne tehničke djelatnosti (film, video i fotografija),</w:t>
      </w:r>
    </w:p>
    <w:p w14:paraId="7E3FA158" w14:textId="77777777" w:rsidR="007D11EC" w:rsidRPr="007D11EC" w:rsidRDefault="007D11EC" w:rsidP="007D11EC">
      <w:pPr>
        <w:widowControl w:val="0"/>
        <w:numPr>
          <w:ilvl w:val="1"/>
          <w:numId w:val="23"/>
        </w:numPr>
        <w:tabs>
          <w:tab w:val="left" w:pos="1196"/>
          <w:tab w:val="left" w:pos="1197"/>
        </w:tabs>
        <w:autoSpaceDE w:val="0"/>
        <w:autoSpaceDN w:val="0"/>
        <w:ind w:hanging="363"/>
        <w:contextualSpacing/>
        <w:jc w:val="both"/>
        <w:rPr>
          <w:rFonts w:ascii="Arial" w:eastAsiaTheme="minorHAnsi" w:hAnsi="Arial" w:cs="Arial"/>
          <w:sz w:val="22"/>
          <w:szCs w:val="22"/>
          <w:lang w:eastAsia="en-US"/>
        </w:rPr>
      </w:pPr>
      <w:r w:rsidRPr="007D11EC">
        <w:rPr>
          <w:rFonts w:ascii="Arial" w:eastAsiaTheme="minorHAnsi" w:hAnsi="Arial" w:cs="Arial"/>
          <w:sz w:val="22"/>
          <w:szCs w:val="22"/>
          <w:lang w:eastAsia="en-US"/>
        </w:rPr>
        <w:t>astronautika i astronomija,</w:t>
      </w:r>
    </w:p>
    <w:p w14:paraId="6A1DA3E1" w14:textId="77777777" w:rsidR="007D11EC" w:rsidRPr="007D11EC" w:rsidRDefault="007D11EC" w:rsidP="007D11EC">
      <w:pPr>
        <w:widowControl w:val="0"/>
        <w:numPr>
          <w:ilvl w:val="1"/>
          <w:numId w:val="23"/>
        </w:numPr>
        <w:tabs>
          <w:tab w:val="left" w:pos="1196"/>
          <w:tab w:val="left" w:pos="1197"/>
        </w:tabs>
        <w:autoSpaceDE w:val="0"/>
        <w:autoSpaceDN w:val="0"/>
        <w:ind w:hanging="363"/>
        <w:contextualSpacing/>
        <w:jc w:val="both"/>
        <w:rPr>
          <w:rFonts w:ascii="Arial" w:eastAsiaTheme="minorHAnsi" w:hAnsi="Arial" w:cs="Arial"/>
          <w:sz w:val="22"/>
          <w:szCs w:val="22"/>
          <w:lang w:eastAsia="en-US"/>
        </w:rPr>
      </w:pPr>
      <w:r w:rsidRPr="007D11EC">
        <w:rPr>
          <w:rFonts w:ascii="Arial" w:eastAsiaTheme="minorHAnsi" w:hAnsi="Arial" w:cs="Arial"/>
          <w:sz w:val="22"/>
          <w:szCs w:val="22"/>
          <w:lang w:eastAsia="en-US"/>
        </w:rPr>
        <w:t>inovatorstvo,</w:t>
      </w:r>
    </w:p>
    <w:p w14:paraId="0E24D2C5" w14:textId="77777777" w:rsidR="007D11EC" w:rsidRPr="007D11EC" w:rsidRDefault="007D11EC" w:rsidP="007D11EC">
      <w:pPr>
        <w:widowControl w:val="0"/>
        <w:numPr>
          <w:ilvl w:val="1"/>
          <w:numId w:val="23"/>
        </w:numPr>
        <w:tabs>
          <w:tab w:val="left" w:pos="1196"/>
          <w:tab w:val="left" w:pos="1197"/>
        </w:tabs>
        <w:autoSpaceDE w:val="0"/>
        <w:autoSpaceDN w:val="0"/>
        <w:ind w:hanging="363"/>
        <w:contextualSpacing/>
        <w:jc w:val="both"/>
        <w:rPr>
          <w:rFonts w:ascii="Arial" w:eastAsiaTheme="minorHAnsi" w:hAnsi="Arial" w:cs="Arial"/>
          <w:sz w:val="22"/>
          <w:szCs w:val="22"/>
          <w:lang w:eastAsia="en-US"/>
        </w:rPr>
      </w:pPr>
      <w:r w:rsidRPr="007D11EC">
        <w:rPr>
          <w:rFonts w:ascii="Arial" w:eastAsiaTheme="minorHAnsi" w:hAnsi="Arial" w:cs="Arial"/>
          <w:sz w:val="22"/>
          <w:szCs w:val="22"/>
          <w:lang w:eastAsia="en-US"/>
        </w:rPr>
        <w:t>tehničke discipline na vodi,</w:t>
      </w:r>
    </w:p>
    <w:p w14:paraId="35B695DA" w14:textId="77777777" w:rsidR="007D11EC" w:rsidRPr="007D11EC" w:rsidRDefault="007D11EC" w:rsidP="007D11EC">
      <w:pPr>
        <w:widowControl w:val="0"/>
        <w:numPr>
          <w:ilvl w:val="1"/>
          <w:numId w:val="23"/>
        </w:numPr>
        <w:tabs>
          <w:tab w:val="left" w:pos="1196"/>
          <w:tab w:val="left" w:pos="1197"/>
        </w:tabs>
        <w:autoSpaceDE w:val="0"/>
        <w:autoSpaceDN w:val="0"/>
        <w:ind w:hanging="363"/>
        <w:contextualSpacing/>
        <w:jc w:val="both"/>
        <w:rPr>
          <w:rFonts w:ascii="Arial" w:eastAsiaTheme="minorHAnsi" w:hAnsi="Arial" w:cs="Arial"/>
          <w:sz w:val="22"/>
          <w:szCs w:val="22"/>
          <w:lang w:eastAsia="en-US"/>
        </w:rPr>
      </w:pPr>
      <w:r w:rsidRPr="007D11EC">
        <w:rPr>
          <w:rFonts w:ascii="Arial" w:eastAsiaTheme="minorHAnsi" w:hAnsi="Arial" w:cs="Arial"/>
          <w:sz w:val="22"/>
          <w:szCs w:val="22"/>
          <w:lang w:eastAsia="en-US"/>
        </w:rPr>
        <w:t>tehničke discipline u zrakoplovstvu,</w:t>
      </w:r>
    </w:p>
    <w:p w14:paraId="389F8E35" w14:textId="77777777" w:rsidR="007D11EC" w:rsidRPr="007D11EC" w:rsidRDefault="007D11EC" w:rsidP="007D11EC">
      <w:pPr>
        <w:widowControl w:val="0"/>
        <w:numPr>
          <w:ilvl w:val="1"/>
          <w:numId w:val="23"/>
        </w:numPr>
        <w:tabs>
          <w:tab w:val="left" w:pos="1196"/>
          <w:tab w:val="left" w:pos="1197"/>
        </w:tabs>
        <w:autoSpaceDE w:val="0"/>
        <w:autoSpaceDN w:val="0"/>
        <w:ind w:hanging="363"/>
        <w:contextualSpacing/>
        <w:jc w:val="both"/>
        <w:rPr>
          <w:rFonts w:ascii="Arial" w:eastAsiaTheme="minorHAnsi" w:hAnsi="Arial" w:cs="Arial"/>
          <w:sz w:val="22"/>
          <w:szCs w:val="22"/>
          <w:lang w:eastAsia="en-US"/>
        </w:rPr>
      </w:pPr>
      <w:r w:rsidRPr="007D11EC">
        <w:rPr>
          <w:rFonts w:ascii="Arial" w:eastAsiaTheme="minorHAnsi" w:hAnsi="Arial" w:cs="Arial"/>
          <w:sz w:val="22"/>
          <w:szCs w:val="22"/>
          <w:lang w:eastAsia="en-US"/>
        </w:rPr>
        <w:t xml:space="preserve">automodelarstvo, </w:t>
      </w:r>
    </w:p>
    <w:p w14:paraId="5C1F6211" w14:textId="77777777" w:rsidR="007D11EC" w:rsidRPr="007D11EC" w:rsidRDefault="007D11EC" w:rsidP="007D11EC">
      <w:pPr>
        <w:widowControl w:val="0"/>
        <w:numPr>
          <w:ilvl w:val="1"/>
          <w:numId w:val="23"/>
        </w:numPr>
        <w:tabs>
          <w:tab w:val="left" w:pos="1196"/>
          <w:tab w:val="left" w:pos="1197"/>
        </w:tabs>
        <w:autoSpaceDE w:val="0"/>
        <w:autoSpaceDN w:val="0"/>
        <w:ind w:hanging="363"/>
        <w:contextualSpacing/>
        <w:jc w:val="both"/>
        <w:rPr>
          <w:rFonts w:ascii="Arial" w:eastAsiaTheme="minorHAnsi" w:hAnsi="Arial" w:cs="Arial"/>
          <w:sz w:val="22"/>
          <w:szCs w:val="22"/>
          <w:lang w:eastAsia="en-US"/>
        </w:rPr>
      </w:pPr>
      <w:r w:rsidRPr="007D11EC">
        <w:rPr>
          <w:rFonts w:ascii="Arial" w:eastAsiaTheme="minorHAnsi" w:hAnsi="Arial" w:cs="Arial"/>
          <w:sz w:val="22"/>
          <w:szCs w:val="22"/>
          <w:lang w:eastAsia="en-US"/>
        </w:rPr>
        <w:t>speleologija, planinarstvo i zaštita okoliša,</w:t>
      </w:r>
    </w:p>
    <w:p w14:paraId="3B0205B6" w14:textId="77777777" w:rsidR="007D11EC" w:rsidRPr="007D11EC" w:rsidRDefault="007D11EC" w:rsidP="007D11EC">
      <w:pPr>
        <w:widowControl w:val="0"/>
        <w:numPr>
          <w:ilvl w:val="1"/>
          <w:numId w:val="23"/>
        </w:numPr>
        <w:tabs>
          <w:tab w:val="left" w:pos="1196"/>
          <w:tab w:val="left" w:pos="1197"/>
        </w:tabs>
        <w:autoSpaceDE w:val="0"/>
        <w:autoSpaceDN w:val="0"/>
        <w:ind w:hanging="363"/>
        <w:contextualSpacing/>
        <w:jc w:val="both"/>
        <w:rPr>
          <w:rFonts w:ascii="Arial" w:eastAsiaTheme="minorHAnsi" w:hAnsi="Arial" w:cs="Arial"/>
          <w:sz w:val="22"/>
          <w:szCs w:val="22"/>
          <w:lang w:eastAsia="en-US"/>
        </w:rPr>
      </w:pPr>
      <w:r w:rsidRPr="007D11EC">
        <w:rPr>
          <w:rFonts w:ascii="Arial" w:eastAsiaTheme="minorHAnsi" w:hAnsi="Arial" w:cs="Arial"/>
          <w:sz w:val="22"/>
          <w:szCs w:val="22"/>
          <w:lang w:eastAsia="en-US"/>
        </w:rPr>
        <w:t>ronilačka djelatnost i zaštita podmorja,</w:t>
      </w:r>
    </w:p>
    <w:p w14:paraId="57A1E14C" w14:textId="77777777" w:rsidR="007D11EC" w:rsidRPr="007D11EC" w:rsidRDefault="007D11EC" w:rsidP="007D11EC">
      <w:pPr>
        <w:widowControl w:val="0"/>
        <w:numPr>
          <w:ilvl w:val="1"/>
          <w:numId w:val="23"/>
        </w:numPr>
        <w:tabs>
          <w:tab w:val="left" w:pos="1196"/>
          <w:tab w:val="left" w:pos="1197"/>
        </w:tabs>
        <w:autoSpaceDE w:val="0"/>
        <w:autoSpaceDN w:val="0"/>
        <w:ind w:hanging="363"/>
        <w:contextualSpacing/>
        <w:jc w:val="both"/>
        <w:rPr>
          <w:rFonts w:ascii="Arial" w:eastAsiaTheme="minorHAnsi" w:hAnsi="Arial" w:cs="Arial"/>
          <w:sz w:val="22"/>
          <w:szCs w:val="22"/>
          <w:lang w:eastAsia="en-US"/>
        </w:rPr>
      </w:pPr>
      <w:r w:rsidRPr="007D11EC">
        <w:rPr>
          <w:rFonts w:ascii="Arial" w:eastAsiaTheme="minorHAnsi" w:hAnsi="Arial" w:cs="Arial"/>
          <w:sz w:val="22"/>
          <w:szCs w:val="22"/>
          <w:lang w:eastAsia="en-US"/>
        </w:rPr>
        <w:t>djelovanje strukovnih udruga u tehničkoj kulturi,</w:t>
      </w:r>
    </w:p>
    <w:p w14:paraId="784CF3B4" w14:textId="77777777" w:rsidR="007D11EC" w:rsidRPr="007D11EC" w:rsidRDefault="007D11EC" w:rsidP="007D11EC">
      <w:pPr>
        <w:widowControl w:val="0"/>
        <w:numPr>
          <w:ilvl w:val="1"/>
          <w:numId w:val="23"/>
        </w:numPr>
        <w:tabs>
          <w:tab w:val="left" w:pos="1196"/>
          <w:tab w:val="left" w:pos="1197"/>
        </w:tabs>
        <w:autoSpaceDE w:val="0"/>
        <w:autoSpaceDN w:val="0"/>
        <w:ind w:hanging="363"/>
        <w:contextualSpacing/>
        <w:jc w:val="both"/>
        <w:rPr>
          <w:rFonts w:ascii="Arial" w:eastAsiaTheme="minorHAnsi" w:hAnsi="Arial" w:cs="Arial"/>
          <w:sz w:val="22"/>
          <w:szCs w:val="22"/>
          <w:lang w:eastAsia="en-US"/>
        </w:rPr>
      </w:pPr>
      <w:r w:rsidRPr="007D11EC">
        <w:rPr>
          <w:rFonts w:ascii="Arial" w:eastAsiaTheme="minorHAnsi" w:hAnsi="Arial" w:cs="Arial"/>
          <w:sz w:val="22"/>
          <w:szCs w:val="22"/>
          <w:lang w:eastAsia="en-US"/>
        </w:rPr>
        <w:t>druge srodne vještine i znanja iz područja tehničke kulture,</w:t>
      </w:r>
    </w:p>
    <w:p w14:paraId="3B2E2B17" w14:textId="77777777" w:rsidR="007D11EC" w:rsidRPr="007D11EC" w:rsidRDefault="007D11EC" w:rsidP="007D11EC">
      <w:pPr>
        <w:tabs>
          <w:tab w:val="left" w:pos="1196"/>
          <w:tab w:val="left" w:pos="1197"/>
        </w:tabs>
        <w:ind w:left="1196"/>
        <w:contextualSpacing/>
        <w:jc w:val="both"/>
        <w:rPr>
          <w:rFonts w:ascii="Arial" w:eastAsiaTheme="minorHAnsi" w:hAnsi="Arial" w:cs="Arial"/>
          <w:sz w:val="22"/>
          <w:szCs w:val="22"/>
          <w:lang w:eastAsia="en-US"/>
        </w:rPr>
      </w:pPr>
      <w:r w:rsidRPr="007D11EC">
        <w:rPr>
          <w:rFonts w:ascii="Arial" w:eastAsiaTheme="minorHAnsi" w:hAnsi="Arial" w:cs="Arial"/>
          <w:sz w:val="22"/>
          <w:szCs w:val="22"/>
          <w:lang w:eastAsia="en-US"/>
        </w:rPr>
        <w:t>a provode ih subjekti tehničke kulture Grada Dubrovnika;</w:t>
      </w:r>
    </w:p>
    <w:p w14:paraId="7537DE01" w14:textId="77777777" w:rsidR="007D11EC" w:rsidRPr="007D11EC" w:rsidRDefault="007D11EC" w:rsidP="007D11EC">
      <w:pPr>
        <w:widowControl w:val="0"/>
        <w:numPr>
          <w:ilvl w:val="0"/>
          <w:numId w:val="23"/>
        </w:numPr>
        <w:autoSpaceDE w:val="0"/>
        <w:autoSpaceDN w:val="0"/>
        <w:ind w:right="114"/>
        <w:jc w:val="both"/>
        <w:rPr>
          <w:rFonts w:ascii="Arial" w:hAnsi="Arial" w:cs="Arial"/>
          <w:sz w:val="22"/>
          <w:szCs w:val="22"/>
          <w:lang w:eastAsia="en-US"/>
        </w:rPr>
      </w:pPr>
      <w:r w:rsidRPr="007D11EC">
        <w:rPr>
          <w:rFonts w:ascii="Arial" w:hAnsi="Arial" w:cs="Arial"/>
          <w:sz w:val="22"/>
          <w:szCs w:val="22"/>
          <w:lang w:eastAsia="en-US"/>
        </w:rPr>
        <w:t>programe odgoja, obrazovanja i osposobljavanja darovite djece i djece s posebnim potrebama za stjecanje tehničkih, tehnoloških i informatičkih znanja i vještina;</w:t>
      </w:r>
    </w:p>
    <w:p w14:paraId="7B4CC598" w14:textId="77777777" w:rsidR="007D11EC" w:rsidRPr="007D11EC" w:rsidRDefault="007D11EC" w:rsidP="007D11EC">
      <w:pPr>
        <w:widowControl w:val="0"/>
        <w:numPr>
          <w:ilvl w:val="0"/>
          <w:numId w:val="23"/>
        </w:numPr>
        <w:autoSpaceDE w:val="0"/>
        <w:autoSpaceDN w:val="0"/>
        <w:ind w:right="114"/>
        <w:jc w:val="both"/>
        <w:rPr>
          <w:rFonts w:ascii="Arial" w:hAnsi="Arial" w:cs="Arial"/>
          <w:sz w:val="22"/>
          <w:szCs w:val="22"/>
          <w:lang w:eastAsia="en-US"/>
        </w:rPr>
      </w:pPr>
      <w:r w:rsidRPr="007D11EC">
        <w:rPr>
          <w:rFonts w:ascii="Arial" w:hAnsi="Arial" w:cs="Arial"/>
          <w:sz w:val="22"/>
          <w:szCs w:val="22"/>
          <w:lang w:eastAsia="en-US"/>
        </w:rPr>
        <w:t>programe tehničke kulture koje provode subjekti tehničke kulture za građanstvo;</w:t>
      </w:r>
    </w:p>
    <w:p w14:paraId="4B455486" w14:textId="77777777" w:rsidR="007D11EC" w:rsidRPr="007D11EC" w:rsidRDefault="007D11EC" w:rsidP="007D11EC">
      <w:pPr>
        <w:widowControl w:val="0"/>
        <w:numPr>
          <w:ilvl w:val="0"/>
          <w:numId w:val="23"/>
        </w:numPr>
        <w:autoSpaceDE w:val="0"/>
        <w:autoSpaceDN w:val="0"/>
        <w:ind w:right="114"/>
        <w:jc w:val="both"/>
        <w:rPr>
          <w:rFonts w:ascii="Arial" w:hAnsi="Arial" w:cs="Arial"/>
          <w:sz w:val="22"/>
          <w:szCs w:val="22"/>
          <w:lang w:eastAsia="en-US"/>
        </w:rPr>
      </w:pPr>
      <w:r w:rsidRPr="007D11EC">
        <w:rPr>
          <w:rFonts w:ascii="Arial" w:hAnsi="Arial" w:cs="Arial"/>
          <w:sz w:val="22"/>
          <w:szCs w:val="22"/>
          <w:lang w:eastAsia="en-US"/>
        </w:rPr>
        <w:t xml:space="preserve">programe prekvalifikacije i dokvalifikacije djelatnika u području tehničke kulture; </w:t>
      </w:r>
    </w:p>
    <w:p w14:paraId="3DC87FB5" w14:textId="77777777" w:rsidR="007D11EC" w:rsidRPr="007D11EC" w:rsidRDefault="007D11EC" w:rsidP="007D11EC">
      <w:pPr>
        <w:widowControl w:val="0"/>
        <w:numPr>
          <w:ilvl w:val="0"/>
          <w:numId w:val="23"/>
        </w:numPr>
        <w:autoSpaceDE w:val="0"/>
        <w:autoSpaceDN w:val="0"/>
        <w:ind w:right="114"/>
        <w:jc w:val="both"/>
        <w:rPr>
          <w:rFonts w:ascii="Arial" w:hAnsi="Arial" w:cs="Arial"/>
          <w:sz w:val="22"/>
          <w:szCs w:val="22"/>
          <w:lang w:eastAsia="en-US"/>
        </w:rPr>
      </w:pPr>
      <w:r w:rsidRPr="007D11EC">
        <w:rPr>
          <w:rFonts w:ascii="Arial" w:hAnsi="Arial" w:cs="Arial"/>
          <w:sz w:val="22"/>
          <w:szCs w:val="22"/>
          <w:lang w:eastAsia="en-US"/>
        </w:rPr>
        <w:t>poticanje i promidžba tehničke kulture, osobito tehničko- tehnoloških inovacija:</w:t>
      </w:r>
    </w:p>
    <w:p w14:paraId="4FD8133A" w14:textId="77777777" w:rsidR="007D11EC" w:rsidRPr="007D11EC" w:rsidRDefault="007D11EC" w:rsidP="007D11EC">
      <w:pPr>
        <w:widowControl w:val="0"/>
        <w:numPr>
          <w:ilvl w:val="1"/>
          <w:numId w:val="23"/>
        </w:numPr>
        <w:tabs>
          <w:tab w:val="left" w:pos="1196"/>
          <w:tab w:val="left" w:pos="1197"/>
        </w:tabs>
        <w:autoSpaceDE w:val="0"/>
        <w:autoSpaceDN w:val="0"/>
        <w:ind w:hanging="361"/>
        <w:contextualSpacing/>
        <w:jc w:val="both"/>
        <w:rPr>
          <w:rFonts w:ascii="Arial" w:eastAsiaTheme="minorHAnsi" w:hAnsi="Arial" w:cs="Arial"/>
          <w:sz w:val="22"/>
          <w:szCs w:val="22"/>
          <w:lang w:eastAsia="en-US"/>
        </w:rPr>
      </w:pPr>
      <w:r w:rsidRPr="007D11EC">
        <w:rPr>
          <w:rFonts w:ascii="Arial" w:eastAsiaTheme="minorHAnsi" w:hAnsi="Arial" w:cs="Arial"/>
          <w:sz w:val="22"/>
          <w:szCs w:val="22"/>
          <w:lang w:eastAsia="en-US"/>
        </w:rPr>
        <w:t>organiziranje i sudjelovanje subjekata tehničke kulture na tradicionalnim školskim, gradskim, državnim i međudržavnim natjecanjima i smotrama, izložbama, utrkama i ostalim manifestacijama,</w:t>
      </w:r>
    </w:p>
    <w:p w14:paraId="2F66750F" w14:textId="77777777" w:rsidR="007D11EC" w:rsidRPr="007D11EC" w:rsidRDefault="007D11EC" w:rsidP="007D11EC">
      <w:pPr>
        <w:widowControl w:val="0"/>
        <w:numPr>
          <w:ilvl w:val="1"/>
          <w:numId w:val="23"/>
        </w:numPr>
        <w:tabs>
          <w:tab w:val="left" w:pos="1196"/>
          <w:tab w:val="left" w:pos="1197"/>
        </w:tabs>
        <w:autoSpaceDE w:val="0"/>
        <w:autoSpaceDN w:val="0"/>
        <w:ind w:hanging="361"/>
        <w:contextualSpacing/>
        <w:jc w:val="both"/>
        <w:rPr>
          <w:rFonts w:ascii="Arial" w:eastAsiaTheme="minorHAnsi" w:hAnsi="Arial" w:cs="Arial"/>
          <w:sz w:val="22"/>
          <w:szCs w:val="22"/>
          <w:lang w:eastAsia="en-US"/>
        </w:rPr>
      </w:pPr>
      <w:r w:rsidRPr="007D11EC">
        <w:rPr>
          <w:rFonts w:ascii="Arial" w:eastAsiaTheme="minorHAnsi" w:hAnsi="Arial" w:cs="Arial"/>
          <w:sz w:val="22"/>
          <w:szCs w:val="22"/>
          <w:lang w:eastAsia="en-US"/>
        </w:rPr>
        <w:t xml:space="preserve">dodjela godišnjih i drugih nagrada u tehničkoj kulturi, </w:t>
      </w:r>
    </w:p>
    <w:p w14:paraId="08A583E3" w14:textId="77777777" w:rsidR="007D11EC" w:rsidRPr="007D11EC" w:rsidRDefault="007D11EC" w:rsidP="007D11EC">
      <w:pPr>
        <w:widowControl w:val="0"/>
        <w:numPr>
          <w:ilvl w:val="1"/>
          <w:numId w:val="23"/>
        </w:numPr>
        <w:tabs>
          <w:tab w:val="left" w:pos="1196"/>
          <w:tab w:val="left" w:pos="1197"/>
        </w:tabs>
        <w:autoSpaceDE w:val="0"/>
        <w:autoSpaceDN w:val="0"/>
        <w:contextualSpacing/>
        <w:jc w:val="both"/>
        <w:rPr>
          <w:rFonts w:ascii="Arial" w:eastAsiaTheme="minorHAnsi" w:hAnsi="Arial" w:cs="Arial"/>
          <w:sz w:val="22"/>
          <w:szCs w:val="22"/>
          <w:lang w:eastAsia="en-US"/>
        </w:rPr>
      </w:pPr>
      <w:r w:rsidRPr="007D11EC">
        <w:rPr>
          <w:rFonts w:ascii="Arial" w:eastAsiaTheme="minorHAnsi" w:hAnsi="Arial" w:cs="Arial"/>
          <w:sz w:val="22"/>
          <w:szCs w:val="22"/>
          <w:lang w:eastAsia="en-US"/>
        </w:rPr>
        <w:t xml:space="preserve">informativna i nakladnička djelatnost udruge tehničke kulture, </w:t>
      </w:r>
    </w:p>
    <w:p w14:paraId="50C16139" w14:textId="77777777" w:rsidR="007D11EC" w:rsidRPr="007D11EC" w:rsidRDefault="007D11EC" w:rsidP="007D11EC">
      <w:pPr>
        <w:widowControl w:val="0"/>
        <w:numPr>
          <w:ilvl w:val="1"/>
          <w:numId w:val="23"/>
        </w:numPr>
        <w:tabs>
          <w:tab w:val="left" w:pos="1196"/>
          <w:tab w:val="left" w:pos="1197"/>
        </w:tabs>
        <w:autoSpaceDE w:val="0"/>
        <w:autoSpaceDN w:val="0"/>
        <w:contextualSpacing/>
        <w:jc w:val="both"/>
        <w:rPr>
          <w:rFonts w:ascii="Arial" w:eastAsiaTheme="minorHAnsi" w:hAnsi="Arial" w:cs="Arial"/>
          <w:sz w:val="22"/>
          <w:szCs w:val="22"/>
          <w:lang w:eastAsia="en-US"/>
        </w:rPr>
      </w:pPr>
      <w:r w:rsidRPr="007D11EC">
        <w:rPr>
          <w:rFonts w:ascii="Arial" w:eastAsiaTheme="minorHAnsi" w:hAnsi="Arial" w:cs="Arial"/>
          <w:sz w:val="22"/>
          <w:szCs w:val="22"/>
          <w:lang w:eastAsia="en-US"/>
        </w:rPr>
        <w:t>nabava stručne literature,</w:t>
      </w:r>
    </w:p>
    <w:p w14:paraId="25BBA5AB" w14:textId="77777777" w:rsidR="007D11EC" w:rsidRPr="007D11EC" w:rsidRDefault="007D11EC" w:rsidP="007D11EC">
      <w:pPr>
        <w:widowControl w:val="0"/>
        <w:numPr>
          <w:ilvl w:val="1"/>
          <w:numId w:val="23"/>
        </w:numPr>
        <w:tabs>
          <w:tab w:val="left" w:pos="1196"/>
          <w:tab w:val="left" w:pos="1197"/>
        </w:tabs>
        <w:autoSpaceDE w:val="0"/>
        <w:autoSpaceDN w:val="0"/>
        <w:ind w:hanging="361"/>
        <w:contextualSpacing/>
        <w:jc w:val="both"/>
        <w:rPr>
          <w:rFonts w:ascii="Arial" w:eastAsiaTheme="minorHAnsi" w:hAnsi="Arial" w:cs="Arial"/>
          <w:sz w:val="22"/>
          <w:szCs w:val="22"/>
          <w:lang w:eastAsia="en-US"/>
        </w:rPr>
      </w:pPr>
      <w:r w:rsidRPr="007D11EC">
        <w:rPr>
          <w:rFonts w:ascii="Arial" w:eastAsiaTheme="minorHAnsi" w:hAnsi="Arial" w:cs="Arial"/>
          <w:sz w:val="22"/>
          <w:szCs w:val="22"/>
          <w:lang w:eastAsia="en-US"/>
        </w:rPr>
        <w:t>međunarodna suradnja i popularizacija tehničke kulture u Hrvatskoj i inozemstvu,</w:t>
      </w:r>
    </w:p>
    <w:p w14:paraId="2ACF626B" w14:textId="77777777" w:rsidR="007D11EC" w:rsidRPr="007D11EC" w:rsidRDefault="007D11EC" w:rsidP="007D11EC">
      <w:pPr>
        <w:widowControl w:val="0"/>
        <w:numPr>
          <w:ilvl w:val="1"/>
          <w:numId w:val="23"/>
        </w:numPr>
        <w:tabs>
          <w:tab w:val="left" w:pos="1196"/>
          <w:tab w:val="left" w:pos="1197"/>
        </w:tabs>
        <w:autoSpaceDE w:val="0"/>
        <w:autoSpaceDN w:val="0"/>
        <w:ind w:hanging="361"/>
        <w:contextualSpacing/>
        <w:jc w:val="both"/>
        <w:rPr>
          <w:rFonts w:ascii="Arial" w:eastAsiaTheme="minorHAnsi" w:hAnsi="Arial" w:cs="Arial"/>
          <w:sz w:val="22"/>
          <w:szCs w:val="22"/>
          <w:lang w:eastAsia="en-US"/>
        </w:rPr>
      </w:pPr>
      <w:r w:rsidRPr="007D11EC">
        <w:rPr>
          <w:rFonts w:ascii="Arial" w:eastAsiaTheme="minorHAnsi" w:hAnsi="Arial" w:cs="Arial"/>
          <w:sz w:val="22"/>
          <w:szCs w:val="22"/>
          <w:lang w:eastAsia="en-US"/>
        </w:rPr>
        <w:t>popularizacija tehničke kulture na lokalnoj razini;</w:t>
      </w:r>
    </w:p>
    <w:p w14:paraId="70FF7FC8" w14:textId="77777777" w:rsidR="007D11EC" w:rsidRPr="007D11EC" w:rsidRDefault="007D11EC" w:rsidP="007D11EC">
      <w:pPr>
        <w:widowControl w:val="0"/>
        <w:numPr>
          <w:ilvl w:val="0"/>
          <w:numId w:val="23"/>
        </w:numPr>
        <w:tabs>
          <w:tab w:val="left" w:pos="1196"/>
          <w:tab w:val="left" w:pos="1197"/>
        </w:tabs>
        <w:autoSpaceDE w:val="0"/>
        <w:autoSpaceDN w:val="0"/>
        <w:jc w:val="both"/>
        <w:rPr>
          <w:rFonts w:ascii="Arial" w:eastAsiaTheme="minorHAnsi" w:hAnsi="Arial" w:cs="Arial"/>
          <w:sz w:val="22"/>
          <w:szCs w:val="22"/>
          <w:lang w:eastAsia="en-US"/>
        </w:rPr>
      </w:pPr>
      <w:r w:rsidRPr="007D11EC">
        <w:rPr>
          <w:rFonts w:ascii="Arial" w:eastAsiaTheme="minorHAnsi" w:hAnsi="Arial" w:cs="Arial"/>
          <w:sz w:val="22"/>
          <w:szCs w:val="22"/>
          <w:lang w:eastAsia="en-US"/>
        </w:rPr>
        <w:t>nabava nove i održavanje postojeće opreme te održavanje objekata tehničke kulture u Gradu Dubrovniku.</w:t>
      </w:r>
    </w:p>
    <w:p w14:paraId="14D5FE7D" w14:textId="77777777" w:rsidR="007D11EC" w:rsidRPr="007D11EC" w:rsidRDefault="007D11EC" w:rsidP="007D11EC">
      <w:pPr>
        <w:widowControl w:val="0"/>
        <w:autoSpaceDE w:val="0"/>
        <w:autoSpaceDN w:val="0"/>
        <w:ind w:right="278"/>
        <w:jc w:val="both"/>
        <w:rPr>
          <w:rFonts w:ascii="Arial" w:hAnsi="Arial" w:cs="Arial"/>
          <w:sz w:val="22"/>
          <w:szCs w:val="22"/>
          <w:lang w:eastAsia="en-US"/>
        </w:rPr>
      </w:pPr>
    </w:p>
    <w:p w14:paraId="7090CB5D" w14:textId="77777777" w:rsidR="007D11EC" w:rsidRPr="007D11EC" w:rsidRDefault="007D11EC" w:rsidP="007D11EC">
      <w:pPr>
        <w:widowControl w:val="0"/>
        <w:autoSpaceDE w:val="0"/>
        <w:autoSpaceDN w:val="0"/>
        <w:ind w:left="277" w:right="278"/>
        <w:jc w:val="center"/>
        <w:rPr>
          <w:rFonts w:ascii="Arial" w:hAnsi="Arial" w:cs="Arial"/>
          <w:sz w:val="22"/>
          <w:szCs w:val="22"/>
          <w:lang w:eastAsia="en-US"/>
        </w:rPr>
      </w:pPr>
      <w:r w:rsidRPr="007D11EC">
        <w:rPr>
          <w:rFonts w:ascii="Arial" w:hAnsi="Arial" w:cs="Arial"/>
          <w:sz w:val="22"/>
          <w:szCs w:val="22"/>
          <w:lang w:eastAsia="en-US"/>
        </w:rPr>
        <w:t>Članak</w:t>
      </w:r>
      <w:r w:rsidRPr="007D11EC">
        <w:rPr>
          <w:rFonts w:ascii="Arial" w:hAnsi="Arial" w:cs="Arial"/>
          <w:spacing w:val="-2"/>
          <w:sz w:val="22"/>
          <w:szCs w:val="22"/>
          <w:lang w:eastAsia="en-US"/>
        </w:rPr>
        <w:t xml:space="preserve"> </w:t>
      </w:r>
      <w:r w:rsidRPr="007D11EC">
        <w:rPr>
          <w:rFonts w:ascii="Arial" w:hAnsi="Arial" w:cs="Arial"/>
          <w:sz w:val="22"/>
          <w:szCs w:val="22"/>
          <w:lang w:eastAsia="en-US"/>
        </w:rPr>
        <w:t>5.</w:t>
      </w:r>
    </w:p>
    <w:p w14:paraId="7DD69356" w14:textId="77777777" w:rsidR="007D11EC" w:rsidRPr="007D11EC" w:rsidRDefault="007D11EC" w:rsidP="007D11EC">
      <w:pPr>
        <w:widowControl w:val="0"/>
        <w:autoSpaceDE w:val="0"/>
        <w:autoSpaceDN w:val="0"/>
        <w:ind w:left="277" w:right="278"/>
        <w:jc w:val="center"/>
        <w:rPr>
          <w:rFonts w:ascii="Arial" w:hAnsi="Arial" w:cs="Arial"/>
          <w:sz w:val="22"/>
          <w:szCs w:val="22"/>
          <w:lang w:eastAsia="en-US"/>
        </w:rPr>
      </w:pPr>
    </w:p>
    <w:p w14:paraId="2BDF4174" w14:textId="77777777" w:rsidR="007D11EC" w:rsidRPr="007D11EC" w:rsidRDefault="007D11EC" w:rsidP="007D11EC">
      <w:pPr>
        <w:widowControl w:val="0"/>
        <w:autoSpaceDE w:val="0"/>
        <w:autoSpaceDN w:val="0"/>
        <w:ind w:left="116" w:right="118"/>
        <w:jc w:val="both"/>
        <w:rPr>
          <w:rFonts w:ascii="Arial" w:hAnsi="Arial" w:cs="Arial"/>
          <w:sz w:val="22"/>
          <w:szCs w:val="22"/>
          <w:lang w:eastAsia="en-US"/>
        </w:rPr>
      </w:pPr>
      <w:r w:rsidRPr="007D11EC">
        <w:rPr>
          <w:rFonts w:ascii="Arial" w:hAnsi="Arial" w:cs="Arial"/>
          <w:sz w:val="22"/>
          <w:szCs w:val="22"/>
          <w:lang w:eastAsia="en-US"/>
        </w:rPr>
        <w:t>Iz</w:t>
      </w:r>
      <w:r w:rsidRPr="007D11EC">
        <w:rPr>
          <w:rFonts w:ascii="Arial" w:hAnsi="Arial" w:cs="Arial"/>
          <w:spacing w:val="1"/>
          <w:sz w:val="22"/>
          <w:szCs w:val="22"/>
          <w:lang w:eastAsia="en-US"/>
        </w:rPr>
        <w:t xml:space="preserve"> </w:t>
      </w:r>
      <w:r w:rsidRPr="007D11EC">
        <w:rPr>
          <w:rFonts w:ascii="Arial" w:hAnsi="Arial" w:cs="Arial"/>
          <w:sz w:val="22"/>
          <w:szCs w:val="22"/>
          <w:lang w:eastAsia="en-US"/>
        </w:rPr>
        <w:t>proračuna</w:t>
      </w:r>
      <w:r w:rsidRPr="007D11EC">
        <w:rPr>
          <w:rFonts w:ascii="Arial" w:hAnsi="Arial" w:cs="Arial"/>
          <w:spacing w:val="1"/>
          <w:sz w:val="22"/>
          <w:szCs w:val="22"/>
          <w:lang w:eastAsia="en-US"/>
        </w:rPr>
        <w:t xml:space="preserve"> </w:t>
      </w:r>
      <w:r w:rsidRPr="007D11EC">
        <w:rPr>
          <w:rFonts w:ascii="Arial" w:hAnsi="Arial" w:cs="Arial"/>
          <w:sz w:val="22"/>
          <w:szCs w:val="22"/>
          <w:lang w:eastAsia="en-US"/>
        </w:rPr>
        <w:t>Grada</w:t>
      </w:r>
      <w:r w:rsidRPr="007D11EC">
        <w:rPr>
          <w:rFonts w:ascii="Arial" w:hAnsi="Arial" w:cs="Arial"/>
          <w:spacing w:val="1"/>
          <w:sz w:val="22"/>
          <w:szCs w:val="22"/>
          <w:lang w:eastAsia="en-US"/>
        </w:rPr>
        <w:t xml:space="preserve"> </w:t>
      </w:r>
      <w:r w:rsidRPr="007D11EC">
        <w:rPr>
          <w:rFonts w:ascii="Arial" w:hAnsi="Arial" w:cs="Arial"/>
          <w:sz w:val="22"/>
          <w:szCs w:val="22"/>
          <w:lang w:eastAsia="en-US"/>
        </w:rPr>
        <w:t>Dubrovnika</w:t>
      </w:r>
      <w:r w:rsidRPr="007D11EC">
        <w:rPr>
          <w:rFonts w:ascii="Arial" w:hAnsi="Arial" w:cs="Arial"/>
          <w:spacing w:val="1"/>
          <w:sz w:val="22"/>
          <w:szCs w:val="22"/>
          <w:lang w:eastAsia="en-US"/>
        </w:rPr>
        <w:t xml:space="preserve"> </w:t>
      </w:r>
      <w:r w:rsidRPr="007D11EC">
        <w:rPr>
          <w:rFonts w:ascii="Arial" w:hAnsi="Arial" w:cs="Arial"/>
          <w:sz w:val="22"/>
          <w:szCs w:val="22"/>
          <w:lang w:eastAsia="en-US"/>
        </w:rPr>
        <w:t>sufinancirat</w:t>
      </w:r>
      <w:r w:rsidRPr="007D11EC">
        <w:rPr>
          <w:rFonts w:ascii="Arial" w:hAnsi="Arial" w:cs="Arial"/>
          <w:spacing w:val="1"/>
          <w:sz w:val="22"/>
          <w:szCs w:val="22"/>
          <w:lang w:eastAsia="en-US"/>
        </w:rPr>
        <w:t xml:space="preserve"> </w:t>
      </w:r>
      <w:r w:rsidRPr="007D11EC">
        <w:rPr>
          <w:rFonts w:ascii="Arial" w:hAnsi="Arial" w:cs="Arial"/>
          <w:sz w:val="22"/>
          <w:szCs w:val="22"/>
          <w:lang w:eastAsia="en-US"/>
        </w:rPr>
        <w:t>će</w:t>
      </w:r>
      <w:r w:rsidRPr="007D11EC">
        <w:rPr>
          <w:rFonts w:ascii="Arial" w:hAnsi="Arial" w:cs="Arial"/>
          <w:spacing w:val="1"/>
          <w:sz w:val="22"/>
          <w:szCs w:val="22"/>
          <w:lang w:eastAsia="en-US"/>
        </w:rPr>
        <w:t xml:space="preserve"> </w:t>
      </w:r>
      <w:r w:rsidRPr="007D11EC">
        <w:rPr>
          <w:rFonts w:ascii="Arial" w:hAnsi="Arial" w:cs="Arial"/>
          <w:sz w:val="22"/>
          <w:szCs w:val="22"/>
          <w:lang w:eastAsia="en-US"/>
        </w:rPr>
        <w:t>se</w:t>
      </w:r>
      <w:r w:rsidRPr="007D11EC">
        <w:rPr>
          <w:rFonts w:ascii="Arial" w:hAnsi="Arial" w:cs="Arial"/>
          <w:spacing w:val="1"/>
          <w:sz w:val="22"/>
          <w:szCs w:val="22"/>
          <w:lang w:eastAsia="en-US"/>
        </w:rPr>
        <w:t xml:space="preserve"> </w:t>
      </w:r>
      <w:r w:rsidRPr="007D11EC">
        <w:rPr>
          <w:rFonts w:ascii="Arial" w:hAnsi="Arial" w:cs="Arial"/>
          <w:sz w:val="22"/>
          <w:szCs w:val="22"/>
          <w:lang w:eastAsia="en-US"/>
        </w:rPr>
        <w:t>programi</w:t>
      </w:r>
      <w:r w:rsidRPr="007D11EC">
        <w:rPr>
          <w:rFonts w:ascii="Arial" w:hAnsi="Arial" w:cs="Arial"/>
          <w:spacing w:val="1"/>
          <w:sz w:val="22"/>
          <w:szCs w:val="22"/>
          <w:lang w:eastAsia="en-US"/>
        </w:rPr>
        <w:t xml:space="preserve"> </w:t>
      </w:r>
      <w:r w:rsidRPr="007D11EC">
        <w:rPr>
          <w:rFonts w:ascii="Arial" w:hAnsi="Arial" w:cs="Arial"/>
          <w:sz w:val="22"/>
          <w:szCs w:val="22"/>
          <w:lang w:eastAsia="en-US"/>
        </w:rPr>
        <w:t>koji</w:t>
      </w:r>
      <w:r w:rsidRPr="007D11EC">
        <w:rPr>
          <w:rFonts w:ascii="Arial" w:hAnsi="Arial" w:cs="Arial"/>
          <w:spacing w:val="1"/>
          <w:sz w:val="22"/>
          <w:szCs w:val="22"/>
          <w:lang w:eastAsia="en-US"/>
        </w:rPr>
        <w:t xml:space="preserve"> </w:t>
      </w:r>
      <w:r w:rsidRPr="007D11EC">
        <w:rPr>
          <w:rFonts w:ascii="Arial" w:hAnsi="Arial" w:cs="Arial"/>
          <w:sz w:val="22"/>
          <w:szCs w:val="22"/>
          <w:lang w:eastAsia="en-US"/>
        </w:rPr>
        <w:t>ispunjavaju</w:t>
      </w:r>
      <w:r w:rsidRPr="007D11EC">
        <w:rPr>
          <w:rFonts w:ascii="Arial" w:hAnsi="Arial" w:cs="Arial"/>
          <w:spacing w:val="60"/>
          <w:sz w:val="22"/>
          <w:szCs w:val="22"/>
          <w:lang w:eastAsia="en-US"/>
        </w:rPr>
        <w:t xml:space="preserve"> </w:t>
      </w:r>
      <w:r w:rsidRPr="007D11EC">
        <w:rPr>
          <w:rFonts w:ascii="Arial" w:hAnsi="Arial" w:cs="Arial"/>
          <w:sz w:val="22"/>
          <w:szCs w:val="22"/>
          <w:lang w:eastAsia="en-US"/>
        </w:rPr>
        <w:t>sljedeće</w:t>
      </w:r>
      <w:r w:rsidRPr="007D11EC">
        <w:rPr>
          <w:rFonts w:ascii="Arial" w:hAnsi="Arial" w:cs="Arial"/>
          <w:spacing w:val="1"/>
          <w:sz w:val="22"/>
          <w:szCs w:val="22"/>
          <w:lang w:eastAsia="en-US"/>
        </w:rPr>
        <w:t xml:space="preserve"> </w:t>
      </w:r>
      <w:r w:rsidRPr="007D11EC">
        <w:rPr>
          <w:rFonts w:ascii="Arial" w:hAnsi="Arial" w:cs="Arial"/>
          <w:sz w:val="22"/>
          <w:szCs w:val="22"/>
          <w:lang w:eastAsia="en-US"/>
        </w:rPr>
        <w:t>kriterije:</w:t>
      </w:r>
    </w:p>
    <w:p w14:paraId="2EDED8AE" w14:textId="77777777" w:rsidR="007D11EC" w:rsidRPr="007D11EC" w:rsidRDefault="007D11EC" w:rsidP="007D11EC">
      <w:pPr>
        <w:widowControl w:val="0"/>
        <w:numPr>
          <w:ilvl w:val="0"/>
          <w:numId w:val="22"/>
        </w:numPr>
        <w:tabs>
          <w:tab w:val="left" w:pos="825"/>
        </w:tabs>
        <w:autoSpaceDE w:val="0"/>
        <w:autoSpaceDN w:val="0"/>
        <w:spacing w:after="160"/>
        <w:ind w:hanging="349"/>
        <w:contextualSpacing/>
        <w:jc w:val="both"/>
        <w:rPr>
          <w:rFonts w:ascii="Arial" w:eastAsiaTheme="minorHAnsi" w:hAnsi="Arial" w:cs="Arial"/>
          <w:sz w:val="22"/>
          <w:szCs w:val="22"/>
          <w:lang w:eastAsia="en-US"/>
        </w:rPr>
      </w:pPr>
      <w:r w:rsidRPr="007D11EC">
        <w:rPr>
          <w:rFonts w:ascii="Arial" w:eastAsiaTheme="minorHAnsi" w:hAnsi="Arial" w:cs="Arial"/>
          <w:sz w:val="22"/>
          <w:szCs w:val="22"/>
          <w:lang w:eastAsia="en-US"/>
        </w:rPr>
        <w:t>da</w:t>
      </w:r>
      <w:r w:rsidRPr="007D11EC">
        <w:rPr>
          <w:rFonts w:ascii="Arial" w:eastAsiaTheme="minorHAnsi" w:hAnsi="Arial" w:cs="Arial"/>
          <w:spacing w:val="-4"/>
          <w:sz w:val="22"/>
          <w:szCs w:val="22"/>
          <w:lang w:eastAsia="en-US"/>
        </w:rPr>
        <w:t xml:space="preserve"> </w:t>
      </w:r>
      <w:r w:rsidRPr="007D11EC">
        <w:rPr>
          <w:rFonts w:ascii="Arial" w:eastAsiaTheme="minorHAnsi" w:hAnsi="Arial" w:cs="Arial"/>
          <w:sz w:val="22"/>
          <w:szCs w:val="22"/>
          <w:lang w:eastAsia="en-US"/>
        </w:rPr>
        <w:t>trajno</w:t>
      </w:r>
      <w:r w:rsidRPr="007D11EC">
        <w:rPr>
          <w:rFonts w:ascii="Arial" w:eastAsiaTheme="minorHAnsi" w:hAnsi="Arial" w:cs="Arial"/>
          <w:spacing w:val="-3"/>
          <w:sz w:val="22"/>
          <w:szCs w:val="22"/>
          <w:lang w:eastAsia="en-US"/>
        </w:rPr>
        <w:t xml:space="preserve"> </w:t>
      </w:r>
      <w:r w:rsidRPr="007D11EC">
        <w:rPr>
          <w:rFonts w:ascii="Arial" w:eastAsiaTheme="minorHAnsi" w:hAnsi="Arial" w:cs="Arial"/>
          <w:sz w:val="22"/>
          <w:szCs w:val="22"/>
          <w:lang w:eastAsia="en-US"/>
        </w:rPr>
        <w:t>i</w:t>
      </w:r>
      <w:r w:rsidRPr="007D11EC">
        <w:rPr>
          <w:rFonts w:ascii="Arial" w:eastAsiaTheme="minorHAnsi" w:hAnsi="Arial" w:cs="Arial"/>
          <w:spacing w:val="-3"/>
          <w:sz w:val="22"/>
          <w:szCs w:val="22"/>
          <w:lang w:eastAsia="en-US"/>
        </w:rPr>
        <w:t xml:space="preserve"> </w:t>
      </w:r>
      <w:r w:rsidRPr="007D11EC">
        <w:rPr>
          <w:rFonts w:ascii="Arial" w:eastAsiaTheme="minorHAnsi" w:hAnsi="Arial" w:cs="Arial"/>
          <w:sz w:val="22"/>
          <w:szCs w:val="22"/>
          <w:lang w:eastAsia="en-US"/>
        </w:rPr>
        <w:t>sustavno</w:t>
      </w:r>
      <w:r w:rsidRPr="007D11EC">
        <w:rPr>
          <w:rFonts w:ascii="Arial" w:eastAsiaTheme="minorHAnsi" w:hAnsi="Arial" w:cs="Arial"/>
          <w:spacing w:val="-3"/>
          <w:sz w:val="22"/>
          <w:szCs w:val="22"/>
          <w:lang w:eastAsia="en-US"/>
        </w:rPr>
        <w:t xml:space="preserve"> </w:t>
      </w:r>
      <w:r w:rsidRPr="007D11EC">
        <w:rPr>
          <w:rFonts w:ascii="Arial" w:eastAsiaTheme="minorHAnsi" w:hAnsi="Arial" w:cs="Arial"/>
          <w:sz w:val="22"/>
          <w:szCs w:val="22"/>
          <w:lang w:eastAsia="en-US"/>
        </w:rPr>
        <w:t>utječu</w:t>
      </w:r>
      <w:r w:rsidRPr="007D11EC">
        <w:rPr>
          <w:rFonts w:ascii="Arial" w:eastAsiaTheme="minorHAnsi" w:hAnsi="Arial" w:cs="Arial"/>
          <w:spacing w:val="-2"/>
          <w:sz w:val="22"/>
          <w:szCs w:val="22"/>
          <w:lang w:eastAsia="en-US"/>
        </w:rPr>
        <w:t xml:space="preserve"> </w:t>
      </w:r>
      <w:r w:rsidRPr="007D11EC">
        <w:rPr>
          <w:rFonts w:ascii="Arial" w:eastAsiaTheme="minorHAnsi" w:hAnsi="Arial" w:cs="Arial"/>
          <w:sz w:val="22"/>
          <w:szCs w:val="22"/>
          <w:lang w:eastAsia="en-US"/>
        </w:rPr>
        <w:t>na</w:t>
      </w:r>
      <w:r w:rsidRPr="007D11EC">
        <w:rPr>
          <w:rFonts w:ascii="Arial" w:eastAsiaTheme="minorHAnsi" w:hAnsi="Arial" w:cs="Arial"/>
          <w:spacing w:val="-4"/>
          <w:sz w:val="22"/>
          <w:szCs w:val="22"/>
          <w:lang w:eastAsia="en-US"/>
        </w:rPr>
        <w:t xml:space="preserve"> </w:t>
      </w:r>
      <w:r w:rsidRPr="007D11EC">
        <w:rPr>
          <w:rFonts w:ascii="Arial" w:eastAsiaTheme="minorHAnsi" w:hAnsi="Arial" w:cs="Arial"/>
          <w:sz w:val="22"/>
          <w:szCs w:val="22"/>
          <w:lang w:eastAsia="en-US"/>
        </w:rPr>
        <w:t>razvoj</w:t>
      </w:r>
      <w:r w:rsidRPr="007D11EC">
        <w:rPr>
          <w:rFonts w:ascii="Arial" w:eastAsiaTheme="minorHAnsi" w:hAnsi="Arial" w:cs="Arial"/>
          <w:spacing w:val="-3"/>
          <w:sz w:val="22"/>
          <w:szCs w:val="22"/>
          <w:lang w:eastAsia="en-US"/>
        </w:rPr>
        <w:t xml:space="preserve"> </w:t>
      </w:r>
      <w:r w:rsidRPr="007D11EC">
        <w:rPr>
          <w:rFonts w:ascii="Arial" w:eastAsiaTheme="minorHAnsi" w:hAnsi="Arial" w:cs="Arial"/>
          <w:sz w:val="22"/>
          <w:szCs w:val="22"/>
          <w:lang w:eastAsia="en-US"/>
        </w:rPr>
        <w:t>djelatnosti</w:t>
      </w:r>
      <w:r w:rsidRPr="007D11EC">
        <w:rPr>
          <w:rFonts w:ascii="Arial" w:eastAsiaTheme="minorHAnsi" w:hAnsi="Arial" w:cs="Arial"/>
          <w:spacing w:val="-3"/>
          <w:sz w:val="22"/>
          <w:szCs w:val="22"/>
          <w:lang w:eastAsia="en-US"/>
        </w:rPr>
        <w:t xml:space="preserve"> </w:t>
      </w:r>
      <w:r w:rsidRPr="007D11EC">
        <w:rPr>
          <w:rFonts w:ascii="Arial" w:eastAsiaTheme="minorHAnsi" w:hAnsi="Arial" w:cs="Arial"/>
          <w:sz w:val="22"/>
          <w:szCs w:val="22"/>
          <w:lang w:eastAsia="en-US"/>
        </w:rPr>
        <w:t>tehničke</w:t>
      </w:r>
      <w:r w:rsidRPr="007D11EC">
        <w:rPr>
          <w:rFonts w:ascii="Arial" w:eastAsiaTheme="minorHAnsi" w:hAnsi="Arial" w:cs="Arial"/>
          <w:spacing w:val="-3"/>
          <w:sz w:val="22"/>
          <w:szCs w:val="22"/>
          <w:lang w:eastAsia="en-US"/>
        </w:rPr>
        <w:t xml:space="preserve"> </w:t>
      </w:r>
      <w:r w:rsidRPr="007D11EC">
        <w:rPr>
          <w:rFonts w:ascii="Arial" w:eastAsiaTheme="minorHAnsi" w:hAnsi="Arial" w:cs="Arial"/>
          <w:sz w:val="22"/>
          <w:szCs w:val="22"/>
          <w:lang w:eastAsia="en-US"/>
        </w:rPr>
        <w:t>kulture;</w:t>
      </w:r>
    </w:p>
    <w:p w14:paraId="362B6760" w14:textId="77777777" w:rsidR="007D11EC" w:rsidRPr="007D11EC" w:rsidRDefault="007D11EC" w:rsidP="007D11EC">
      <w:pPr>
        <w:widowControl w:val="0"/>
        <w:numPr>
          <w:ilvl w:val="0"/>
          <w:numId w:val="22"/>
        </w:numPr>
        <w:tabs>
          <w:tab w:val="left" w:pos="825"/>
        </w:tabs>
        <w:autoSpaceDE w:val="0"/>
        <w:autoSpaceDN w:val="0"/>
        <w:spacing w:after="160"/>
        <w:ind w:left="836" w:right="114"/>
        <w:contextualSpacing/>
        <w:jc w:val="both"/>
        <w:rPr>
          <w:rFonts w:ascii="Arial" w:eastAsiaTheme="minorHAnsi" w:hAnsi="Arial" w:cs="Arial"/>
          <w:sz w:val="22"/>
          <w:szCs w:val="22"/>
          <w:lang w:eastAsia="en-US"/>
        </w:rPr>
      </w:pPr>
      <w:r w:rsidRPr="007D11EC">
        <w:rPr>
          <w:rFonts w:ascii="Arial" w:eastAsiaTheme="minorHAnsi" w:hAnsi="Arial" w:cs="Arial"/>
          <w:sz w:val="22"/>
          <w:szCs w:val="22"/>
          <w:lang w:eastAsia="en-US"/>
        </w:rPr>
        <w:t>da omogućuju većem broj djece, mladeži i ostalih dobnih skupina građana Grada</w:t>
      </w:r>
      <w:r w:rsidRPr="007D11EC">
        <w:rPr>
          <w:rFonts w:ascii="Arial" w:eastAsiaTheme="minorHAnsi" w:hAnsi="Arial" w:cs="Arial"/>
          <w:spacing w:val="1"/>
          <w:sz w:val="22"/>
          <w:szCs w:val="22"/>
          <w:lang w:eastAsia="en-US"/>
        </w:rPr>
        <w:t xml:space="preserve"> </w:t>
      </w:r>
      <w:r w:rsidRPr="007D11EC">
        <w:rPr>
          <w:rFonts w:ascii="Arial" w:eastAsiaTheme="minorHAnsi" w:hAnsi="Arial" w:cs="Arial"/>
          <w:sz w:val="22"/>
          <w:szCs w:val="22"/>
          <w:lang w:eastAsia="en-US"/>
        </w:rPr>
        <w:t>Dubrovnika stjecanje tehničkih i tehnoloških znanja i vještina iz različitih područja</w:t>
      </w:r>
      <w:r w:rsidRPr="007D11EC">
        <w:rPr>
          <w:rFonts w:ascii="Arial" w:eastAsiaTheme="minorHAnsi" w:hAnsi="Arial" w:cs="Arial"/>
          <w:spacing w:val="1"/>
          <w:sz w:val="22"/>
          <w:szCs w:val="22"/>
          <w:lang w:eastAsia="en-US"/>
        </w:rPr>
        <w:t xml:space="preserve"> </w:t>
      </w:r>
      <w:r w:rsidRPr="007D11EC">
        <w:rPr>
          <w:rFonts w:ascii="Arial" w:eastAsiaTheme="minorHAnsi" w:hAnsi="Arial" w:cs="Arial"/>
          <w:sz w:val="22"/>
          <w:szCs w:val="22"/>
          <w:lang w:eastAsia="en-US"/>
        </w:rPr>
        <w:t>tehničke</w:t>
      </w:r>
      <w:r w:rsidRPr="007D11EC">
        <w:rPr>
          <w:rFonts w:ascii="Arial" w:eastAsiaTheme="minorHAnsi" w:hAnsi="Arial" w:cs="Arial"/>
          <w:spacing w:val="-2"/>
          <w:sz w:val="22"/>
          <w:szCs w:val="22"/>
          <w:lang w:eastAsia="en-US"/>
        </w:rPr>
        <w:t xml:space="preserve"> </w:t>
      </w:r>
      <w:r w:rsidRPr="007D11EC">
        <w:rPr>
          <w:rFonts w:ascii="Arial" w:eastAsiaTheme="minorHAnsi" w:hAnsi="Arial" w:cs="Arial"/>
          <w:sz w:val="22"/>
          <w:szCs w:val="22"/>
          <w:lang w:eastAsia="en-US"/>
        </w:rPr>
        <w:t>kulture;</w:t>
      </w:r>
    </w:p>
    <w:p w14:paraId="3A299163" w14:textId="77777777" w:rsidR="007D11EC" w:rsidRPr="007D11EC" w:rsidRDefault="007D11EC" w:rsidP="007D11EC">
      <w:pPr>
        <w:widowControl w:val="0"/>
        <w:numPr>
          <w:ilvl w:val="0"/>
          <w:numId w:val="22"/>
        </w:numPr>
        <w:tabs>
          <w:tab w:val="left" w:pos="825"/>
        </w:tabs>
        <w:autoSpaceDE w:val="0"/>
        <w:autoSpaceDN w:val="0"/>
        <w:spacing w:after="160"/>
        <w:ind w:hanging="349"/>
        <w:contextualSpacing/>
        <w:jc w:val="both"/>
        <w:rPr>
          <w:rFonts w:ascii="Arial" w:eastAsiaTheme="minorHAnsi" w:hAnsi="Arial" w:cs="Arial"/>
          <w:sz w:val="22"/>
          <w:szCs w:val="22"/>
          <w:lang w:eastAsia="en-US"/>
        </w:rPr>
      </w:pPr>
      <w:r w:rsidRPr="007D11EC">
        <w:rPr>
          <w:rFonts w:ascii="Arial" w:eastAsiaTheme="minorHAnsi" w:hAnsi="Arial" w:cs="Arial"/>
          <w:sz w:val="22"/>
          <w:szCs w:val="22"/>
          <w:lang w:eastAsia="en-US"/>
        </w:rPr>
        <w:t>da</w:t>
      </w:r>
      <w:r w:rsidRPr="007D11EC">
        <w:rPr>
          <w:rFonts w:ascii="Arial" w:eastAsiaTheme="minorHAnsi" w:hAnsi="Arial" w:cs="Arial"/>
          <w:spacing w:val="-4"/>
          <w:sz w:val="22"/>
          <w:szCs w:val="22"/>
          <w:lang w:eastAsia="en-US"/>
        </w:rPr>
        <w:t xml:space="preserve"> </w:t>
      </w:r>
      <w:r w:rsidRPr="007D11EC">
        <w:rPr>
          <w:rFonts w:ascii="Arial" w:eastAsiaTheme="minorHAnsi" w:hAnsi="Arial" w:cs="Arial"/>
          <w:sz w:val="22"/>
          <w:szCs w:val="22"/>
          <w:lang w:eastAsia="en-US"/>
        </w:rPr>
        <w:t>su</w:t>
      </w:r>
      <w:r w:rsidRPr="007D11EC">
        <w:rPr>
          <w:rFonts w:ascii="Arial" w:eastAsiaTheme="minorHAnsi" w:hAnsi="Arial" w:cs="Arial"/>
          <w:spacing w:val="-2"/>
          <w:sz w:val="22"/>
          <w:szCs w:val="22"/>
          <w:lang w:eastAsia="en-US"/>
        </w:rPr>
        <w:t xml:space="preserve"> </w:t>
      </w:r>
      <w:r w:rsidRPr="007D11EC">
        <w:rPr>
          <w:rFonts w:ascii="Arial" w:eastAsiaTheme="minorHAnsi" w:hAnsi="Arial" w:cs="Arial"/>
          <w:sz w:val="22"/>
          <w:szCs w:val="22"/>
          <w:lang w:eastAsia="en-US"/>
        </w:rPr>
        <w:t>inovativni</w:t>
      </w:r>
      <w:r w:rsidRPr="007D11EC">
        <w:rPr>
          <w:rFonts w:ascii="Arial" w:eastAsiaTheme="minorHAnsi" w:hAnsi="Arial" w:cs="Arial"/>
          <w:spacing w:val="-2"/>
          <w:sz w:val="22"/>
          <w:szCs w:val="22"/>
          <w:lang w:eastAsia="en-US"/>
        </w:rPr>
        <w:t xml:space="preserve"> </w:t>
      </w:r>
      <w:r w:rsidRPr="007D11EC">
        <w:rPr>
          <w:rFonts w:ascii="Arial" w:eastAsiaTheme="minorHAnsi" w:hAnsi="Arial" w:cs="Arial"/>
          <w:sz w:val="22"/>
          <w:szCs w:val="22"/>
          <w:lang w:eastAsia="en-US"/>
        </w:rPr>
        <w:t>i</w:t>
      </w:r>
      <w:r w:rsidRPr="007D11EC">
        <w:rPr>
          <w:rFonts w:ascii="Arial" w:eastAsiaTheme="minorHAnsi" w:hAnsi="Arial" w:cs="Arial"/>
          <w:spacing w:val="-2"/>
          <w:sz w:val="22"/>
          <w:szCs w:val="22"/>
          <w:lang w:eastAsia="en-US"/>
        </w:rPr>
        <w:t xml:space="preserve"> </w:t>
      </w:r>
      <w:r w:rsidRPr="007D11EC">
        <w:rPr>
          <w:rFonts w:ascii="Arial" w:eastAsiaTheme="minorHAnsi" w:hAnsi="Arial" w:cs="Arial"/>
          <w:sz w:val="22"/>
          <w:szCs w:val="22"/>
          <w:lang w:eastAsia="en-US"/>
        </w:rPr>
        <w:t>da</w:t>
      </w:r>
      <w:r w:rsidRPr="007D11EC">
        <w:rPr>
          <w:rFonts w:ascii="Arial" w:eastAsiaTheme="minorHAnsi" w:hAnsi="Arial" w:cs="Arial"/>
          <w:spacing w:val="-3"/>
          <w:sz w:val="22"/>
          <w:szCs w:val="22"/>
          <w:lang w:eastAsia="en-US"/>
        </w:rPr>
        <w:t xml:space="preserve"> </w:t>
      </w:r>
      <w:r w:rsidRPr="007D11EC">
        <w:rPr>
          <w:rFonts w:ascii="Arial" w:eastAsiaTheme="minorHAnsi" w:hAnsi="Arial" w:cs="Arial"/>
          <w:sz w:val="22"/>
          <w:szCs w:val="22"/>
          <w:lang w:eastAsia="en-US"/>
        </w:rPr>
        <w:t>prate</w:t>
      </w:r>
      <w:r w:rsidRPr="007D11EC">
        <w:rPr>
          <w:rFonts w:ascii="Arial" w:eastAsiaTheme="minorHAnsi" w:hAnsi="Arial" w:cs="Arial"/>
          <w:spacing w:val="-3"/>
          <w:sz w:val="22"/>
          <w:szCs w:val="22"/>
          <w:lang w:eastAsia="en-US"/>
        </w:rPr>
        <w:t xml:space="preserve"> </w:t>
      </w:r>
      <w:r w:rsidRPr="007D11EC">
        <w:rPr>
          <w:rFonts w:ascii="Arial" w:eastAsiaTheme="minorHAnsi" w:hAnsi="Arial" w:cs="Arial"/>
          <w:sz w:val="22"/>
          <w:szCs w:val="22"/>
          <w:lang w:eastAsia="en-US"/>
        </w:rPr>
        <w:t>najnovija</w:t>
      </w:r>
      <w:r w:rsidRPr="007D11EC">
        <w:rPr>
          <w:rFonts w:ascii="Arial" w:eastAsiaTheme="minorHAnsi" w:hAnsi="Arial" w:cs="Arial"/>
          <w:spacing w:val="-3"/>
          <w:sz w:val="22"/>
          <w:szCs w:val="22"/>
          <w:lang w:eastAsia="en-US"/>
        </w:rPr>
        <w:t xml:space="preserve"> </w:t>
      </w:r>
      <w:r w:rsidRPr="007D11EC">
        <w:rPr>
          <w:rFonts w:ascii="Arial" w:eastAsiaTheme="minorHAnsi" w:hAnsi="Arial" w:cs="Arial"/>
          <w:sz w:val="22"/>
          <w:szCs w:val="22"/>
          <w:lang w:eastAsia="en-US"/>
        </w:rPr>
        <w:t>dostignuća</w:t>
      </w:r>
      <w:r w:rsidRPr="007D11EC">
        <w:rPr>
          <w:rFonts w:ascii="Arial" w:eastAsiaTheme="minorHAnsi" w:hAnsi="Arial" w:cs="Arial"/>
          <w:spacing w:val="-3"/>
          <w:sz w:val="22"/>
          <w:szCs w:val="22"/>
          <w:lang w:eastAsia="en-US"/>
        </w:rPr>
        <w:t xml:space="preserve"> </w:t>
      </w:r>
      <w:r w:rsidRPr="007D11EC">
        <w:rPr>
          <w:rFonts w:ascii="Arial" w:eastAsiaTheme="minorHAnsi" w:hAnsi="Arial" w:cs="Arial"/>
          <w:sz w:val="22"/>
          <w:szCs w:val="22"/>
          <w:lang w:eastAsia="en-US"/>
        </w:rPr>
        <w:t>s područja</w:t>
      </w:r>
      <w:r w:rsidRPr="007D11EC">
        <w:rPr>
          <w:rFonts w:ascii="Arial" w:eastAsiaTheme="minorHAnsi" w:hAnsi="Arial" w:cs="Arial"/>
          <w:spacing w:val="-3"/>
          <w:sz w:val="22"/>
          <w:szCs w:val="22"/>
          <w:lang w:eastAsia="en-US"/>
        </w:rPr>
        <w:t xml:space="preserve"> </w:t>
      </w:r>
      <w:r w:rsidRPr="007D11EC">
        <w:rPr>
          <w:rFonts w:ascii="Arial" w:eastAsiaTheme="minorHAnsi" w:hAnsi="Arial" w:cs="Arial"/>
          <w:sz w:val="22"/>
          <w:szCs w:val="22"/>
          <w:lang w:eastAsia="en-US"/>
        </w:rPr>
        <w:t>tehničke</w:t>
      </w:r>
      <w:r w:rsidRPr="007D11EC">
        <w:rPr>
          <w:rFonts w:ascii="Arial" w:eastAsiaTheme="minorHAnsi" w:hAnsi="Arial" w:cs="Arial"/>
          <w:spacing w:val="-3"/>
          <w:sz w:val="22"/>
          <w:szCs w:val="22"/>
          <w:lang w:eastAsia="en-US"/>
        </w:rPr>
        <w:t xml:space="preserve"> </w:t>
      </w:r>
      <w:r w:rsidRPr="007D11EC">
        <w:rPr>
          <w:rFonts w:ascii="Arial" w:eastAsiaTheme="minorHAnsi" w:hAnsi="Arial" w:cs="Arial"/>
          <w:sz w:val="22"/>
          <w:szCs w:val="22"/>
          <w:lang w:eastAsia="en-US"/>
        </w:rPr>
        <w:t>kulture;</w:t>
      </w:r>
    </w:p>
    <w:p w14:paraId="67BB4FB0" w14:textId="77777777" w:rsidR="007D11EC" w:rsidRPr="007D11EC" w:rsidRDefault="007D11EC" w:rsidP="007D11EC">
      <w:pPr>
        <w:widowControl w:val="0"/>
        <w:numPr>
          <w:ilvl w:val="0"/>
          <w:numId w:val="22"/>
        </w:numPr>
        <w:tabs>
          <w:tab w:val="left" w:pos="825"/>
        </w:tabs>
        <w:autoSpaceDE w:val="0"/>
        <w:autoSpaceDN w:val="0"/>
        <w:spacing w:after="160"/>
        <w:ind w:left="836" w:right="115"/>
        <w:contextualSpacing/>
        <w:jc w:val="both"/>
        <w:rPr>
          <w:rFonts w:ascii="Arial" w:eastAsiaTheme="minorHAnsi" w:hAnsi="Arial" w:cs="Arial"/>
          <w:sz w:val="22"/>
          <w:szCs w:val="22"/>
          <w:lang w:eastAsia="en-US"/>
        </w:rPr>
      </w:pPr>
      <w:r w:rsidRPr="007D11EC">
        <w:rPr>
          <w:rFonts w:ascii="Arial" w:eastAsiaTheme="minorHAnsi" w:hAnsi="Arial" w:cs="Arial"/>
          <w:sz w:val="22"/>
          <w:szCs w:val="22"/>
          <w:lang w:eastAsia="en-US"/>
        </w:rPr>
        <w:t>da kontinuirano djeluju i provode programe veći broj godina, okupljaju velik broj</w:t>
      </w:r>
      <w:r w:rsidRPr="007D11EC">
        <w:rPr>
          <w:rFonts w:ascii="Arial" w:eastAsiaTheme="minorHAnsi" w:hAnsi="Arial" w:cs="Arial"/>
          <w:spacing w:val="1"/>
          <w:sz w:val="22"/>
          <w:szCs w:val="22"/>
          <w:lang w:eastAsia="en-US"/>
        </w:rPr>
        <w:t xml:space="preserve"> </w:t>
      </w:r>
      <w:r w:rsidRPr="007D11EC">
        <w:rPr>
          <w:rFonts w:ascii="Arial" w:eastAsiaTheme="minorHAnsi" w:hAnsi="Arial" w:cs="Arial"/>
          <w:sz w:val="22"/>
          <w:szCs w:val="22"/>
          <w:lang w:eastAsia="en-US"/>
        </w:rPr>
        <w:t>djece, mladih i odraslih te da postižu zapažene rezultate na domaćoj i međunarodnoj</w:t>
      </w:r>
      <w:r w:rsidRPr="007D11EC">
        <w:rPr>
          <w:rFonts w:ascii="Arial" w:eastAsiaTheme="minorHAnsi" w:hAnsi="Arial" w:cs="Arial"/>
          <w:spacing w:val="1"/>
          <w:sz w:val="22"/>
          <w:szCs w:val="22"/>
          <w:lang w:eastAsia="en-US"/>
        </w:rPr>
        <w:t xml:space="preserve"> </w:t>
      </w:r>
      <w:r w:rsidRPr="007D11EC">
        <w:rPr>
          <w:rFonts w:ascii="Arial" w:eastAsiaTheme="minorHAnsi" w:hAnsi="Arial" w:cs="Arial"/>
          <w:sz w:val="22"/>
          <w:szCs w:val="22"/>
          <w:lang w:eastAsia="en-US"/>
        </w:rPr>
        <w:t>razini;</w:t>
      </w:r>
    </w:p>
    <w:p w14:paraId="17ED1324" w14:textId="77777777" w:rsidR="007D11EC" w:rsidRPr="007D11EC" w:rsidRDefault="007D11EC" w:rsidP="007D11EC">
      <w:pPr>
        <w:widowControl w:val="0"/>
        <w:numPr>
          <w:ilvl w:val="0"/>
          <w:numId w:val="22"/>
        </w:numPr>
        <w:tabs>
          <w:tab w:val="left" w:pos="825"/>
        </w:tabs>
        <w:autoSpaceDE w:val="0"/>
        <w:autoSpaceDN w:val="0"/>
        <w:spacing w:after="160"/>
        <w:ind w:hanging="349"/>
        <w:contextualSpacing/>
        <w:jc w:val="both"/>
        <w:rPr>
          <w:rFonts w:ascii="Arial" w:eastAsiaTheme="minorHAnsi" w:hAnsi="Arial" w:cs="Arial"/>
          <w:sz w:val="22"/>
          <w:szCs w:val="22"/>
          <w:lang w:eastAsia="en-US"/>
        </w:rPr>
      </w:pPr>
      <w:r w:rsidRPr="007D11EC">
        <w:rPr>
          <w:rFonts w:ascii="Arial" w:eastAsiaTheme="minorHAnsi" w:hAnsi="Arial" w:cs="Arial"/>
          <w:sz w:val="22"/>
          <w:szCs w:val="22"/>
          <w:lang w:eastAsia="en-US"/>
        </w:rPr>
        <w:t>da</w:t>
      </w:r>
      <w:r w:rsidRPr="007D11EC">
        <w:rPr>
          <w:rFonts w:ascii="Arial" w:eastAsiaTheme="minorHAnsi" w:hAnsi="Arial" w:cs="Arial"/>
          <w:spacing w:val="-4"/>
          <w:sz w:val="22"/>
          <w:szCs w:val="22"/>
          <w:lang w:eastAsia="en-US"/>
        </w:rPr>
        <w:t xml:space="preserve"> </w:t>
      </w:r>
      <w:r w:rsidRPr="007D11EC">
        <w:rPr>
          <w:rFonts w:ascii="Arial" w:eastAsiaTheme="minorHAnsi" w:hAnsi="Arial" w:cs="Arial"/>
          <w:sz w:val="22"/>
          <w:szCs w:val="22"/>
          <w:lang w:eastAsia="en-US"/>
        </w:rPr>
        <w:t>u</w:t>
      </w:r>
      <w:r w:rsidRPr="007D11EC">
        <w:rPr>
          <w:rFonts w:ascii="Arial" w:eastAsiaTheme="minorHAnsi" w:hAnsi="Arial" w:cs="Arial"/>
          <w:spacing w:val="-3"/>
          <w:sz w:val="22"/>
          <w:szCs w:val="22"/>
          <w:lang w:eastAsia="en-US"/>
        </w:rPr>
        <w:t xml:space="preserve"> </w:t>
      </w:r>
      <w:r w:rsidRPr="007D11EC">
        <w:rPr>
          <w:rFonts w:ascii="Arial" w:eastAsiaTheme="minorHAnsi" w:hAnsi="Arial" w:cs="Arial"/>
          <w:sz w:val="22"/>
          <w:szCs w:val="22"/>
          <w:lang w:eastAsia="en-US"/>
        </w:rPr>
        <w:t>svom</w:t>
      </w:r>
      <w:r w:rsidRPr="007D11EC">
        <w:rPr>
          <w:rFonts w:ascii="Arial" w:eastAsiaTheme="minorHAnsi" w:hAnsi="Arial" w:cs="Arial"/>
          <w:spacing w:val="-2"/>
          <w:sz w:val="22"/>
          <w:szCs w:val="22"/>
          <w:lang w:eastAsia="en-US"/>
        </w:rPr>
        <w:t xml:space="preserve"> </w:t>
      </w:r>
      <w:r w:rsidRPr="007D11EC">
        <w:rPr>
          <w:rFonts w:ascii="Arial" w:eastAsiaTheme="minorHAnsi" w:hAnsi="Arial" w:cs="Arial"/>
          <w:sz w:val="22"/>
          <w:szCs w:val="22"/>
          <w:lang w:eastAsia="en-US"/>
        </w:rPr>
        <w:t>djelovanju</w:t>
      </w:r>
      <w:r w:rsidRPr="007D11EC">
        <w:rPr>
          <w:rFonts w:ascii="Arial" w:eastAsiaTheme="minorHAnsi" w:hAnsi="Arial" w:cs="Arial"/>
          <w:spacing w:val="-3"/>
          <w:sz w:val="22"/>
          <w:szCs w:val="22"/>
          <w:lang w:eastAsia="en-US"/>
        </w:rPr>
        <w:t xml:space="preserve"> </w:t>
      </w:r>
      <w:r w:rsidRPr="007D11EC">
        <w:rPr>
          <w:rFonts w:ascii="Arial" w:eastAsiaTheme="minorHAnsi" w:hAnsi="Arial" w:cs="Arial"/>
          <w:sz w:val="22"/>
          <w:szCs w:val="22"/>
          <w:lang w:eastAsia="en-US"/>
        </w:rPr>
        <w:t>surađuju</w:t>
      </w:r>
      <w:r w:rsidRPr="007D11EC">
        <w:rPr>
          <w:rFonts w:ascii="Arial" w:eastAsiaTheme="minorHAnsi" w:hAnsi="Arial" w:cs="Arial"/>
          <w:spacing w:val="-3"/>
          <w:sz w:val="22"/>
          <w:szCs w:val="22"/>
          <w:lang w:eastAsia="en-US"/>
        </w:rPr>
        <w:t xml:space="preserve"> </w:t>
      </w:r>
      <w:r w:rsidRPr="007D11EC">
        <w:rPr>
          <w:rFonts w:ascii="Arial" w:eastAsiaTheme="minorHAnsi" w:hAnsi="Arial" w:cs="Arial"/>
          <w:sz w:val="22"/>
          <w:szCs w:val="22"/>
          <w:lang w:eastAsia="en-US"/>
        </w:rPr>
        <w:t>s</w:t>
      </w:r>
      <w:r w:rsidRPr="007D11EC">
        <w:rPr>
          <w:rFonts w:ascii="Arial" w:eastAsiaTheme="minorHAnsi" w:hAnsi="Arial" w:cs="Arial"/>
          <w:spacing w:val="-3"/>
          <w:sz w:val="22"/>
          <w:szCs w:val="22"/>
          <w:lang w:eastAsia="en-US"/>
        </w:rPr>
        <w:t xml:space="preserve"> </w:t>
      </w:r>
      <w:r w:rsidRPr="007D11EC">
        <w:rPr>
          <w:rFonts w:ascii="Arial" w:eastAsiaTheme="minorHAnsi" w:hAnsi="Arial" w:cs="Arial"/>
          <w:sz w:val="22"/>
          <w:szCs w:val="22"/>
          <w:lang w:eastAsia="en-US"/>
        </w:rPr>
        <w:t>većim</w:t>
      </w:r>
      <w:r w:rsidRPr="007D11EC">
        <w:rPr>
          <w:rFonts w:ascii="Arial" w:eastAsiaTheme="minorHAnsi" w:hAnsi="Arial" w:cs="Arial"/>
          <w:spacing w:val="-2"/>
          <w:sz w:val="22"/>
          <w:szCs w:val="22"/>
          <w:lang w:eastAsia="en-US"/>
        </w:rPr>
        <w:t xml:space="preserve"> </w:t>
      </w:r>
      <w:r w:rsidRPr="007D11EC">
        <w:rPr>
          <w:rFonts w:ascii="Arial" w:eastAsiaTheme="minorHAnsi" w:hAnsi="Arial" w:cs="Arial"/>
          <w:sz w:val="22"/>
          <w:szCs w:val="22"/>
          <w:lang w:eastAsia="en-US"/>
        </w:rPr>
        <w:t>brojem</w:t>
      </w:r>
      <w:r w:rsidRPr="007D11EC">
        <w:rPr>
          <w:rFonts w:ascii="Arial" w:eastAsiaTheme="minorHAnsi" w:hAnsi="Arial" w:cs="Arial"/>
          <w:spacing w:val="-1"/>
          <w:sz w:val="22"/>
          <w:szCs w:val="22"/>
          <w:lang w:eastAsia="en-US"/>
        </w:rPr>
        <w:t xml:space="preserve"> </w:t>
      </w:r>
      <w:r w:rsidRPr="007D11EC">
        <w:rPr>
          <w:rFonts w:ascii="Arial" w:eastAsiaTheme="minorHAnsi" w:hAnsi="Arial" w:cs="Arial"/>
          <w:sz w:val="22"/>
          <w:szCs w:val="22"/>
          <w:lang w:eastAsia="en-US"/>
        </w:rPr>
        <w:t>subjekata</w:t>
      </w:r>
      <w:r w:rsidRPr="007D11EC">
        <w:rPr>
          <w:rFonts w:ascii="Arial" w:eastAsiaTheme="minorHAnsi" w:hAnsi="Arial" w:cs="Arial"/>
          <w:spacing w:val="-4"/>
          <w:sz w:val="22"/>
          <w:szCs w:val="22"/>
          <w:lang w:eastAsia="en-US"/>
        </w:rPr>
        <w:t xml:space="preserve"> </w:t>
      </w:r>
      <w:r w:rsidRPr="007D11EC">
        <w:rPr>
          <w:rFonts w:ascii="Arial" w:eastAsiaTheme="minorHAnsi" w:hAnsi="Arial" w:cs="Arial"/>
          <w:sz w:val="22"/>
          <w:szCs w:val="22"/>
          <w:lang w:eastAsia="en-US"/>
        </w:rPr>
        <w:t>tehničke</w:t>
      </w:r>
      <w:r w:rsidRPr="007D11EC">
        <w:rPr>
          <w:rFonts w:ascii="Arial" w:eastAsiaTheme="minorHAnsi" w:hAnsi="Arial" w:cs="Arial"/>
          <w:spacing w:val="-4"/>
          <w:sz w:val="22"/>
          <w:szCs w:val="22"/>
          <w:lang w:eastAsia="en-US"/>
        </w:rPr>
        <w:t xml:space="preserve"> </w:t>
      </w:r>
      <w:r w:rsidRPr="007D11EC">
        <w:rPr>
          <w:rFonts w:ascii="Arial" w:eastAsiaTheme="minorHAnsi" w:hAnsi="Arial" w:cs="Arial"/>
          <w:sz w:val="22"/>
          <w:szCs w:val="22"/>
          <w:lang w:eastAsia="en-US"/>
        </w:rPr>
        <w:t>kulture;</w:t>
      </w:r>
    </w:p>
    <w:p w14:paraId="7D041DBF" w14:textId="77777777" w:rsidR="007D11EC" w:rsidRPr="007D11EC" w:rsidRDefault="007D11EC" w:rsidP="007D11EC">
      <w:pPr>
        <w:widowControl w:val="0"/>
        <w:numPr>
          <w:ilvl w:val="0"/>
          <w:numId w:val="22"/>
        </w:numPr>
        <w:tabs>
          <w:tab w:val="left" w:pos="825"/>
        </w:tabs>
        <w:autoSpaceDE w:val="0"/>
        <w:autoSpaceDN w:val="0"/>
        <w:spacing w:after="160"/>
        <w:ind w:left="836" w:right="116"/>
        <w:contextualSpacing/>
        <w:jc w:val="both"/>
        <w:rPr>
          <w:rFonts w:ascii="Arial" w:eastAsiaTheme="minorHAnsi" w:hAnsi="Arial" w:cs="Arial"/>
          <w:sz w:val="22"/>
          <w:szCs w:val="22"/>
          <w:lang w:eastAsia="en-US"/>
        </w:rPr>
      </w:pPr>
      <w:r w:rsidRPr="007D11EC">
        <w:rPr>
          <w:rFonts w:ascii="Arial" w:eastAsiaTheme="minorHAnsi" w:hAnsi="Arial" w:cs="Arial"/>
          <w:sz w:val="22"/>
          <w:szCs w:val="22"/>
          <w:lang w:eastAsia="en-US"/>
        </w:rPr>
        <w:t>da djeluju na području Grada Dubrovnika koja su deficitarna sadržajima tehničke</w:t>
      </w:r>
      <w:r w:rsidRPr="007D11EC">
        <w:rPr>
          <w:rFonts w:ascii="Arial" w:eastAsiaTheme="minorHAnsi" w:hAnsi="Arial" w:cs="Arial"/>
          <w:spacing w:val="1"/>
          <w:sz w:val="22"/>
          <w:szCs w:val="22"/>
          <w:lang w:eastAsia="en-US"/>
        </w:rPr>
        <w:t xml:space="preserve"> </w:t>
      </w:r>
      <w:r w:rsidRPr="007D11EC">
        <w:rPr>
          <w:rFonts w:ascii="Arial" w:eastAsiaTheme="minorHAnsi" w:hAnsi="Arial" w:cs="Arial"/>
          <w:sz w:val="22"/>
          <w:szCs w:val="22"/>
          <w:lang w:eastAsia="en-US"/>
        </w:rPr>
        <w:t>kulture.</w:t>
      </w:r>
    </w:p>
    <w:p w14:paraId="21F62824" w14:textId="77777777" w:rsidR="007D11EC" w:rsidRPr="007D11EC" w:rsidRDefault="007D11EC" w:rsidP="007D11EC">
      <w:pPr>
        <w:widowControl w:val="0"/>
        <w:autoSpaceDE w:val="0"/>
        <w:autoSpaceDN w:val="0"/>
        <w:ind w:left="277" w:right="278"/>
        <w:jc w:val="center"/>
        <w:rPr>
          <w:rFonts w:ascii="Arial" w:hAnsi="Arial" w:cs="Arial"/>
          <w:sz w:val="22"/>
          <w:szCs w:val="22"/>
          <w:lang w:eastAsia="en-US"/>
        </w:rPr>
      </w:pPr>
      <w:r w:rsidRPr="007D11EC">
        <w:rPr>
          <w:rFonts w:ascii="Arial" w:hAnsi="Arial" w:cs="Arial"/>
          <w:sz w:val="22"/>
          <w:szCs w:val="22"/>
          <w:lang w:eastAsia="en-US"/>
        </w:rPr>
        <w:lastRenderedPageBreak/>
        <w:t>Članak</w:t>
      </w:r>
      <w:r w:rsidRPr="007D11EC">
        <w:rPr>
          <w:rFonts w:ascii="Arial" w:hAnsi="Arial" w:cs="Arial"/>
          <w:spacing w:val="-2"/>
          <w:sz w:val="22"/>
          <w:szCs w:val="22"/>
          <w:lang w:eastAsia="en-US"/>
        </w:rPr>
        <w:t xml:space="preserve"> </w:t>
      </w:r>
      <w:r w:rsidRPr="007D11EC">
        <w:rPr>
          <w:rFonts w:ascii="Arial" w:hAnsi="Arial" w:cs="Arial"/>
          <w:sz w:val="22"/>
          <w:szCs w:val="22"/>
          <w:lang w:eastAsia="en-US"/>
        </w:rPr>
        <w:t>6.</w:t>
      </w:r>
    </w:p>
    <w:p w14:paraId="7B6EBB60" w14:textId="77777777" w:rsidR="007D11EC" w:rsidRPr="007D11EC" w:rsidRDefault="007D11EC" w:rsidP="007D11EC">
      <w:pPr>
        <w:widowControl w:val="0"/>
        <w:autoSpaceDE w:val="0"/>
        <w:autoSpaceDN w:val="0"/>
        <w:ind w:left="277" w:right="278"/>
        <w:jc w:val="center"/>
        <w:rPr>
          <w:rFonts w:ascii="Arial" w:hAnsi="Arial" w:cs="Arial"/>
          <w:sz w:val="22"/>
          <w:szCs w:val="22"/>
          <w:lang w:eastAsia="en-US"/>
        </w:rPr>
      </w:pPr>
    </w:p>
    <w:p w14:paraId="62174AF5" w14:textId="77777777" w:rsidR="007D11EC" w:rsidRPr="007D11EC" w:rsidRDefault="007D11EC" w:rsidP="007D11EC">
      <w:pPr>
        <w:widowControl w:val="0"/>
        <w:autoSpaceDE w:val="0"/>
        <w:autoSpaceDN w:val="0"/>
        <w:ind w:left="116"/>
        <w:jc w:val="both"/>
        <w:rPr>
          <w:rFonts w:ascii="Arial" w:hAnsi="Arial" w:cs="Arial"/>
          <w:sz w:val="22"/>
          <w:szCs w:val="22"/>
          <w:lang w:eastAsia="en-US"/>
        </w:rPr>
      </w:pPr>
      <w:r w:rsidRPr="007D11EC">
        <w:rPr>
          <w:rFonts w:ascii="Arial" w:hAnsi="Arial" w:cs="Arial"/>
          <w:sz w:val="22"/>
          <w:szCs w:val="22"/>
          <w:lang w:eastAsia="en-US"/>
        </w:rPr>
        <w:t>Financijska</w:t>
      </w:r>
      <w:r w:rsidRPr="007D11EC">
        <w:rPr>
          <w:rFonts w:ascii="Arial" w:hAnsi="Arial" w:cs="Arial"/>
          <w:spacing w:val="29"/>
          <w:sz w:val="22"/>
          <w:szCs w:val="22"/>
          <w:lang w:eastAsia="en-US"/>
        </w:rPr>
        <w:t xml:space="preserve"> </w:t>
      </w:r>
      <w:r w:rsidRPr="007D11EC">
        <w:rPr>
          <w:rFonts w:ascii="Arial" w:hAnsi="Arial" w:cs="Arial"/>
          <w:sz w:val="22"/>
          <w:szCs w:val="22"/>
          <w:lang w:eastAsia="en-US"/>
        </w:rPr>
        <w:t>sredstva</w:t>
      </w:r>
      <w:r w:rsidRPr="007D11EC">
        <w:rPr>
          <w:rFonts w:ascii="Arial" w:hAnsi="Arial" w:cs="Arial"/>
          <w:spacing w:val="30"/>
          <w:sz w:val="22"/>
          <w:szCs w:val="22"/>
          <w:lang w:eastAsia="en-US"/>
        </w:rPr>
        <w:t xml:space="preserve"> </w:t>
      </w:r>
      <w:r w:rsidRPr="007D11EC">
        <w:rPr>
          <w:rFonts w:ascii="Arial" w:hAnsi="Arial" w:cs="Arial"/>
          <w:sz w:val="22"/>
          <w:szCs w:val="22"/>
          <w:lang w:eastAsia="en-US"/>
        </w:rPr>
        <w:t>iz</w:t>
      </w:r>
      <w:r w:rsidRPr="007D11EC">
        <w:rPr>
          <w:rFonts w:ascii="Arial" w:hAnsi="Arial" w:cs="Arial"/>
          <w:spacing w:val="34"/>
          <w:sz w:val="22"/>
          <w:szCs w:val="22"/>
          <w:lang w:eastAsia="en-US"/>
        </w:rPr>
        <w:t xml:space="preserve"> </w:t>
      </w:r>
      <w:r w:rsidRPr="007D11EC">
        <w:rPr>
          <w:rFonts w:ascii="Arial" w:hAnsi="Arial" w:cs="Arial"/>
          <w:sz w:val="22"/>
          <w:szCs w:val="22"/>
          <w:lang w:eastAsia="en-US"/>
        </w:rPr>
        <w:t>proračuna</w:t>
      </w:r>
      <w:r w:rsidRPr="007D11EC">
        <w:rPr>
          <w:rFonts w:ascii="Arial" w:hAnsi="Arial" w:cs="Arial"/>
          <w:spacing w:val="29"/>
          <w:sz w:val="22"/>
          <w:szCs w:val="22"/>
          <w:lang w:eastAsia="en-US"/>
        </w:rPr>
        <w:t xml:space="preserve"> </w:t>
      </w:r>
      <w:r w:rsidRPr="007D11EC">
        <w:rPr>
          <w:rFonts w:ascii="Arial" w:hAnsi="Arial" w:cs="Arial"/>
          <w:sz w:val="22"/>
          <w:szCs w:val="22"/>
          <w:lang w:eastAsia="en-US"/>
        </w:rPr>
        <w:t>Grada</w:t>
      </w:r>
      <w:r w:rsidRPr="007D11EC">
        <w:rPr>
          <w:rFonts w:ascii="Arial" w:hAnsi="Arial" w:cs="Arial"/>
          <w:spacing w:val="32"/>
          <w:sz w:val="22"/>
          <w:szCs w:val="22"/>
          <w:lang w:eastAsia="en-US"/>
        </w:rPr>
        <w:t xml:space="preserve"> </w:t>
      </w:r>
      <w:r w:rsidRPr="007D11EC">
        <w:rPr>
          <w:rFonts w:ascii="Arial" w:hAnsi="Arial" w:cs="Arial"/>
          <w:sz w:val="22"/>
          <w:szCs w:val="22"/>
          <w:lang w:eastAsia="en-US"/>
        </w:rPr>
        <w:t>Dubrovnika</w:t>
      </w:r>
      <w:r w:rsidRPr="007D11EC">
        <w:rPr>
          <w:rFonts w:ascii="Arial" w:hAnsi="Arial" w:cs="Arial"/>
          <w:spacing w:val="29"/>
          <w:sz w:val="22"/>
          <w:szCs w:val="22"/>
          <w:lang w:eastAsia="en-US"/>
        </w:rPr>
        <w:t xml:space="preserve"> </w:t>
      </w:r>
      <w:r w:rsidRPr="007D11EC">
        <w:rPr>
          <w:rFonts w:ascii="Arial" w:hAnsi="Arial" w:cs="Arial"/>
          <w:sz w:val="22"/>
          <w:szCs w:val="22"/>
          <w:lang w:eastAsia="en-US"/>
        </w:rPr>
        <w:t>neće</w:t>
      </w:r>
      <w:r w:rsidRPr="007D11EC">
        <w:rPr>
          <w:rFonts w:ascii="Arial" w:hAnsi="Arial" w:cs="Arial"/>
          <w:spacing w:val="29"/>
          <w:sz w:val="22"/>
          <w:szCs w:val="22"/>
          <w:lang w:eastAsia="en-US"/>
        </w:rPr>
        <w:t xml:space="preserve"> </w:t>
      </w:r>
      <w:r w:rsidRPr="007D11EC">
        <w:rPr>
          <w:rFonts w:ascii="Arial" w:hAnsi="Arial" w:cs="Arial"/>
          <w:sz w:val="22"/>
          <w:szCs w:val="22"/>
          <w:lang w:eastAsia="en-US"/>
        </w:rPr>
        <w:t>se</w:t>
      </w:r>
      <w:r w:rsidRPr="007D11EC">
        <w:rPr>
          <w:rFonts w:ascii="Arial" w:hAnsi="Arial" w:cs="Arial"/>
          <w:spacing w:val="30"/>
          <w:sz w:val="22"/>
          <w:szCs w:val="22"/>
          <w:lang w:eastAsia="en-US"/>
        </w:rPr>
        <w:t xml:space="preserve"> </w:t>
      </w:r>
      <w:r w:rsidRPr="007D11EC">
        <w:rPr>
          <w:rFonts w:ascii="Arial" w:hAnsi="Arial" w:cs="Arial"/>
          <w:sz w:val="22"/>
          <w:szCs w:val="22"/>
          <w:lang w:eastAsia="en-US"/>
        </w:rPr>
        <w:t>dodijeliti</w:t>
      </w:r>
      <w:r w:rsidRPr="007D11EC">
        <w:rPr>
          <w:rFonts w:ascii="Arial" w:hAnsi="Arial" w:cs="Arial"/>
          <w:spacing w:val="33"/>
          <w:sz w:val="22"/>
          <w:szCs w:val="22"/>
          <w:lang w:eastAsia="en-US"/>
        </w:rPr>
        <w:t xml:space="preserve"> </w:t>
      </w:r>
      <w:r w:rsidRPr="007D11EC">
        <w:rPr>
          <w:rFonts w:ascii="Arial" w:hAnsi="Arial" w:cs="Arial"/>
          <w:sz w:val="22"/>
          <w:szCs w:val="22"/>
          <w:lang w:eastAsia="en-US"/>
        </w:rPr>
        <w:t>subjektima</w:t>
      </w:r>
      <w:r w:rsidRPr="007D11EC">
        <w:rPr>
          <w:rFonts w:ascii="Arial" w:hAnsi="Arial" w:cs="Arial"/>
          <w:spacing w:val="29"/>
          <w:sz w:val="22"/>
          <w:szCs w:val="22"/>
          <w:lang w:eastAsia="en-US"/>
        </w:rPr>
        <w:t xml:space="preserve"> </w:t>
      </w:r>
      <w:r w:rsidRPr="007D11EC">
        <w:rPr>
          <w:rFonts w:ascii="Arial" w:hAnsi="Arial" w:cs="Arial"/>
          <w:sz w:val="22"/>
          <w:szCs w:val="22"/>
          <w:lang w:eastAsia="en-US"/>
        </w:rPr>
        <w:t xml:space="preserve">tehničke </w:t>
      </w:r>
      <w:r w:rsidRPr="007D11EC">
        <w:rPr>
          <w:rFonts w:ascii="Arial" w:hAnsi="Arial" w:cs="Arial"/>
          <w:spacing w:val="-57"/>
          <w:sz w:val="22"/>
          <w:szCs w:val="22"/>
          <w:lang w:eastAsia="en-US"/>
        </w:rPr>
        <w:t xml:space="preserve"> </w:t>
      </w:r>
      <w:r w:rsidRPr="007D11EC">
        <w:rPr>
          <w:rFonts w:ascii="Arial" w:hAnsi="Arial" w:cs="Arial"/>
          <w:sz w:val="22"/>
          <w:szCs w:val="22"/>
          <w:lang w:eastAsia="en-US"/>
        </w:rPr>
        <w:t>kulture:</w:t>
      </w:r>
    </w:p>
    <w:p w14:paraId="32A38739" w14:textId="77777777" w:rsidR="007D11EC" w:rsidRPr="007D11EC" w:rsidRDefault="007D11EC" w:rsidP="007D11EC">
      <w:pPr>
        <w:widowControl w:val="0"/>
        <w:numPr>
          <w:ilvl w:val="0"/>
          <w:numId w:val="24"/>
        </w:numPr>
        <w:tabs>
          <w:tab w:val="left" w:pos="825"/>
        </w:tabs>
        <w:autoSpaceDE w:val="0"/>
        <w:autoSpaceDN w:val="0"/>
        <w:ind w:left="822" w:hanging="346"/>
        <w:contextualSpacing/>
        <w:jc w:val="both"/>
        <w:rPr>
          <w:rFonts w:ascii="Arial" w:eastAsiaTheme="minorHAnsi" w:hAnsi="Arial" w:cs="Arial"/>
          <w:sz w:val="22"/>
          <w:szCs w:val="22"/>
          <w:lang w:eastAsia="en-US"/>
        </w:rPr>
      </w:pPr>
      <w:r w:rsidRPr="007D11EC">
        <w:rPr>
          <w:rFonts w:ascii="Arial" w:eastAsiaTheme="minorHAnsi" w:hAnsi="Arial" w:cs="Arial"/>
          <w:sz w:val="22"/>
          <w:szCs w:val="22"/>
          <w:lang w:eastAsia="en-US"/>
        </w:rPr>
        <w:t>koji</w:t>
      </w:r>
      <w:r w:rsidRPr="007D11EC">
        <w:rPr>
          <w:rFonts w:ascii="Arial" w:eastAsiaTheme="minorHAnsi" w:hAnsi="Arial" w:cs="Arial"/>
          <w:spacing w:val="-3"/>
          <w:sz w:val="22"/>
          <w:szCs w:val="22"/>
          <w:lang w:eastAsia="en-US"/>
        </w:rPr>
        <w:t xml:space="preserve"> </w:t>
      </w:r>
      <w:r w:rsidRPr="007D11EC">
        <w:rPr>
          <w:rFonts w:ascii="Arial" w:eastAsiaTheme="minorHAnsi" w:hAnsi="Arial" w:cs="Arial"/>
          <w:sz w:val="22"/>
          <w:szCs w:val="22"/>
          <w:lang w:eastAsia="en-US"/>
        </w:rPr>
        <w:t>ne</w:t>
      </w:r>
      <w:r w:rsidRPr="007D11EC">
        <w:rPr>
          <w:rFonts w:ascii="Arial" w:eastAsiaTheme="minorHAnsi" w:hAnsi="Arial" w:cs="Arial"/>
          <w:spacing w:val="-4"/>
          <w:sz w:val="22"/>
          <w:szCs w:val="22"/>
          <w:lang w:eastAsia="en-US"/>
        </w:rPr>
        <w:t xml:space="preserve"> </w:t>
      </w:r>
      <w:r w:rsidRPr="007D11EC">
        <w:rPr>
          <w:rFonts w:ascii="Arial" w:eastAsiaTheme="minorHAnsi" w:hAnsi="Arial" w:cs="Arial"/>
          <w:sz w:val="22"/>
          <w:szCs w:val="22"/>
          <w:lang w:eastAsia="en-US"/>
        </w:rPr>
        <w:t>ispunjavaju</w:t>
      </w:r>
      <w:r w:rsidRPr="007D11EC">
        <w:rPr>
          <w:rFonts w:ascii="Arial" w:eastAsiaTheme="minorHAnsi" w:hAnsi="Arial" w:cs="Arial"/>
          <w:spacing w:val="-3"/>
          <w:sz w:val="22"/>
          <w:szCs w:val="22"/>
          <w:lang w:eastAsia="en-US"/>
        </w:rPr>
        <w:t xml:space="preserve"> </w:t>
      </w:r>
      <w:r w:rsidRPr="007D11EC">
        <w:rPr>
          <w:rFonts w:ascii="Arial" w:eastAsiaTheme="minorHAnsi" w:hAnsi="Arial" w:cs="Arial"/>
          <w:sz w:val="22"/>
          <w:szCs w:val="22"/>
          <w:lang w:eastAsia="en-US"/>
        </w:rPr>
        <w:t>kriterije</w:t>
      </w:r>
      <w:r w:rsidRPr="007D11EC">
        <w:rPr>
          <w:rFonts w:ascii="Arial" w:eastAsiaTheme="minorHAnsi" w:hAnsi="Arial" w:cs="Arial"/>
          <w:spacing w:val="-3"/>
          <w:sz w:val="22"/>
          <w:szCs w:val="22"/>
          <w:lang w:eastAsia="en-US"/>
        </w:rPr>
        <w:t xml:space="preserve"> </w:t>
      </w:r>
      <w:r w:rsidRPr="007D11EC">
        <w:rPr>
          <w:rFonts w:ascii="Arial" w:eastAsiaTheme="minorHAnsi" w:hAnsi="Arial" w:cs="Arial"/>
          <w:sz w:val="22"/>
          <w:szCs w:val="22"/>
          <w:lang w:eastAsia="en-US"/>
        </w:rPr>
        <w:t>navedene</w:t>
      </w:r>
      <w:r w:rsidRPr="007D11EC">
        <w:rPr>
          <w:rFonts w:ascii="Arial" w:eastAsiaTheme="minorHAnsi" w:hAnsi="Arial" w:cs="Arial"/>
          <w:spacing w:val="-4"/>
          <w:sz w:val="22"/>
          <w:szCs w:val="22"/>
          <w:lang w:eastAsia="en-US"/>
        </w:rPr>
        <w:t xml:space="preserve"> </w:t>
      </w:r>
      <w:r w:rsidRPr="007D11EC">
        <w:rPr>
          <w:rFonts w:ascii="Arial" w:eastAsiaTheme="minorHAnsi" w:hAnsi="Arial" w:cs="Arial"/>
          <w:sz w:val="22"/>
          <w:szCs w:val="22"/>
          <w:lang w:eastAsia="en-US"/>
        </w:rPr>
        <w:t>ovom</w:t>
      </w:r>
      <w:r w:rsidRPr="007D11EC">
        <w:rPr>
          <w:rFonts w:ascii="Arial" w:eastAsiaTheme="minorHAnsi" w:hAnsi="Arial" w:cs="Arial"/>
          <w:spacing w:val="-2"/>
          <w:sz w:val="22"/>
          <w:szCs w:val="22"/>
          <w:lang w:eastAsia="en-US"/>
        </w:rPr>
        <w:t xml:space="preserve"> </w:t>
      </w:r>
      <w:r w:rsidRPr="007D11EC">
        <w:rPr>
          <w:rFonts w:ascii="Arial" w:eastAsiaTheme="minorHAnsi" w:hAnsi="Arial" w:cs="Arial"/>
          <w:sz w:val="22"/>
          <w:szCs w:val="22"/>
          <w:lang w:eastAsia="en-US"/>
        </w:rPr>
        <w:t>Odlukom;</w:t>
      </w:r>
    </w:p>
    <w:p w14:paraId="468776F7" w14:textId="77777777" w:rsidR="007D11EC" w:rsidRPr="007D11EC" w:rsidRDefault="007D11EC" w:rsidP="007D11EC">
      <w:pPr>
        <w:widowControl w:val="0"/>
        <w:numPr>
          <w:ilvl w:val="0"/>
          <w:numId w:val="24"/>
        </w:numPr>
        <w:tabs>
          <w:tab w:val="left" w:pos="825"/>
        </w:tabs>
        <w:autoSpaceDE w:val="0"/>
        <w:autoSpaceDN w:val="0"/>
        <w:ind w:left="822" w:right="113" w:hanging="346"/>
        <w:contextualSpacing/>
        <w:jc w:val="both"/>
        <w:rPr>
          <w:rFonts w:ascii="Arial" w:eastAsiaTheme="minorHAnsi" w:hAnsi="Arial" w:cs="Arial"/>
          <w:sz w:val="22"/>
          <w:szCs w:val="22"/>
          <w:lang w:eastAsia="en-US"/>
        </w:rPr>
      </w:pPr>
      <w:r w:rsidRPr="007D11EC">
        <w:rPr>
          <w:rFonts w:ascii="Arial" w:eastAsiaTheme="minorHAnsi" w:hAnsi="Arial" w:cs="Arial"/>
          <w:sz w:val="22"/>
          <w:szCs w:val="22"/>
          <w:lang w:eastAsia="en-US"/>
        </w:rPr>
        <w:t>koji</w:t>
      </w:r>
      <w:r w:rsidRPr="007D11EC">
        <w:rPr>
          <w:rFonts w:ascii="Arial" w:eastAsiaTheme="minorHAnsi" w:hAnsi="Arial" w:cs="Arial"/>
          <w:spacing w:val="54"/>
          <w:sz w:val="22"/>
          <w:szCs w:val="22"/>
          <w:lang w:eastAsia="en-US"/>
        </w:rPr>
        <w:t xml:space="preserve"> </w:t>
      </w:r>
      <w:r w:rsidRPr="007D11EC">
        <w:rPr>
          <w:rFonts w:ascii="Arial" w:eastAsiaTheme="minorHAnsi" w:hAnsi="Arial" w:cs="Arial"/>
          <w:sz w:val="22"/>
          <w:szCs w:val="22"/>
          <w:lang w:eastAsia="en-US"/>
        </w:rPr>
        <w:t>nisu</w:t>
      </w:r>
      <w:r w:rsidRPr="007D11EC">
        <w:rPr>
          <w:rFonts w:ascii="Arial" w:eastAsiaTheme="minorHAnsi" w:hAnsi="Arial" w:cs="Arial"/>
          <w:spacing w:val="51"/>
          <w:sz w:val="22"/>
          <w:szCs w:val="22"/>
          <w:lang w:eastAsia="en-US"/>
        </w:rPr>
        <w:t xml:space="preserve"> </w:t>
      </w:r>
      <w:r w:rsidRPr="007D11EC">
        <w:rPr>
          <w:rFonts w:ascii="Arial" w:eastAsiaTheme="minorHAnsi" w:hAnsi="Arial" w:cs="Arial"/>
          <w:sz w:val="22"/>
          <w:szCs w:val="22"/>
          <w:lang w:eastAsia="en-US"/>
        </w:rPr>
        <w:t>ostvarili</w:t>
      </w:r>
      <w:r w:rsidRPr="007D11EC">
        <w:rPr>
          <w:rFonts w:ascii="Arial" w:eastAsiaTheme="minorHAnsi" w:hAnsi="Arial" w:cs="Arial"/>
          <w:spacing w:val="55"/>
          <w:sz w:val="22"/>
          <w:szCs w:val="22"/>
          <w:lang w:eastAsia="en-US"/>
        </w:rPr>
        <w:t xml:space="preserve"> </w:t>
      </w:r>
      <w:r w:rsidRPr="007D11EC">
        <w:rPr>
          <w:rFonts w:ascii="Arial" w:eastAsiaTheme="minorHAnsi" w:hAnsi="Arial" w:cs="Arial"/>
          <w:sz w:val="22"/>
          <w:szCs w:val="22"/>
          <w:lang w:eastAsia="en-US"/>
        </w:rPr>
        <w:t>programe</w:t>
      </w:r>
      <w:r w:rsidRPr="007D11EC">
        <w:rPr>
          <w:rFonts w:ascii="Arial" w:eastAsiaTheme="minorHAnsi" w:hAnsi="Arial" w:cs="Arial"/>
          <w:spacing w:val="53"/>
          <w:sz w:val="22"/>
          <w:szCs w:val="22"/>
          <w:lang w:eastAsia="en-US"/>
        </w:rPr>
        <w:t xml:space="preserve"> </w:t>
      </w:r>
      <w:r w:rsidRPr="007D11EC">
        <w:rPr>
          <w:rFonts w:ascii="Arial" w:eastAsiaTheme="minorHAnsi" w:hAnsi="Arial" w:cs="Arial"/>
          <w:sz w:val="22"/>
          <w:szCs w:val="22"/>
          <w:lang w:eastAsia="en-US"/>
        </w:rPr>
        <w:t>ili</w:t>
      </w:r>
      <w:r w:rsidRPr="007D11EC">
        <w:rPr>
          <w:rFonts w:ascii="Arial" w:eastAsiaTheme="minorHAnsi" w:hAnsi="Arial" w:cs="Arial"/>
          <w:spacing w:val="55"/>
          <w:sz w:val="22"/>
          <w:szCs w:val="22"/>
          <w:lang w:eastAsia="en-US"/>
        </w:rPr>
        <w:t xml:space="preserve"> </w:t>
      </w:r>
      <w:r w:rsidRPr="007D11EC">
        <w:rPr>
          <w:rFonts w:ascii="Arial" w:eastAsiaTheme="minorHAnsi" w:hAnsi="Arial" w:cs="Arial"/>
          <w:sz w:val="22"/>
          <w:szCs w:val="22"/>
          <w:lang w:eastAsia="en-US"/>
        </w:rPr>
        <w:t>nisu</w:t>
      </w:r>
      <w:r w:rsidRPr="007D11EC">
        <w:rPr>
          <w:rFonts w:ascii="Arial" w:eastAsiaTheme="minorHAnsi" w:hAnsi="Arial" w:cs="Arial"/>
          <w:spacing w:val="51"/>
          <w:sz w:val="22"/>
          <w:szCs w:val="22"/>
          <w:lang w:eastAsia="en-US"/>
        </w:rPr>
        <w:t xml:space="preserve"> </w:t>
      </w:r>
      <w:r w:rsidRPr="007D11EC">
        <w:rPr>
          <w:rFonts w:ascii="Arial" w:eastAsiaTheme="minorHAnsi" w:hAnsi="Arial" w:cs="Arial"/>
          <w:sz w:val="22"/>
          <w:szCs w:val="22"/>
          <w:lang w:eastAsia="en-US"/>
        </w:rPr>
        <w:t>opravdali</w:t>
      </w:r>
      <w:r w:rsidRPr="007D11EC">
        <w:rPr>
          <w:rFonts w:ascii="Arial" w:eastAsiaTheme="minorHAnsi" w:hAnsi="Arial" w:cs="Arial"/>
          <w:spacing w:val="55"/>
          <w:sz w:val="22"/>
          <w:szCs w:val="22"/>
          <w:lang w:eastAsia="en-US"/>
        </w:rPr>
        <w:t xml:space="preserve"> </w:t>
      </w:r>
      <w:r w:rsidRPr="007D11EC">
        <w:rPr>
          <w:rFonts w:ascii="Arial" w:eastAsiaTheme="minorHAnsi" w:hAnsi="Arial" w:cs="Arial"/>
          <w:sz w:val="22"/>
          <w:szCs w:val="22"/>
          <w:lang w:eastAsia="en-US"/>
        </w:rPr>
        <w:t>sredstva</w:t>
      </w:r>
      <w:r w:rsidRPr="007D11EC">
        <w:rPr>
          <w:rFonts w:ascii="Arial" w:eastAsiaTheme="minorHAnsi" w:hAnsi="Arial" w:cs="Arial"/>
          <w:spacing w:val="53"/>
          <w:sz w:val="22"/>
          <w:szCs w:val="22"/>
          <w:lang w:eastAsia="en-US"/>
        </w:rPr>
        <w:t xml:space="preserve"> </w:t>
      </w:r>
      <w:r w:rsidRPr="007D11EC">
        <w:rPr>
          <w:rFonts w:ascii="Arial" w:eastAsiaTheme="minorHAnsi" w:hAnsi="Arial" w:cs="Arial"/>
          <w:sz w:val="22"/>
          <w:szCs w:val="22"/>
          <w:lang w:eastAsia="en-US"/>
        </w:rPr>
        <w:t>dobivena</w:t>
      </w:r>
      <w:r w:rsidRPr="007D11EC">
        <w:rPr>
          <w:rFonts w:ascii="Arial" w:eastAsiaTheme="minorHAnsi" w:hAnsi="Arial" w:cs="Arial"/>
          <w:spacing w:val="54"/>
          <w:sz w:val="22"/>
          <w:szCs w:val="22"/>
          <w:lang w:eastAsia="en-US"/>
        </w:rPr>
        <w:t xml:space="preserve"> </w:t>
      </w:r>
      <w:r w:rsidRPr="007D11EC">
        <w:rPr>
          <w:rFonts w:ascii="Arial" w:eastAsiaTheme="minorHAnsi" w:hAnsi="Arial" w:cs="Arial"/>
          <w:sz w:val="22"/>
          <w:szCs w:val="22"/>
          <w:lang w:eastAsia="en-US"/>
        </w:rPr>
        <w:t>na temelju</w:t>
      </w:r>
      <w:r w:rsidRPr="007D11EC">
        <w:rPr>
          <w:rFonts w:ascii="Arial" w:eastAsiaTheme="minorHAnsi" w:hAnsi="Arial" w:cs="Arial"/>
          <w:spacing w:val="54"/>
          <w:sz w:val="22"/>
          <w:szCs w:val="22"/>
          <w:lang w:eastAsia="en-US"/>
        </w:rPr>
        <w:t xml:space="preserve"> </w:t>
      </w:r>
      <w:r w:rsidRPr="007D11EC">
        <w:rPr>
          <w:rFonts w:ascii="Arial" w:eastAsiaTheme="minorHAnsi" w:hAnsi="Arial" w:cs="Arial"/>
          <w:sz w:val="22"/>
          <w:szCs w:val="22"/>
          <w:lang w:eastAsia="en-US"/>
        </w:rPr>
        <w:t xml:space="preserve">javnog </w:t>
      </w:r>
      <w:r w:rsidRPr="007D11EC">
        <w:rPr>
          <w:rFonts w:ascii="Arial" w:eastAsiaTheme="minorHAnsi" w:hAnsi="Arial" w:cs="Arial"/>
          <w:spacing w:val="-57"/>
          <w:sz w:val="22"/>
          <w:szCs w:val="22"/>
          <w:lang w:eastAsia="en-US"/>
        </w:rPr>
        <w:t xml:space="preserve"> </w:t>
      </w:r>
      <w:r w:rsidRPr="007D11EC">
        <w:rPr>
          <w:rFonts w:ascii="Arial" w:eastAsiaTheme="minorHAnsi" w:hAnsi="Arial" w:cs="Arial"/>
          <w:sz w:val="22"/>
          <w:szCs w:val="22"/>
          <w:lang w:eastAsia="en-US"/>
        </w:rPr>
        <w:t>poziva;</w:t>
      </w:r>
    </w:p>
    <w:p w14:paraId="55EBB2BA" w14:textId="77777777" w:rsidR="007D11EC" w:rsidRPr="007D11EC" w:rsidRDefault="007D11EC" w:rsidP="007D11EC">
      <w:pPr>
        <w:widowControl w:val="0"/>
        <w:numPr>
          <w:ilvl w:val="0"/>
          <w:numId w:val="24"/>
        </w:numPr>
        <w:tabs>
          <w:tab w:val="left" w:pos="825"/>
        </w:tabs>
        <w:autoSpaceDE w:val="0"/>
        <w:autoSpaceDN w:val="0"/>
        <w:ind w:left="822" w:hanging="346"/>
        <w:contextualSpacing/>
        <w:jc w:val="both"/>
        <w:rPr>
          <w:rFonts w:ascii="Arial" w:eastAsiaTheme="minorHAnsi" w:hAnsi="Arial" w:cs="Arial"/>
          <w:sz w:val="22"/>
          <w:szCs w:val="22"/>
          <w:lang w:eastAsia="en-US"/>
        </w:rPr>
      </w:pPr>
      <w:r w:rsidRPr="007D11EC">
        <w:rPr>
          <w:rFonts w:ascii="Arial" w:eastAsiaTheme="minorHAnsi" w:hAnsi="Arial" w:cs="Arial"/>
          <w:sz w:val="22"/>
          <w:szCs w:val="22"/>
          <w:lang w:eastAsia="en-US"/>
        </w:rPr>
        <w:t>koji</w:t>
      </w:r>
      <w:r w:rsidRPr="007D11EC">
        <w:rPr>
          <w:rFonts w:ascii="Arial" w:eastAsiaTheme="minorHAnsi" w:hAnsi="Arial" w:cs="Arial"/>
          <w:spacing w:val="-3"/>
          <w:sz w:val="22"/>
          <w:szCs w:val="22"/>
          <w:lang w:eastAsia="en-US"/>
        </w:rPr>
        <w:t xml:space="preserve"> </w:t>
      </w:r>
      <w:r w:rsidRPr="007D11EC">
        <w:rPr>
          <w:rFonts w:ascii="Arial" w:eastAsiaTheme="minorHAnsi" w:hAnsi="Arial" w:cs="Arial"/>
          <w:sz w:val="22"/>
          <w:szCs w:val="22"/>
          <w:lang w:eastAsia="en-US"/>
        </w:rPr>
        <w:t>su</w:t>
      </w:r>
      <w:r w:rsidRPr="007D11EC">
        <w:rPr>
          <w:rFonts w:ascii="Arial" w:eastAsiaTheme="minorHAnsi" w:hAnsi="Arial" w:cs="Arial"/>
          <w:spacing w:val="-3"/>
          <w:sz w:val="22"/>
          <w:szCs w:val="22"/>
          <w:lang w:eastAsia="en-US"/>
        </w:rPr>
        <w:t xml:space="preserve"> </w:t>
      </w:r>
      <w:r w:rsidRPr="007D11EC">
        <w:rPr>
          <w:rFonts w:ascii="Arial" w:eastAsiaTheme="minorHAnsi" w:hAnsi="Arial" w:cs="Arial"/>
          <w:sz w:val="22"/>
          <w:szCs w:val="22"/>
          <w:lang w:eastAsia="en-US"/>
        </w:rPr>
        <w:t>sredstva</w:t>
      </w:r>
      <w:r w:rsidRPr="007D11EC">
        <w:rPr>
          <w:rFonts w:ascii="Arial" w:eastAsiaTheme="minorHAnsi" w:hAnsi="Arial" w:cs="Arial"/>
          <w:spacing w:val="-4"/>
          <w:sz w:val="22"/>
          <w:szCs w:val="22"/>
          <w:lang w:eastAsia="en-US"/>
        </w:rPr>
        <w:t xml:space="preserve"> </w:t>
      </w:r>
      <w:r w:rsidRPr="007D11EC">
        <w:rPr>
          <w:rFonts w:ascii="Arial" w:eastAsiaTheme="minorHAnsi" w:hAnsi="Arial" w:cs="Arial"/>
          <w:sz w:val="22"/>
          <w:szCs w:val="22"/>
          <w:lang w:eastAsia="en-US"/>
        </w:rPr>
        <w:t>ostvarena</w:t>
      </w:r>
      <w:r w:rsidRPr="007D11EC">
        <w:rPr>
          <w:rFonts w:ascii="Arial" w:eastAsiaTheme="minorHAnsi" w:hAnsi="Arial" w:cs="Arial"/>
          <w:spacing w:val="-4"/>
          <w:sz w:val="22"/>
          <w:szCs w:val="22"/>
          <w:lang w:eastAsia="en-US"/>
        </w:rPr>
        <w:t xml:space="preserve"> </w:t>
      </w:r>
      <w:r w:rsidRPr="007D11EC">
        <w:rPr>
          <w:rFonts w:ascii="Arial" w:eastAsiaTheme="minorHAnsi" w:hAnsi="Arial" w:cs="Arial"/>
          <w:sz w:val="22"/>
          <w:szCs w:val="22"/>
          <w:lang w:eastAsia="en-US"/>
        </w:rPr>
        <w:t>na temelju</w:t>
      </w:r>
      <w:r w:rsidRPr="007D11EC">
        <w:rPr>
          <w:rFonts w:ascii="Arial" w:eastAsiaTheme="minorHAnsi" w:hAnsi="Arial" w:cs="Arial"/>
          <w:spacing w:val="-2"/>
          <w:sz w:val="22"/>
          <w:szCs w:val="22"/>
          <w:lang w:eastAsia="en-US"/>
        </w:rPr>
        <w:t xml:space="preserve"> </w:t>
      </w:r>
      <w:r w:rsidRPr="007D11EC">
        <w:rPr>
          <w:rFonts w:ascii="Arial" w:eastAsiaTheme="minorHAnsi" w:hAnsi="Arial" w:cs="Arial"/>
          <w:sz w:val="22"/>
          <w:szCs w:val="22"/>
          <w:lang w:eastAsia="en-US"/>
        </w:rPr>
        <w:t>javnog</w:t>
      </w:r>
      <w:r w:rsidRPr="007D11EC">
        <w:rPr>
          <w:rFonts w:ascii="Arial" w:eastAsiaTheme="minorHAnsi" w:hAnsi="Arial" w:cs="Arial"/>
          <w:spacing w:val="-5"/>
          <w:sz w:val="22"/>
          <w:szCs w:val="22"/>
          <w:lang w:eastAsia="en-US"/>
        </w:rPr>
        <w:t xml:space="preserve"> </w:t>
      </w:r>
      <w:r w:rsidRPr="007D11EC">
        <w:rPr>
          <w:rFonts w:ascii="Arial" w:eastAsiaTheme="minorHAnsi" w:hAnsi="Arial" w:cs="Arial"/>
          <w:sz w:val="22"/>
          <w:szCs w:val="22"/>
          <w:lang w:eastAsia="en-US"/>
        </w:rPr>
        <w:t>poziva</w:t>
      </w:r>
      <w:r w:rsidRPr="007D11EC">
        <w:rPr>
          <w:rFonts w:ascii="Arial" w:eastAsiaTheme="minorHAnsi" w:hAnsi="Arial" w:cs="Arial"/>
          <w:spacing w:val="-4"/>
          <w:sz w:val="22"/>
          <w:szCs w:val="22"/>
          <w:lang w:eastAsia="en-US"/>
        </w:rPr>
        <w:t xml:space="preserve"> </w:t>
      </w:r>
      <w:r w:rsidRPr="007D11EC">
        <w:rPr>
          <w:rFonts w:ascii="Arial" w:eastAsiaTheme="minorHAnsi" w:hAnsi="Arial" w:cs="Arial"/>
          <w:sz w:val="22"/>
          <w:szCs w:val="22"/>
          <w:lang w:eastAsia="en-US"/>
        </w:rPr>
        <w:t>trošili</w:t>
      </w:r>
      <w:r w:rsidRPr="007D11EC">
        <w:rPr>
          <w:rFonts w:ascii="Arial" w:eastAsiaTheme="minorHAnsi" w:hAnsi="Arial" w:cs="Arial"/>
          <w:spacing w:val="-3"/>
          <w:sz w:val="22"/>
          <w:szCs w:val="22"/>
          <w:lang w:eastAsia="en-US"/>
        </w:rPr>
        <w:t xml:space="preserve"> </w:t>
      </w:r>
      <w:r w:rsidRPr="007D11EC">
        <w:rPr>
          <w:rFonts w:ascii="Arial" w:eastAsiaTheme="minorHAnsi" w:hAnsi="Arial" w:cs="Arial"/>
          <w:sz w:val="22"/>
          <w:szCs w:val="22"/>
          <w:lang w:eastAsia="en-US"/>
        </w:rPr>
        <w:t>nenamjenski;</w:t>
      </w:r>
    </w:p>
    <w:p w14:paraId="4E3470F9" w14:textId="77777777" w:rsidR="007D11EC" w:rsidRPr="007D11EC" w:rsidRDefault="007D11EC" w:rsidP="007D11EC">
      <w:pPr>
        <w:widowControl w:val="0"/>
        <w:numPr>
          <w:ilvl w:val="0"/>
          <w:numId w:val="24"/>
        </w:numPr>
        <w:tabs>
          <w:tab w:val="left" w:pos="825"/>
        </w:tabs>
        <w:autoSpaceDE w:val="0"/>
        <w:autoSpaceDN w:val="0"/>
        <w:ind w:left="822" w:right="117" w:hanging="346"/>
        <w:contextualSpacing/>
        <w:jc w:val="both"/>
        <w:rPr>
          <w:rFonts w:ascii="Arial" w:eastAsiaTheme="minorHAnsi" w:hAnsi="Arial" w:cs="Arial"/>
          <w:sz w:val="22"/>
          <w:szCs w:val="22"/>
          <w:lang w:eastAsia="en-US"/>
        </w:rPr>
      </w:pPr>
      <w:r w:rsidRPr="007D11EC">
        <w:rPr>
          <w:rFonts w:ascii="Arial" w:eastAsiaTheme="minorHAnsi" w:hAnsi="Arial" w:cs="Arial"/>
          <w:sz w:val="22"/>
          <w:szCs w:val="22"/>
          <w:lang w:eastAsia="en-US"/>
        </w:rPr>
        <w:t>koji</w:t>
      </w:r>
      <w:r w:rsidRPr="007D11EC">
        <w:rPr>
          <w:rFonts w:ascii="Arial" w:eastAsiaTheme="minorHAnsi" w:hAnsi="Arial" w:cs="Arial"/>
          <w:spacing w:val="15"/>
          <w:sz w:val="22"/>
          <w:szCs w:val="22"/>
          <w:lang w:eastAsia="en-US"/>
        </w:rPr>
        <w:t xml:space="preserve"> </w:t>
      </w:r>
      <w:r w:rsidRPr="007D11EC">
        <w:rPr>
          <w:rFonts w:ascii="Arial" w:eastAsiaTheme="minorHAnsi" w:hAnsi="Arial" w:cs="Arial"/>
          <w:sz w:val="22"/>
          <w:szCs w:val="22"/>
          <w:lang w:eastAsia="en-US"/>
        </w:rPr>
        <w:t>se</w:t>
      </w:r>
      <w:r w:rsidRPr="007D11EC">
        <w:rPr>
          <w:rFonts w:ascii="Arial" w:eastAsiaTheme="minorHAnsi" w:hAnsi="Arial" w:cs="Arial"/>
          <w:spacing w:val="14"/>
          <w:sz w:val="22"/>
          <w:szCs w:val="22"/>
          <w:lang w:eastAsia="en-US"/>
        </w:rPr>
        <w:t xml:space="preserve"> </w:t>
      </w:r>
      <w:r w:rsidRPr="007D11EC">
        <w:rPr>
          <w:rFonts w:ascii="Arial" w:eastAsiaTheme="minorHAnsi" w:hAnsi="Arial" w:cs="Arial"/>
          <w:sz w:val="22"/>
          <w:szCs w:val="22"/>
          <w:lang w:eastAsia="en-US"/>
        </w:rPr>
        <w:t>na</w:t>
      </w:r>
      <w:r w:rsidRPr="007D11EC">
        <w:rPr>
          <w:rFonts w:ascii="Arial" w:eastAsiaTheme="minorHAnsi" w:hAnsi="Arial" w:cs="Arial"/>
          <w:spacing w:val="14"/>
          <w:sz w:val="22"/>
          <w:szCs w:val="22"/>
          <w:lang w:eastAsia="en-US"/>
        </w:rPr>
        <w:t xml:space="preserve"> </w:t>
      </w:r>
      <w:r w:rsidRPr="007D11EC">
        <w:rPr>
          <w:rFonts w:ascii="Arial" w:eastAsiaTheme="minorHAnsi" w:hAnsi="Arial" w:cs="Arial"/>
          <w:sz w:val="22"/>
          <w:szCs w:val="22"/>
          <w:lang w:eastAsia="en-US"/>
        </w:rPr>
        <w:t>javni</w:t>
      </w:r>
      <w:r w:rsidRPr="007D11EC">
        <w:rPr>
          <w:rFonts w:ascii="Arial" w:eastAsiaTheme="minorHAnsi" w:hAnsi="Arial" w:cs="Arial"/>
          <w:spacing w:val="17"/>
          <w:sz w:val="22"/>
          <w:szCs w:val="22"/>
          <w:lang w:eastAsia="en-US"/>
        </w:rPr>
        <w:t xml:space="preserve"> </w:t>
      </w:r>
      <w:r w:rsidRPr="007D11EC">
        <w:rPr>
          <w:rFonts w:ascii="Arial" w:eastAsiaTheme="minorHAnsi" w:hAnsi="Arial" w:cs="Arial"/>
          <w:sz w:val="22"/>
          <w:szCs w:val="22"/>
          <w:lang w:eastAsia="en-US"/>
        </w:rPr>
        <w:t>poziv</w:t>
      </w:r>
      <w:r w:rsidRPr="007D11EC">
        <w:rPr>
          <w:rFonts w:ascii="Arial" w:eastAsiaTheme="minorHAnsi" w:hAnsi="Arial" w:cs="Arial"/>
          <w:spacing w:val="16"/>
          <w:sz w:val="22"/>
          <w:szCs w:val="22"/>
          <w:lang w:eastAsia="en-US"/>
        </w:rPr>
        <w:t xml:space="preserve"> </w:t>
      </w:r>
      <w:r w:rsidRPr="007D11EC">
        <w:rPr>
          <w:rFonts w:ascii="Arial" w:eastAsiaTheme="minorHAnsi" w:hAnsi="Arial" w:cs="Arial"/>
          <w:sz w:val="22"/>
          <w:szCs w:val="22"/>
          <w:lang w:eastAsia="en-US"/>
        </w:rPr>
        <w:t>javljaju</w:t>
      </w:r>
      <w:r w:rsidRPr="007D11EC">
        <w:rPr>
          <w:rFonts w:ascii="Arial" w:eastAsiaTheme="minorHAnsi" w:hAnsi="Arial" w:cs="Arial"/>
          <w:spacing w:val="15"/>
          <w:sz w:val="22"/>
          <w:szCs w:val="22"/>
          <w:lang w:eastAsia="en-US"/>
        </w:rPr>
        <w:t xml:space="preserve"> </w:t>
      </w:r>
      <w:r w:rsidRPr="007D11EC">
        <w:rPr>
          <w:rFonts w:ascii="Arial" w:eastAsiaTheme="minorHAnsi" w:hAnsi="Arial" w:cs="Arial"/>
          <w:sz w:val="22"/>
          <w:szCs w:val="22"/>
          <w:lang w:eastAsia="en-US"/>
        </w:rPr>
        <w:t>programima</w:t>
      </w:r>
      <w:r w:rsidRPr="007D11EC">
        <w:rPr>
          <w:rFonts w:ascii="Arial" w:eastAsiaTheme="minorHAnsi" w:hAnsi="Arial" w:cs="Arial"/>
          <w:spacing w:val="14"/>
          <w:sz w:val="22"/>
          <w:szCs w:val="22"/>
          <w:lang w:eastAsia="en-US"/>
        </w:rPr>
        <w:t xml:space="preserve"> </w:t>
      </w:r>
      <w:r w:rsidRPr="007D11EC">
        <w:rPr>
          <w:rFonts w:ascii="Arial" w:eastAsiaTheme="minorHAnsi" w:hAnsi="Arial" w:cs="Arial"/>
          <w:sz w:val="22"/>
          <w:szCs w:val="22"/>
          <w:lang w:eastAsia="en-US"/>
        </w:rPr>
        <w:t>za</w:t>
      </w:r>
      <w:r w:rsidRPr="007D11EC">
        <w:rPr>
          <w:rFonts w:ascii="Arial" w:eastAsiaTheme="minorHAnsi" w:hAnsi="Arial" w:cs="Arial"/>
          <w:spacing w:val="14"/>
          <w:sz w:val="22"/>
          <w:szCs w:val="22"/>
          <w:lang w:eastAsia="en-US"/>
        </w:rPr>
        <w:t xml:space="preserve"> </w:t>
      </w:r>
      <w:r w:rsidRPr="007D11EC">
        <w:rPr>
          <w:rFonts w:ascii="Arial" w:eastAsiaTheme="minorHAnsi" w:hAnsi="Arial" w:cs="Arial"/>
          <w:sz w:val="22"/>
          <w:szCs w:val="22"/>
          <w:lang w:eastAsia="en-US"/>
        </w:rPr>
        <w:t>koje</w:t>
      </w:r>
      <w:r w:rsidRPr="007D11EC">
        <w:rPr>
          <w:rFonts w:ascii="Arial" w:eastAsiaTheme="minorHAnsi" w:hAnsi="Arial" w:cs="Arial"/>
          <w:spacing w:val="14"/>
          <w:sz w:val="22"/>
          <w:szCs w:val="22"/>
          <w:lang w:eastAsia="en-US"/>
        </w:rPr>
        <w:t xml:space="preserve"> </w:t>
      </w:r>
      <w:r w:rsidRPr="007D11EC">
        <w:rPr>
          <w:rFonts w:ascii="Arial" w:eastAsiaTheme="minorHAnsi" w:hAnsi="Arial" w:cs="Arial"/>
          <w:sz w:val="22"/>
          <w:szCs w:val="22"/>
          <w:lang w:eastAsia="en-US"/>
        </w:rPr>
        <w:t>su</w:t>
      </w:r>
      <w:r w:rsidRPr="007D11EC">
        <w:rPr>
          <w:rFonts w:ascii="Arial" w:eastAsiaTheme="minorHAnsi" w:hAnsi="Arial" w:cs="Arial"/>
          <w:spacing w:val="15"/>
          <w:sz w:val="22"/>
          <w:szCs w:val="22"/>
          <w:lang w:eastAsia="en-US"/>
        </w:rPr>
        <w:t xml:space="preserve"> </w:t>
      </w:r>
      <w:r w:rsidRPr="007D11EC">
        <w:rPr>
          <w:rFonts w:ascii="Arial" w:eastAsiaTheme="minorHAnsi" w:hAnsi="Arial" w:cs="Arial"/>
          <w:sz w:val="22"/>
          <w:szCs w:val="22"/>
          <w:lang w:eastAsia="en-US"/>
        </w:rPr>
        <w:t>u</w:t>
      </w:r>
      <w:r w:rsidRPr="007D11EC">
        <w:rPr>
          <w:rFonts w:ascii="Arial" w:eastAsiaTheme="minorHAnsi" w:hAnsi="Arial" w:cs="Arial"/>
          <w:spacing w:val="15"/>
          <w:sz w:val="22"/>
          <w:szCs w:val="22"/>
          <w:lang w:eastAsia="en-US"/>
        </w:rPr>
        <w:t xml:space="preserve"> </w:t>
      </w:r>
      <w:r w:rsidRPr="007D11EC">
        <w:rPr>
          <w:rFonts w:ascii="Arial" w:eastAsiaTheme="minorHAnsi" w:hAnsi="Arial" w:cs="Arial"/>
          <w:sz w:val="22"/>
          <w:szCs w:val="22"/>
          <w:lang w:eastAsia="en-US"/>
        </w:rPr>
        <w:t>cijelosti</w:t>
      </w:r>
      <w:r w:rsidRPr="007D11EC">
        <w:rPr>
          <w:rFonts w:ascii="Arial" w:eastAsiaTheme="minorHAnsi" w:hAnsi="Arial" w:cs="Arial"/>
          <w:spacing w:val="15"/>
          <w:sz w:val="22"/>
          <w:szCs w:val="22"/>
          <w:lang w:eastAsia="en-US"/>
        </w:rPr>
        <w:t xml:space="preserve"> </w:t>
      </w:r>
      <w:r w:rsidRPr="007D11EC">
        <w:rPr>
          <w:rFonts w:ascii="Arial" w:eastAsiaTheme="minorHAnsi" w:hAnsi="Arial" w:cs="Arial"/>
          <w:sz w:val="22"/>
          <w:szCs w:val="22"/>
          <w:lang w:eastAsia="en-US"/>
        </w:rPr>
        <w:t>odobrena</w:t>
      </w:r>
      <w:r w:rsidRPr="007D11EC">
        <w:rPr>
          <w:rFonts w:ascii="Arial" w:eastAsiaTheme="minorHAnsi" w:hAnsi="Arial" w:cs="Arial"/>
          <w:spacing w:val="14"/>
          <w:sz w:val="22"/>
          <w:szCs w:val="22"/>
          <w:lang w:eastAsia="en-US"/>
        </w:rPr>
        <w:t xml:space="preserve"> </w:t>
      </w:r>
      <w:r w:rsidRPr="007D11EC">
        <w:rPr>
          <w:rFonts w:ascii="Arial" w:eastAsiaTheme="minorHAnsi" w:hAnsi="Arial" w:cs="Arial"/>
          <w:sz w:val="22"/>
          <w:szCs w:val="22"/>
          <w:lang w:eastAsia="en-US"/>
        </w:rPr>
        <w:t>sredstva</w:t>
      </w:r>
      <w:r w:rsidRPr="007D11EC">
        <w:rPr>
          <w:rFonts w:ascii="Arial" w:eastAsiaTheme="minorHAnsi" w:hAnsi="Arial" w:cs="Arial"/>
          <w:spacing w:val="17"/>
          <w:sz w:val="22"/>
          <w:szCs w:val="22"/>
          <w:lang w:eastAsia="en-US"/>
        </w:rPr>
        <w:t xml:space="preserve"> </w:t>
      </w:r>
      <w:r w:rsidRPr="007D11EC">
        <w:rPr>
          <w:rFonts w:ascii="Arial" w:eastAsiaTheme="minorHAnsi" w:hAnsi="Arial" w:cs="Arial"/>
          <w:sz w:val="22"/>
          <w:szCs w:val="22"/>
          <w:lang w:eastAsia="en-US"/>
        </w:rPr>
        <w:t>iz</w:t>
      </w:r>
      <w:r w:rsidRPr="007D11EC">
        <w:rPr>
          <w:rFonts w:ascii="Arial" w:eastAsiaTheme="minorHAnsi" w:hAnsi="Arial" w:cs="Arial"/>
          <w:spacing w:val="-57"/>
          <w:sz w:val="22"/>
          <w:szCs w:val="22"/>
          <w:lang w:eastAsia="en-US"/>
        </w:rPr>
        <w:t xml:space="preserve"> </w:t>
      </w:r>
      <w:r w:rsidRPr="007D11EC">
        <w:rPr>
          <w:rFonts w:ascii="Arial" w:eastAsiaTheme="minorHAnsi" w:hAnsi="Arial" w:cs="Arial"/>
          <w:sz w:val="22"/>
          <w:szCs w:val="22"/>
          <w:lang w:eastAsia="en-US"/>
        </w:rPr>
        <w:t>državnog</w:t>
      </w:r>
      <w:r w:rsidRPr="007D11EC">
        <w:rPr>
          <w:rFonts w:ascii="Arial" w:eastAsiaTheme="minorHAnsi" w:hAnsi="Arial" w:cs="Arial"/>
          <w:spacing w:val="-4"/>
          <w:sz w:val="22"/>
          <w:szCs w:val="22"/>
          <w:lang w:eastAsia="en-US"/>
        </w:rPr>
        <w:t xml:space="preserve"> </w:t>
      </w:r>
      <w:r w:rsidRPr="007D11EC">
        <w:rPr>
          <w:rFonts w:ascii="Arial" w:eastAsiaTheme="minorHAnsi" w:hAnsi="Arial" w:cs="Arial"/>
          <w:sz w:val="22"/>
          <w:szCs w:val="22"/>
          <w:lang w:eastAsia="en-US"/>
        </w:rPr>
        <w:t>proračuna</w:t>
      </w:r>
      <w:r w:rsidRPr="007D11EC">
        <w:rPr>
          <w:rFonts w:ascii="Arial" w:eastAsiaTheme="minorHAnsi" w:hAnsi="Arial" w:cs="Arial"/>
          <w:spacing w:val="-1"/>
          <w:sz w:val="22"/>
          <w:szCs w:val="22"/>
          <w:lang w:eastAsia="en-US"/>
        </w:rPr>
        <w:t xml:space="preserve"> </w:t>
      </w:r>
      <w:r w:rsidRPr="007D11EC">
        <w:rPr>
          <w:rFonts w:ascii="Arial" w:eastAsiaTheme="minorHAnsi" w:hAnsi="Arial" w:cs="Arial"/>
          <w:sz w:val="22"/>
          <w:szCs w:val="22"/>
          <w:lang w:eastAsia="en-US"/>
        </w:rPr>
        <w:t>ili drugih izvora;</w:t>
      </w:r>
    </w:p>
    <w:p w14:paraId="4CDECD68" w14:textId="77777777" w:rsidR="007D11EC" w:rsidRPr="007D11EC" w:rsidRDefault="007D11EC" w:rsidP="007D11EC">
      <w:pPr>
        <w:widowControl w:val="0"/>
        <w:numPr>
          <w:ilvl w:val="0"/>
          <w:numId w:val="24"/>
        </w:numPr>
        <w:tabs>
          <w:tab w:val="left" w:pos="825"/>
        </w:tabs>
        <w:autoSpaceDE w:val="0"/>
        <w:autoSpaceDN w:val="0"/>
        <w:ind w:left="822" w:hanging="346"/>
        <w:contextualSpacing/>
        <w:jc w:val="both"/>
        <w:rPr>
          <w:rFonts w:ascii="Arial" w:eastAsiaTheme="minorHAnsi" w:hAnsi="Arial" w:cs="Arial"/>
          <w:sz w:val="22"/>
          <w:szCs w:val="22"/>
          <w:lang w:eastAsia="en-US"/>
        </w:rPr>
      </w:pPr>
      <w:r w:rsidRPr="007D11EC">
        <w:rPr>
          <w:rFonts w:ascii="Arial" w:eastAsiaTheme="minorHAnsi" w:hAnsi="Arial" w:cs="Arial"/>
          <w:sz w:val="22"/>
          <w:szCs w:val="22"/>
          <w:lang w:eastAsia="en-US"/>
        </w:rPr>
        <w:t>koji</w:t>
      </w:r>
      <w:r w:rsidRPr="007D11EC">
        <w:rPr>
          <w:rFonts w:ascii="Arial" w:eastAsiaTheme="minorHAnsi" w:hAnsi="Arial" w:cs="Arial"/>
          <w:spacing w:val="-4"/>
          <w:sz w:val="22"/>
          <w:szCs w:val="22"/>
          <w:lang w:eastAsia="en-US"/>
        </w:rPr>
        <w:t xml:space="preserve"> </w:t>
      </w:r>
      <w:r w:rsidRPr="007D11EC">
        <w:rPr>
          <w:rFonts w:ascii="Arial" w:eastAsiaTheme="minorHAnsi" w:hAnsi="Arial" w:cs="Arial"/>
          <w:sz w:val="22"/>
          <w:szCs w:val="22"/>
          <w:lang w:eastAsia="en-US"/>
        </w:rPr>
        <w:t>nisu</w:t>
      </w:r>
      <w:r w:rsidRPr="007D11EC">
        <w:rPr>
          <w:rFonts w:ascii="Arial" w:eastAsiaTheme="minorHAnsi" w:hAnsi="Arial" w:cs="Arial"/>
          <w:spacing w:val="-3"/>
          <w:sz w:val="22"/>
          <w:szCs w:val="22"/>
          <w:lang w:eastAsia="en-US"/>
        </w:rPr>
        <w:t xml:space="preserve"> </w:t>
      </w:r>
      <w:r w:rsidRPr="007D11EC">
        <w:rPr>
          <w:rFonts w:ascii="Arial" w:eastAsiaTheme="minorHAnsi" w:hAnsi="Arial" w:cs="Arial"/>
          <w:sz w:val="22"/>
          <w:szCs w:val="22"/>
          <w:lang w:eastAsia="en-US"/>
        </w:rPr>
        <w:t>realizirali</w:t>
      </w:r>
      <w:r w:rsidRPr="007D11EC">
        <w:rPr>
          <w:rFonts w:ascii="Arial" w:eastAsiaTheme="minorHAnsi" w:hAnsi="Arial" w:cs="Arial"/>
          <w:spacing w:val="-3"/>
          <w:sz w:val="22"/>
          <w:szCs w:val="22"/>
          <w:lang w:eastAsia="en-US"/>
        </w:rPr>
        <w:t xml:space="preserve"> </w:t>
      </w:r>
      <w:r w:rsidRPr="007D11EC">
        <w:rPr>
          <w:rFonts w:ascii="Arial" w:eastAsiaTheme="minorHAnsi" w:hAnsi="Arial" w:cs="Arial"/>
          <w:sz w:val="22"/>
          <w:szCs w:val="22"/>
          <w:lang w:eastAsia="en-US"/>
        </w:rPr>
        <w:t>programe</w:t>
      </w:r>
      <w:r w:rsidRPr="007D11EC">
        <w:rPr>
          <w:rFonts w:ascii="Arial" w:eastAsiaTheme="minorHAnsi" w:hAnsi="Arial" w:cs="Arial"/>
          <w:spacing w:val="-5"/>
          <w:sz w:val="22"/>
          <w:szCs w:val="22"/>
          <w:lang w:eastAsia="en-US"/>
        </w:rPr>
        <w:t xml:space="preserve"> </w:t>
      </w:r>
      <w:r w:rsidRPr="007D11EC">
        <w:rPr>
          <w:rFonts w:ascii="Arial" w:eastAsiaTheme="minorHAnsi" w:hAnsi="Arial" w:cs="Arial"/>
          <w:sz w:val="22"/>
          <w:szCs w:val="22"/>
          <w:lang w:eastAsia="en-US"/>
        </w:rPr>
        <w:t>iz</w:t>
      </w:r>
      <w:r w:rsidRPr="007D11EC">
        <w:rPr>
          <w:rFonts w:ascii="Arial" w:eastAsiaTheme="minorHAnsi" w:hAnsi="Arial" w:cs="Arial"/>
          <w:spacing w:val="-2"/>
          <w:sz w:val="22"/>
          <w:szCs w:val="22"/>
          <w:lang w:eastAsia="en-US"/>
        </w:rPr>
        <w:t xml:space="preserve"> </w:t>
      </w:r>
      <w:r w:rsidRPr="007D11EC">
        <w:rPr>
          <w:rFonts w:ascii="Arial" w:eastAsiaTheme="minorHAnsi" w:hAnsi="Arial" w:cs="Arial"/>
          <w:sz w:val="22"/>
          <w:szCs w:val="22"/>
          <w:lang w:eastAsia="en-US"/>
        </w:rPr>
        <w:t>prethodnih godina;</w:t>
      </w:r>
    </w:p>
    <w:p w14:paraId="1A7AFD87" w14:textId="77777777" w:rsidR="007D11EC" w:rsidRPr="007D11EC" w:rsidRDefault="007D11EC" w:rsidP="00757B4A">
      <w:pPr>
        <w:widowControl w:val="0"/>
        <w:numPr>
          <w:ilvl w:val="0"/>
          <w:numId w:val="24"/>
        </w:numPr>
        <w:tabs>
          <w:tab w:val="left" w:pos="825"/>
        </w:tabs>
        <w:autoSpaceDE w:val="0"/>
        <w:autoSpaceDN w:val="0"/>
        <w:ind w:left="822" w:hanging="346"/>
        <w:contextualSpacing/>
        <w:jc w:val="both"/>
        <w:rPr>
          <w:rFonts w:ascii="Arial" w:eastAsiaTheme="minorHAnsi" w:hAnsi="Arial" w:cs="Arial"/>
          <w:sz w:val="22"/>
          <w:szCs w:val="22"/>
          <w:lang w:eastAsia="en-US"/>
        </w:rPr>
      </w:pPr>
      <w:r w:rsidRPr="007D11EC">
        <w:rPr>
          <w:rFonts w:ascii="Arial" w:eastAsiaTheme="minorHAnsi" w:hAnsi="Arial" w:cs="Arial"/>
          <w:sz w:val="22"/>
          <w:szCs w:val="22"/>
          <w:lang w:eastAsia="en-US"/>
        </w:rPr>
        <w:t>čija</w:t>
      </w:r>
      <w:r w:rsidRPr="007D11EC">
        <w:rPr>
          <w:rFonts w:ascii="Arial" w:eastAsiaTheme="minorHAnsi" w:hAnsi="Arial" w:cs="Arial"/>
          <w:spacing w:val="-4"/>
          <w:sz w:val="22"/>
          <w:szCs w:val="22"/>
          <w:lang w:eastAsia="en-US"/>
        </w:rPr>
        <w:t xml:space="preserve"> </w:t>
      </w:r>
      <w:r w:rsidRPr="007D11EC">
        <w:rPr>
          <w:rFonts w:ascii="Arial" w:eastAsiaTheme="minorHAnsi" w:hAnsi="Arial" w:cs="Arial"/>
          <w:sz w:val="22"/>
          <w:szCs w:val="22"/>
          <w:lang w:eastAsia="en-US"/>
        </w:rPr>
        <w:t>se</w:t>
      </w:r>
      <w:r w:rsidRPr="007D11EC">
        <w:rPr>
          <w:rFonts w:ascii="Arial" w:eastAsiaTheme="minorHAnsi" w:hAnsi="Arial" w:cs="Arial"/>
          <w:spacing w:val="-4"/>
          <w:sz w:val="22"/>
          <w:szCs w:val="22"/>
          <w:lang w:eastAsia="en-US"/>
        </w:rPr>
        <w:t xml:space="preserve"> </w:t>
      </w:r>
      <w:r w:rsidRPr="007D11EC">
        <w:rPr>
          <w:rFonts w:ascii="Arial" w:eastAsiaTheme="minorHAnsi" w:hAnsi="Arial" w:cs="Arial"/>
          <w:sz w:val="22"/>
          <w:szCs w:val="22"/>
          <w:lang w:eastAsia="en-US"/>
        </w:rPr>
        <w:t>djelatnost</w:t>
      </w:r>
      <w:r w:rsidRPr="007D11EC">
        <w:rPr>
          <w:rFonts w:ascii="Arial" w:eastAsiaTheme="minorHAnsi" w:hAnsi="Arial" w:cs="Arial"/>
          <w:spacing w:val="-3"/>
          <w:sz w:val="22"/>
          <w:szCs w:val="22"/>
          <w:lang w:eastAsia="en-US"/>
        </w:rPr>
        <w:t xml:space="preserve"> </w:t>
      </w:r>
      <w:r w:rsidRPr="007D11EC">
        <w:rPr>
          <w:rFonts w:ascii="Arial" w:eastAsiaTheme="minorHAnsi" w:hAnsi="Arial" w:cs="Arial"/>
          <w:sz w:val="22"/>
          <w:szCs w:val="22"/>
          <w:lang w:eastAsia="en-US"/>
        </w:rPr>
        <w:t>financira</w:t>
      </w:r>
      <w:r w:rsidRPr="007D11EC">
        <w:rPr>
          <w:rFonts w:ascii="Arial" w:eastAsiaTheme="minorHAnsi" w:hAnsi="Arial" w:cs="Arial"/>
          <w:spacing w:val="-4"/>
          <w:sz w:val="22"/>
          <w:szCs w:val="22"/>
          <w:lang w:eastAsia="en-US"/>
        </w:rPr>
        <w:t xml:space="preserve"> </w:t>
      </w:r>
      <w:r w:rsidRPr="007D11EC">
        <w:rPr>
          <w:rFonts w:ascii="Arial" w:eastAsiaTheme="minorHAnsi" w:hAnsi="Arial" w:cs="Arial"/>
          <w:sz w:val="22"/>
          <w:szCs w:val="22"/>
          <w:lang w:eastAsia="en-US"/>
        </w:rPr>
        <w:t>prema</w:t>
      </w:r>
      <w:r w:rsidRPr="007D11EC">
        <w:rPr>
          <w:rFonts w:ascii="Arial" w:eastAsiaTheme="minorHAnsi" w:hAnsi="Arial" w:cs="Arial"/>
          <w:spacing w:val="-4"/>
          <w:sz w:val="22"/>
          <w:szCs w:val="22"/>
          <w:lang w:eastAsia="en-US"/>
        </w:rPr>
        <w:t xml:space="preserve"> </w:t>
      </w:r>
      <w:r w:rsidRPr="007D11EC">
        <w:rPr>
          <w:rFonts w:ascii="Arial" w:eastAsiaTheme="minorHAnsi" w:hAnsi="Arial" w:cs="Arial"/>
          <w:sz w:val="22"/>
          <w:szCs w:val="22"/>
          <w:lang w:eastAsia="en-US"/>
        </w:rPr>
        <w:t>posebnim</w:t>
      </w:r>
      <w:r w:rsidRPr="007D11EC">
        <w:rPr>
          <w:rFonts w:ascii="Arial" w:eastAsiaTheme="minorHAnsi" w:hAnsi="Arial" w:cs="Arial"/>
          <w:spacing w:val="-2"/>
          <w:sz w:val="22"/>
          <w:szCs w:val="22"/>
          <w:lang w:eastAsia="en-US"/>
        </w:rPr>
        <w:t xml:space="preserve"> </w:t>
      </w:r>
      <w:r w:rsidRPr="007D11EC">
        <w:rPr>
          <w:rFonts w:ascii="Arial" w:eastAsiaTheme="minorHAnsi" w:hAnsi="Arial" w:cs="Arial"/>
          <w:sz w:val="22"/>
          <w:szCs w:val="22"/>
          <w:lang w:eastAsia="en-US"/>
        </w:rPr>
        <w:t>propisima.</w:t>
      </w:r>
    </w:p>
    <w:p w14:paraId="7B5CE959" w14:textId="77777777" w:rsidR="007D11EC" w:rsidRPr="007D11EC" w:rsidRDefault="007D11EC" w:rsidP="00757B4A">
      <w:pPr>
        <w:widowControl w:val="0"/>
        <w:autoSpaceDE w:val="0"/>
        <w:autoSpaceDN w:val="0"/>
        <w:jc w:val="both"/>
        <w:rPr>
          <w:rFonts w:ascii="Arial" w:hAnsi="Arial" w:cs="Arial"/>
          <w:sz w:val="22"/>
          <w:szCs w:val="22"/>
          <w:lang w:eastAsia="en-US"/>
        </w:rPr>
      </w:pPr>
    </w:p>
    <w:p w14:paraId="3670FC36" w14:textId="77777777" w:rsidR="007D11EC" w:rsidRPr="007D11EC" w:rsidRDefault="007D11EC" w:rsidP="007D11EC">
      <w:pPr>
        <w:widowControl w:val="0"/>
        <w:autoSpaceDE w:val="0"/>
        <w:autoSpaceDN w:val="0"/>
        <w:ind w:left="116"/>
        <w:jc w:val="both"/>
        <w:rPr>
          <w:rFonts w:ascii="Arial" w:hAnsi="Arial" w:cs="Arial"/>
          <w:sz w:val="22"/>
          <w:szCs w:val="22"/>
          <w:lang w:eastAsia="en-US"/>
        </w:rPr>
      </w:pPr>
    </w:p>
    <w:p w14:paraId="27886747" w14:textId="77777777" w:rsidR="007D11EC" w:rsidRPr="007D11EC" w:rsidRDefault="007D11EC" w:rsidP="007D11EC">
      <w:pPr>
        <w:widowControl w:val="0"/>
        <w:autoSpaceDE w:val="0"/>
        <w:autoSpaceDN w:val="0"/>
        <w:ind w:left="116"/>
        <w:jc w:val="both"/>
        <w:rPr>
          <w:rFonts w:ascii="Arial" w:hAnsi="Arial" w:cs="Arial"/>
          <w:sz w:val="22"/>
          <w:szCs w:val="22"/>
          <w:lang w:eastAsia="en-US"/>
        </w:rPr>
      </w:pPr>
      <w:r w:rsidRPr="007D11EC">
        <w:rPr>
          <w:rFonts w:ascii="Arial" w:hAnsi="Arial" w:cs="Arial"/>
          <w:sz w:val="22"/>
          <w:szCs w:val="22"/>
          <w:lang w:eastAsia="en-US"/>
        </w:rPr>
        <w:t>JAVNI</w:t>
      </w:r>
      <w:r w:rsidRPr="007D11EC">
        <w:rPr>
          <w:rFonts w:ascii="Arial" w:hAnsi="Arial" w:cs="Arial"/>
          <w:spacing w:val="37"/>
          <w:sz w:val="22"/>
          <w:szCs w:val="22"/>
          <w:lang w:eastAsia="en-US"/>
        </w:rPr>
        <w:t xml:space="preserve"> </w:t>
      </w:r>
      <w:r w:rsidRPr="007D11EC">
        <w:rPr>
          <w:rFonts w:ascii="Arial" w:hAnsi="Arial" w:cs="Arial"/>
          <w:sz w:val="22"/>
          <w:szCs w:val="22"/>
          <w:lang w:eastAsia="en-US"/>
        </w:rPr>
        <w:t>POZIV</w:t>
      </w:r>
      <w:r w:rsidRPr="007D11EC">
        <w:rPr>
          <w:rFonts w:ascii="Arial" w:hAnsi="Arial" w:cs="Arial"/>
          <w:spacing w:val="46"/>
          <w:sz w:val="22"/>
          <w:szCs w:val="22"/>
          <w:lang w:eastAsia="en-US"/>
        </w:rPr>
        <w:t xml:space="preserve"> </w:t>
      </w:r>
      <w:r w:rsidRPr="007D11EC">
        <w:rPr>
          <w:rFonts w:ascii="Arial" w:hAnsi="Arial" w:cs="Arial"/>
          <w:sz w:val="22"/>
          <w:szCs w:val="22"/>
          <w:lang w:eastAsia="en-US"/>
        </w:rPr>
        <w:t>ZA</w:t>
      </w:r>
      <w:r w:rsidRPr="007D11EC">
        <w:rPr>
          <w:rFonts w:ascii="Arial" w:hAnsi="Arial" w:cs="Arial"/>
          <w:spacing w:val="43"/>
          <w:sz w:val="22"/>
          <w:szCs w:val="22"/>
          <w:lang w:eastAsia="en-US"/>
        </w:rPr>
        <w:t xml:space="preserve"> </w:t>
      </w:r>
      <w:r w:rsidRPr="007D11EC">
        <w:rPr>
          <w:rFonts w:ascii="Arial" w:hAnsi="Arial" w:cs="Arial"/>
          <w:sz w:val="22"/>
          <w:szCs w:val="22"/>
          <w:lang w:eastAsia="en-US"/>
        </w:rPr>
        <w:t>PREDLAGANJE PROJEKATA I PROGRAMA JAVNIH POTREBA U TEHNIČKOJ KULTURI</w:t>
      </w:r>
    </w:p>
    <w:p w14:paraId="36EEE975" w14:textId="77777777" w:rsidR="007D11EC" w:rsidRPr="007D11EC" w:rsidRDefault="007D11EC" w:rsidP="007D11EC">
      <w:pPr>
        <w:widowControl w:val="0"/>
        <w:autoSpaceDE w:val="0"/>
        <w:autoSpaceDN w:val="0"/>
        <w:jc w:val="both"/>
        <w:rPr>
          <w:rFonts w:ascii="Arial" w:hAnsi="Arial" w:cs="Arial"/>
          <w:sz w:val="22"/>
          <w:szCs w:val="22"/>
          <w:lang w:eastAsia="en-US"/>
        </w:rPr>
      </w:pPr>
    </w:p>
    <w:p w14:paraId="067EFF1B" w14:textId="77777777" w:rsidR="007D11EC" w:rsidRPr="007D11EC" w:rsidRDefault="007D11EC" w:rsidP="007D11EC">
      <w:pPr>
        <w:widowControl w:val="0"/>
        <w:autoSpaceDE w:val="0"/>
        <w:autoSpaceDN w:val="0"/>
        <w:ind w:left="277" w:right="278"/>
        <w:jc w:val="center"/>
        <w:rPr>
          <w:rFonts w:ascii="Arial" w:hAnsi="Arial" w:cs="Arial"/>
          <w:sz w:val="22"/>
          <w:szCs w:val="22"/>
          <w:lang w:eastAsia="en-US"/>
        </w:rPr>
      </w:pPr>
      <w:r w:rsidRPr="007D11EC">
        <w:rPr>
          <w:rFonts w:ascii="Arial" w:hAnsi="Arial" w:cs="Arial"/>
          <w:sz w:val="22"/>
          <w:szCs w:val="22"/>
          <w:lang w:eastAsia="en-US"/>
        </w:rPr>
        <w:t>Članak</w:t>
      </w:r>
      <w:r w:rsidRPr="007D11EC">
        <w:rPr>
          <w:rFonts w:ascii="Arial" w:hAnsi="Arial" w:cs="Arial"/>
          <w:spacing w:val="-2"/>
          <w:sz w:val="22"/>
          <w:szCs w:val="22"/>
          <w:lang w:eastAsia="en-US"/>
        </w:rPr>
        <w:t xml:space="preserve"> </w:t>
      </w:r>
      <w:r w:rsidRPr="007D11EC">
        <w:rPr>
          <w:rFonts w:ascii="Arial" w:hAnsi="Arial" w:cs="Arial"/>
          <w:sz w:val="22"/>
          <w:szCs w:val="22"/>
          <w:lang w:eastAsia="en-US"/>
        </w:rPr>
        <w:t>7.</w:t>
      </w:r>
    </w:p>
    <w:p w14:paraId="510D5ADE" w14:textId="77777777" w:rsidR="007D11EC" w:rsidRPr="007D11EC" w:rsidRDefault="007D11EC" w:rsidP="007D11EC">
      <w:pPr>
        <w:widowControl w:val="0"/>
        <w:autoSpaceDE w:val="0"/>
        <w:autoSpaceDN w:val="0"/>
        <w:ind w:left="277" w:right="278"/>
        <w:jc w:val="center"/>
        <w:rPr>
          <w:rFonts w:ascii="Arial" w:hAnsi="Arial" w:cs="Arial"/>
          <w:sz w:val="22"/>
          <w:szCs w:val="22"/>
          <w:lang w:eastAsia="en-US"/>
        </w:rPr>
      </w:pPr>
    </w:p>
    <w:p w14:paraId="0863C900" w14:textId="77777777" w:rsidR="007D11EC" w:rsidRPr="007D11EC" w:rsidRDefault="007D11EC" w:rsidP="007D11EC">
      <w:pPr>
        <w:widowControl w:val="0"/>
        <w:autoSpaceDE w:val="0"/>
        <w:autoSpaceDN w:val="0"/>
        <w:ind w:left="116"/>
        <w:jc w:val="both"/>
        <w:rPr>
          <w:rFonts w:ascii="Arial" w:hAnsi="Arial" w:cs="Arial"/>
          <w:sz w:val="22"/>
          <w:szCs w:val="22"/>
          <w:lang w:eastAsia="en-US"/>
        </w:rPr>
      </w:pPr>
      <w:r w:rsidRPr="007D11EC">
        <w:rPr>
          <w:rFonts w:ascii="Arial" w:hAnsi="Arial" w:cs="Arial"/>
          <w:sz w:val="22"/>
          <w:szCs w:val="22"/>
          <w:lang w:eastAsia="en-US"/>
        </w:rPr>
        <w:t>Zajednica tehničke kulture Grada Dubrovnika raspisuje javni poziv za predlaganje projekata i programa javnih potreba u tehničkoj kulturi Grada Dubrovnika (u daljnjem tekstu: Poziv) na temelju kojeg će se utvrditi Program javnih potreba Grada Dubrovnika za iduću godinu.</w:t>
      </w:r>
    </w:p>
    <w:p w14:paraId="7722AA03" w14:textId="77777777" w:rsidR="007D11EC" w:rsidRPr="007D11EC" w:rsidRDefault="007D11EC" w:rsidP="007D11EC">
      <w:pPr>
        <w:widowControl w:val="0"/>
        <w:autoSpaceDE w:val="0"/>
        <w:autoSpaceDN w:val="0"/>
        <w:ind w:left="116"/>
        <w:jc w:val="both"/>
        <w:rPr>
          <w:rFonts w:ascii="Arial" w:hAnsi="Arial" w:cs="Arial"/>
          <w:sz w:val="22"/>
          <w:szCs w:val="22"/>
          <w:lang w:eastAsia="en-US"/>
        </w:rPr>
      </w:pPr>
    </w:p>
    <w:p w14:paraId="07E12AF5" w14:textId="77777777" w:rsidR="007D11EC" w:rsidRPr="007D11EC" w:rsidRDefault="007D11EC" w:rsidP="007D11EC">
      <w:pPr>
        <w:widowControl w:val="0"/>
        <w:autoSpaceDE w:val="0"/>
        <w:autoSpaceDN w:val="0"/>
        <w:ind w:left="116"/>
        <w:jc w:val="both"/>
        <w:rPr>
          <w:rFonts w:ascii="Arial" w:hAnsi="Arial" w:cs="Arial"/>
          <w:sz w:val="22"/>
          <w:szCs w:val="22"/>
          <w:lang w:eastAsia="en-US"/>
        </w:rPr>
      </w:pPr>
      <w:r w:rsidRPr="007D11EC">
        <w:rPr>
          <w:rFonts w:ascii="Arial" w:hAnsi="Arial" w:cs="Arial"/>
          <w:sz w:val="22"/>
          <w:szCs w:val="22"/>
          <w:lang w:eastAsia="en-US"/>
        </w:rPr>
        <w:t>Tekst poziva za predlaganje programa javnih potreba u tehničkoj kulturi Grada Dubrovnika objavljuje se na mrežnoj stranici Zajednice tehničke kulture Grada Dubrovnika (</w:t>
      </w:r>
      <w:hyperlink r:id="rId7" w:history="1">
        <w:r w:rsidRPr="007D11EC">
          <w:rPr>
            <w:rFonts w:ascii="Arial" w:hAnsi="Arial" w:cs="Arial"/>
            <w:sz w:val="22"/>
            <w:szCs w:val="22"/>
            <w:lang w:eastAsia="en-US"/>
          </w:rPr>
          <w:t>www.ztk-du.hr</w:t>
        </w:r>
      </w:hyperlink>
      <w:r w:rsidRPr="007D11EC">
        <w:rPr>
          <w:rFonts w:ascii="Arial" w:hAnsi="Arial" w:cs="Arial"/>
          <w:sz w:val="22"/>
          <w:szCs w:val="22"/>
          <w:lang w:eastAsia="en-US"/>
        </w:rPr>
        <w:t>) i na mrežnoj stranici Grada Dubrovnika (</w:t>
      </w:r>
      <w:hyperlink r:id="rId8" w:history="1">
        <w:r w:rsidRPr="007D11EC">
          <w:rPr>
            <w:rFonts w:ascii="Arial" w:hAnsi="Arial" w:cs="Arial"/>
            <w:sz w:val="22"/>
            <w:szCs w:val="22"/>
            <w:lang w:eastAsia="en-US"/>
          </w:rPr>
          <w:t>www.dubrovnik.hr</w:t>
        </w:r>
      </w:hyperlink>
      <w:r w:rsidRPr="007D11EC">
        <w:rPr>
          <w:rFonts w:ascii="Arial" w:hAnsi="Arial" w:cs="Arial"/>
          <w:sz w:val="22"/>
          <w:szCs w:val="22"/>
          <w:lang w:eastAsia="en-US"/>
        </w:rPr>
        <w:t>).</w:t>
      </w:r>
    </w:p>
    <w:p w14:paraId="6439A1D7" w14:textId="77777777" w:rsidR="007D11EC" w:rsidRPr="007D11EC" w:rsidRDefault="007D11EC" w:rsidP="007D11EC">
      <w:pPr>
        <w:widowControl w:val="0"/>
        <w:autoSpaceDE w:val="0"/>
        <w:autoSpaceDN w:val="0"/>
        <w:ind w:left="116"/>
        <w:jc w:val="both"/>
        <w:rPr>
          <w:rFonts w:ascii="Arial" w:hAnsi="Arial" w:cs="Arial"/>
          <w:sz w:val="22"/>
          <w:szCs w:val="22"/>
          <w:lang w:eastAsia="en-US"/>
        </w:rPr>
      </w:pPr>
    </w:p>
    <w:p w14:paraId="12028EB9" w14:textId="77777777" w:rsidR="007D11EC" w:rsidRPr="007D11EC" w:rsidRDefault="007D11EC" w:rsidP="007D11EC">
      <w:pPr>
        <w:widowControl w:val="0"/>
        <w:autoSpaceDE w:val="0"/>
        <w:autoSpaceDN w:val="0"/>
        <w:ind w:left="116"/>
        <w:jc w:val="both"/>
        <w:rPr>
          <w:rFonts w:ascii="Arial" w:hAnsi="Arial" w:cs="Arial"/>
          <w:sz w:val="22"/>
          <w:szCs w:val="22"/>
          <w:lang w:eastAsia="en-US"/>
        </w:rPr>
      </w:pPr>
      <w:r w:rsidRPr="007D11EC">
        <w:rPr>
          <w:rFonts w:ascii="Arial" w:hAnsi="Arial" w:cs="Arial"/>
          <w:sz w:val="22"/>
          <w:szCs w:val="22"/>
          <w:lang w:eastAsia="en-US"/>
        </w:rPr>
        <w:t>Rok podnošenja prijava je trideset dana od dana objave poziva, osim ako pozivom nije propisan drukčiji rok, ali ne manji od 30 dana.</w:t>
      </w:r>
    </w:p>
    <w:p w14:paraId="072A0BFA" w14:textId="77777777" w:rsidR="007D11EC" w:rsidRPr="007D11EC" w:rsidRDefault="007D11EC" w:rsidP="007D11EC">
      <w:pPr>
        <w:widowControl w:val="0"/>
        <w:autoSpaceDE w:val="0"/>
        <w:autoSpaceDN w:val="0"/>
        <w:ind w:left="116"/>
        <w:jc w:val="both"/>
        <w:rPr>
          <w:rFonts w:ascii="Arial" w:hAnsi="Arial" w:cs="Arial"/>
          <w:sz w:val="22"/>
          <w:szCs w:val="22"/>
          <w:lang w:eastAsia="en-US"/>
        </w:rPr>
      </w:pPr>
    </w:p>
    <w:p w14:paraId="731A3535" w14:textId="77777777" w:rsidR="007D11EC" w:rsidRPr="007D11EC" w:rsidRDefault="007D11EC" w:rsidP="007D11EC">
      <w:pPr>
        <w:widowControl w:val="0"/>
        <w:autoSpaceDE w:val="0"/>
        <w:autoSpaceDN w:val="0"/>
        <w:ind w:left="116"/>
        <w:jc w:val="both"/>
        <w:rPr>
          <w:rFonts w:ascii="Arial" w:hAnsi="Arial" w:cs="Arial"/>
          <w:sz w:val="22"/>
          <w:szCs w:val="22"/>
          <w:lang w:eastAsia="en-US"/>
        </w:rPr>
      </w:pPr>
      <w:r w:rsidRPr="007D11EC">
        <w:rPr>
          <w:rFonts w:ascii="Arial" w:hAnsi="Arial" w:cs="Arial"/>
          <w:sz w:val="22"/>
          <w:szCs w:val="22"/>
          <w:lang w:eastAsia="en-US"/>
        </w:rPr>
        <w:t>Tekst poziva sadrži uvjete koje subjekti tehničke kulture moraju ispuniti, rok u kojem se prijave podnose i način na koji se podnose.</w:t>
      </w:r>
    </w:p>
    <w:p w14:paraId="4F7825B8" w14:textId="77777777" w:rsidR="007D11EC" w:rsidRPr="007D11EC" w:rsidRDefault="007D11EC" w:rsidP="007D11EC">
      <w:pPr>
        <w:widowControl w:val="0"/>
        <w:autoSpaceDE w:val="0"/>
        <w:autoSpaceDN w:val="0"/>
        <w:ind w:left="116"/>
        <w:jc w:val="both"/>
        <w:rPr>
          <w:rFonts w:ascii="Arial" w:hAnsi="Arial" w:cs="Arial"/>
          <w:sz w:val="22"/>
          <w:szCs w:val="22"/>
          <w:lang w:eastAsia="en-US"/>
        </w:rPr>
      </w:pPr>
    </w:p>
    <w:p w14:paraId="4F4BDA3C" w14:textId="77777777" w:rsidR="007D11EC" w:rsidRPr="007D11EC" w:rsidRDefault="007D11EC" w:rsidP="007D11EC">
      <w:pPr>
        <w:widowControl w:val="0"/>
        <w:autoSpaceDE w:val="0"/>
        <w:autoSpaceDN w:val="0"/>
        <w:ind w:left="116"/>
        <w:jc w:val="both"/>
        <w:rPr>
          <w:rFonts w:ascii="Arial" w:hAnsi="Arial" w:cs="Arial"/>
          <w:sz w:val="22"/>
          <w:szCs w:val="22"/>
          <w:lang w:eastAsia="en-US"/>
        </w:rPr>
      </w:pPr>
      <w:r w:rsidRPr="007D11EC">
        <w:rPr>
          <w:rFonts w:ascii="Arial" w:hAnsi="Arial" w:cs="Arial"/>
          <w:sz w:val="22"/>
          <w:szCs w:val="22"/>
          <w:lang w:eastAsia="en-US"/>
        </w:rPr>
        <w:t>Poziv se objavljuje nakon donošenja godišnjeg Programa javnih potreba u tehničkoj kulturi Grada Dubrovnika.</w:t>
      </w:r>
    </w:p>
    <w:p w14:paraId="2C001A32" w14:textId="77777777" w:rsidR="007D11EC" w:rsidRPr="007D11EC" w:rsidRDefault="007D11EC" w:rsidP="007D11EC">
      <w:pPr>
        <w:widowControl w:val="0"/>
        <w:autoSpaceDE w:val="0"/>
        <w:autoSpaceDN w:val="0"/>
        <w:ind w:left="277" w:right="278"/>
        <w:jc w:val="both"/>
        <w:rPr>
          <w:rFonts w:ascii="Arial" w:hAnsi="Arial" w:cs="Arial"/>
          <w:sz w:val="22"/>
          <w:szCs w:val="22"/>
          <w:lang w:eastAsia="en-US"/>
        </w:rPr>
      </w:pPr>
    </w:p>
    <w:p w14:paraId="1AF9C74F" w14:textId="77777777" w:rsidR="007D11EC" w:rsidRPr="007D11EC" w:rsidRDefault="007D11EC" w:rsidP="007D11EC">
      <w:pPr>
        <w:widowControl w:val="0"/>
        <w:autoSpaceDE w:val="0"/>
        <w:autoSpaceDN w:val="0"/>
        <w:ind w:left="277" w:right="278"/>
        <w:jc w:val="center"/>
        <w:rPr>
          <w:rFonts w:ascii="Arial" w:hAnsi="Arial" w:cs="Arial"/>
          <w:sz w:val="22"/>
          <w:szCs w:val="22"/>
          <w:lang w:eastAsia="en-US"/>
        </w:rPr>
      </w:pPr>
      <w:r w:rsidRPr="007D11EC">
        <w:rPr>
          <w:rFonts w:ascii="Arial" w:hAnsi="Arial" w:cs="Arial"/>
          <w:sz w:val="22"/>
          <w:szCs w:val="22"/>
          <w:lang w:eastAsia="en-US"/>
        </w:rPr>
        <w:t>Članak</w:t>
      </w:r>
      <w:r w:rsidRPr="007D11EC">
        <w:rPr>
          <w:rFonts w:ascii="Arial" w:hAnsi="Arial" w:cs="Arial"/>
          <w:spacing w:val="-2"/>
          <w:sz w:val="22"/>
          <w:szCs w:val="22"/>
          <w:lang w:eastAsia="en-US"/>
        </w:rPr>
        <w:t xml:space="preserve"> </w:t>
      </w:r>
      <w:r w:rsidRPr="007D11EC">
        <w:rPr>
          <w:rFonts w:ascii="Arial" w:hAnsi="Arial" w:cs="Arial"/>
          <w:sz w:val="22"/>
          <w:szCs w:val="22"/>
          <w:lang w:eastAsia="en-US"/>
        </w:rPr>
        <w:t>8.</w:t>
      </w:r>
    </w:p>
    <w:p w14:paraId="7B5FDEB0" w14:textId="77777777" w:rsidR="007D11EC" w:rsidRPr="007D11EC" w:rsidRDefault="007D11EC" w:rsidP="007D11EC">
      <w:pPr>
        <w:widowControl w:val="0"/>
        <w:autoSpaceDE w:val="0"/>
        <w:autoSpaceDN w:val="0"/>
        <w:ind w:left="277" w:right="278"/>
        <w:jc w:val="center"/>
        <w:rPr>
          <w:rFonts w:ascii="Arial" w:hAnsi="Arial" w:cs="Arial"/>
          <w:sz w:val="22"/>
          <w:szCs w:val="22"/>
          <w:lang w:eastAsia="en-US"/>
        </w:rPr>
      </w:pPr>
    </w:p>
    <w:p w14:paraId="27EF0099" w14:textId="77777777" w:rsidR="007D11EC" w:rsidRPr="007D11EC" w:rsidRDefault="007D11EC" w:rsidP="007D11EC">
      <w:pPr>
        <w:widowControl w:val="0"/>
        <w:autoSpaceDE w:val="0"/>
        <w:autoSpaceDN w:val="0"/>
        <w:ind w:left="116" w:right="115"/>
        <w:jc w:val="both"/>
        <w:rPr>
          <w:rFonts w:ascii="Arial" w:hAnsi="Arial" w:cs="Arial"/>
          <w:sz w:val="22"/>
          <w:szCs w:val="22"/>
          <w:lang w:eastAsia="en-US"/>
        </w:rPr>
      </w:pPr>
      <w:r w:rsidRPr="007D11EC">
        <w:rPr>
          <w:rFonts w:ascii="Arial" w:hAnsi="Arial" w:cs="Arial"/>
          <w:sz w:val="22"/>
          <w:szCs w:val="22"/>
          <w:lang w:eastAsia="en-US"/>
        </w:rPr>
        <w:t>Pravo</w:t>
      </w:r>
      <w:r w:rsidRPr="007D11EC">
        <w:rPr>
          <w:rFonts w:ascii="Arial" w:hAnsi="Arial" w:cs="Arial"/>
          <w:spacing w:val="1"/>
          <w:sz w:val="22"/>
          <w:szCs w:val="22"/>
          <w:lang w:eastAsia="en-US"/>
        </w:rPr>
        <w:t xml:space="preserve"> </w:t>
      </w:r>
      <w:r w:rsidRPr="007D11EC">
        <w:rPr>
          <w:rFonts w:ascii="Arial" w:hAnsi="Arial" w:cs="Arial"/>
          <w:sz w:val="22"/>
          <w:szCs w:val="22"/>
          <w:lang w:eastAsia="en-US"/>
        </w:rPr>
        <w:t>na</w:t>
      </w:r>
      <w:r w:rsidRPr="007D11EC">
        <w:rPr>
          <w:rFonts w:ascii="Arial" w:hAnsi="Arial" w:cs="Arial"/>
          <w:spacing w:val="1"/>
          <w:sz w:val="22"/>
          <w:szCs w:val="22"/>
          <w:lang w:eastAsia="en-US"/>
        </w:rPr>
        <w:t xml:space="preserve"> </w:t>
      </w:r>
      <w:r w:rsidRPr="007D11EC">
        <w:rPr>
          <w:rFonts w:ascii="Arial" w:hAnsi="Arial" w:cs="Arial"/>
          <w:sz w:val="22"/>
          <w:szCs w:val="22"/>
          <w:lang w:eastAsia="en-US"/>
        </w:rPr>
        <w:t>podnošenje</w:t>
      </w:r>
      <w:r w:rsidRPr="007D11EC">
        <w:rPr>
          <w:rFonts w:ascii="Arial" w:hAnsi="Arial" w:cs="Arial"/>
          <w:spacing w:val="1"/>
          <w:sz w:val="22"/>
          <w:szCs w:val="22"/>
          <w:lang w:eastAsia="en-US"/>
        </w:rPr>
        <w:t xml:space="preserve"> </w:t>
      </w:r>
      <w:r w:rsidRPr="007D11EC">
        <w:rPr>
          <w:rFonts w:ascii="Arial" w:hAnsi="Arial" w:cs="Arial"/>
          <w:sz w:val="22"/>
          <w:szCs w:val="22"/>
          <w:lang w:eastAsia="en-US"/>
        </w:rPr>
        <w:t>prijedloga</w:t>
      </w:r>
      <w:r w:rsidRPr="007D11EC">
        <w:rPr>
          <w:rFonts w:ascii="Arial" w:hAnsi="Arial" w:cs="Arial"/>
          <w:spacing w:val="1"/>
          <w:sz w:val="22"/>
          <w:szCs w:val="22"/>
          <w:lang w:eastAsia="en-US"/>
        </w:rPr>
        <w:t xml:space="preserve"> </w:t>
      </w:r>
      <w:r w:rsidRPr="007D11EC">
        <w:rPr>
          <w:rFonts w:ascii="Arial" w:hAnsi="Arial" w:cs="Arial"/>
          <w:sz w:val="22"/>
          <w:szCs w:val="22"/>
          <w:lang w:eastAsia="en-US"/>
        </w:rPr>
        <w:t>programa</w:t>
      </w:r>
      <w:r w:rsidRPr="007D11EC">
        <w:rPr>
          <w:rFonts w:ascii="Arial" w:hAnsi="Arial" w:cs="Arial"/>
          <w:spacing w:val="1"/>
          <w:sz w:val="22"/>
          <w:szCs w:val="22"/>
          <w:lang w:eastAsia="en-US"/>
        </w:rPr>
        <w:t xml:space="preserve"> </w:t>
      </w:r>
      <w:r w:rsidRPr="007D11EC">
        <w:rPr>
          <w:rFonts w:ascii="Arial" w:hAnsi="Arial" w:cs="Arial"/>
          <w:sz w:val="22"/>
          <w:szCs w:val="22"/>
          <w:lang w:eastAsia="en-US"/>
        </w:rPr>
        <w:t>na</w:t>
      </w:r>
      <w:r w:rsidRPr="007D11EC">
        <w:rPr>
          <w:rFonts w:ascii="Arial" w:hAnsi="Arial" w:cs="Arial"/>
          <w:spacing w:val="1"/>
          <w:sz w:val="22"/>
          <w:szCs w:val="22"/>
          <w:lang w:eastAsia="en-US"/>
        </w:rPr>
        <w:t xml:space="preserve"> </w:t>
      </w:r>
      <w:r w:rsidRPr="007D11EC">
        <w:rPr>
          <w:rFonts w:ascii="Arial" w:hAnsi="Arial" w:cs="Arial"/>
          <w:sz w:val="22"/>
          <w:szCs w:val="22"/>
          <w:lang w:eastAsia="en-US"/>
        </w:rPr>
        <w:t>poziv</w:t>
      </w:r>
      <w:r w:rsidRPr="007D11EC">
        <w:rPr>
          <w:rFonts w:ascii="Arial" w:hAnsi="Arial" w:cs="Arial"/>
          <w:spacing w:val="1"/>
          <w:sz w:val="22"/>
          <w:szCs w:val="22"/>
          <w:lang w:eastAsia="en-US"/>
        </w:rPr>
        <w:t xml:space="preserve"> </w:t>
      </w:r>
      <w:r w:rsidRPr="007D11EC">
        <w:rPr>
          <w:rFonts w:ascii="Arial" w:hAnsi="Arial" w:cs="Arial"/>
          <w:sz w:val="22"/>
          <w:szCs w:val="22"/>
          <w:lang w:eastAsia="en-US"/>
        </w:rPr>
        <w:t>imaju</w:t>
      </w:r>
      <w:r w:rsidRPr="007D11EC">
        <w:rPr>
          <w:rFonts w:ascii="Arial" w:hAnsi="Arial" w:cs="Arial"/>
          <w:spacing w:val="1"/>
          <w:sz w:val="22"/>
          <w:szCs w:val="22"/>
          <w:lang w:eastAsia="en-US"/>
        </w:rPr>
        <w:t xml:space="preserve"> </w:t>
      </w:r>
      <w:r w:rsidRPr="007D11EC">
        <w:rPr>
          <w:rFonts w:ascii="Arial" w:hAnsi="Arial" w:cs="Arial"/>
          <w:sz w:val="22"/>
          <w:szCs w:val="22"/>
          <w:lang w:eastAsia="en-US"/>
        </w:rPr>
        <w:t>subjekti</w:t>
      </w:r>
      <w:r w:rsidRPr="007D11EC">
        <w:rPr>
          <w:rFonts w:ascii="Arial" w:hAnsi="Arial" w:cs="Arial"/>
          <w:spacing w:val="1"/>
          <w:sz w:val="22"/>
          <w:szCs w:val="22"/>
          <w:lang w:eastAsia="en-US"/>
        </w:rPr>
        <w:t xml:space="preserve"> </w:t>
      </w:r>
      <w:r w:rsidRPr="007D11EC">
        <w:rPr>
          <w:rFonts w:ascii="Arial" w:hAnsi="Arial" w:cs="Arial"/>
          <w:sz w:val="22"/>
          <w:szCs w:val="22"/>
          <w:lang w:eastAsia="en-US"/>
        </w:rPr>
        <w:t>tehničke</w:t>
      </w:r>
      <w:r w:rsidRPr="007D11EC">
        <w:rPr>
          <w:rFonts w:ascii="Arial" w:hAnsi="Arial" w:cs="Arial"/>
          <w:spacing w:val="1"/>
          <w:sz w:val="22"/>
          <w:szCs w:val="22"/>
          <w:lang w:eastAsia="en-US"/>
        </w:rPr>
        <w:t xml:space="preserve"> </w:t>
      </w:r>
      <w:r w:rsidRPr="007D11EC">
        <w:rPr>
          <w:rFonts w:ascii="Arial" w:hAnsi="Arial" w:cs="Arial"/>
          <w:sz w:val="22"/>
          <w:szCs w:val="22"/>
          <w:lang w:eastAsia="en-US"/>
        </w:rPr>
        <w:t>kulture</w:t>
      </w:r>
      <w:r w:rsidRPr="007D11EC">
        <w:rPr>
          <w:rFonts w:ascii="Arial" w:hAnsi="Arial" w:cs="Arial"/>
          <w:spacing w:val="60"/>
          <w:sz w:val="22"/>
          <w:szCs w:val="22"/>
          <w:lang w:eastAsia="en-US"/>
        </w:rPr>
        <w:t xml:space="preserve"> </w:t>
      </w:r>
      <w:r w:rsidRPr="007D11EC">
        <w:rPr>
          <w:rFonts w:ascii="Arial" w:hAnsi="Arial" w:cs="Arial"/>
          <w:sz w:val="22"/>
          <w:szCs w:val="22"/>
          <w:lang w:eastAsia="en-US"/>
        </w:rPr>
        <w:t>koji</w:t>
      </w:r>
      <w:r w:rsidRPr="007D11EC">
        <w:rPr>
          <w:rFonts w:ascii="Arial" w:hAnsi="Arial" w:cs="Arial"/>
          <w:spacing w:val="-57"/>
          <w:sz w:val="22"/>
          <w:szCs w:val="22"/>
          <w:lang w:eastAsia="en-US"/>
        </w:rPr>
        <w:t xml:space="preserve"> </w:t>
      </w:r>
      <w:r w:rsidRPr="007D11EC">
        <w:rPr>
          <w:rFonts w:ascii="Arial" w:hAnsi="Arial" w:cs="Arial"/>
          <w:sz w:val="22"/>
          <w:szCs w:val="22"/>
          <w:lang w:eastAsia="en-US"/>
        </w:rPr>
        <w:t>djeluju</w:t>
      </w:r>
      <w:r w:rsidRPr="007D11EC">
        <w:rPr>
          <w:rFonts w:ascii="Arial" w:hAnsi="Arial" w:cs="Arial"/>
          <w:spacing w:val="-2"/>
          <w:sz w:val="22"/>
          <w:szCs w:val="22"/>
          <w:lang w:eastAsia="en-US"/>
        </w:rPr>
        <w:t xml:space="preserve"> </w:t>
      </w:r>
      <w:r w:rsidRPr="007D11EC">
        <w:rPr>
          <w:rFonts w:ascii="Arial" w:hAnsi="Arial" w:cs="Arial"/>
          <w:sz w:val="22"/>
          <w:szCs w:val="22"/>
          <w:lang w:eastAsia="en-US"/>
        </w:rPr>
        <w:t>na</w:t>
      </w:r>
      <w:r w:rsidRPr="007D11EC">
        <w:rPr>
          <w:rFonts w:ascii="Arial" w:hAnsi="Arial" w:cs="Arial"/>
          <w:spacing w:val="-2"/>
          <w:sz w:val="22"/>
          <w:szCs w:val="22"/>
          <w:lang w:eastAsia="en-US"/>
        </w:rPr>
        <w:t xml:space="preserve"> </w:t>
      </w:r>
      <w:r w:rsidRPr="007D11EC">
        <w:rPr>
          <w:rFonts w:ascii="Arial" w:hAnsi="Arial" w:cs="Arial"/>
          <w:sz w:val="22"/>
          <w:szCs w:val="22"/>
          <w:lang w:eastAsia="en-US"/>
        </w:rPr>
        <w:t>području</w:t>
      </w:r>
      <w:r w:rsidRPr="007D11EC">
        <w:rPr>
          <w:rFonts w:ascii="Arial" w:hAnsi="Arial" w:cs="Arial"/>
          <w:spacing w:val="-1"/>
          <w:sz w:val="22"/>
          <w:szCs w:val="22"/>
          <w:lang w:eastAsia="en-US"/>
        </w:rPr>
        <w:t xml:space="preserve"> </w:t>
      </w:r>
      <w:r w:rsidRPr="007D11EC">
        <w:rPr>
          <w:rFonts w:ascii="Arial" w:hAnsi="Arial" w:cs="Arial"/>
          <w:sz w:val="22"/>
          <w:szCs w:val="22"/>
          <w:lang w:eastAsia="en-US"/>
        </w:rPr>
        <w:t>Grada</w:t>
      </w:r>
      <w:r w:rsidRPr="007D11EC">
        <w:rPr>
          <w:rFonts w:ascii="Arial" w:hAnsi="Arial" w:cs="Arial"/>
          <w:spacing w:val="-2"/>
          <w:sz w:val="22"/>
          <w:szCs w:val="22"/>
          <w:lang w:eastAsia="en-US"/>
        </w:rPr>
        <w:t xml:space="preserve"> </w:t>
      </w:r>
      <w:r w:rsidRPr="007D11EC">
        <w:rPr>
          <w:rFonts w:ascii="Arial" w:hAnsi="Arial" w:cs="Arial"/>
          <w:sz w:val="22"/>
          <w:szCs w:val="22"/>
          <w:lang w:eastAsia="en-US"/>
        </w:rPr>
        <w:t>Dubrovnika</w:t>
      </w:r>
      <w:r w:rsidRPr="007D11EC">
        <w:rPr>
          <w:rFonts w:ascii="Arial" w:hAnsi="Arial" w:cs="Arial"/>
          <w:spacing w:val="-3"/>
          <w:sz w:val="22"/>
          <w:szCs w:val="22"/>
          <w:lang w:eastAsia="en-US"/>
        </w:rPr>
        <w:t xml:space="preserve"> </w:t>
      </w:r>
      <w:r w:rsidRPr="007D11EC">
        <w:rPr>
          <w:rFonts w:ascii="Arial" w:hAnsi="Arial" w:cs="Arial"/>
          <w:sz w:val="22"/>
          <w:szCs w:val="22"/>
          <w:lang w:eastAsia="en-US"/>
        </w:rPr>
        <w:t>i</w:t>
      </w:r>
      <w:r w:rsidRPr="007D11EC">
        <w:rPr>
          <w:rFonts w:ascii="Arial" w:hAnsi="Arial" w:cs="Arial"/>
          <w:spacing w:val="-1"/>
          <w:sz w:val="22"/>
          <w:szCs w:val="22"/>
          <w:lang w:eastAsia="en-US"/>
        </w:rPr>
        <w:t xml:space="preserve"> </w:t>
      </w:r>
      <w:r w:rsidRPr="007D11EC">
        <w:rPr>
          <w:rFonts w:ascii="Arial" w:hAnsi="Arial" w:cs="Arial"/>
          <w:sz w:val="22"/>
          <w:szCs w:val="22"/>
          <w:lang w:eastAsia="en-US"/>
        </w:rPr>
        <w:t>registrirani</w:t>
      </w:r>
      <w:r w:rsidRPr="007D11EC">
        <w:rPr>
          <w:rFonts w:ascii="Arial" w:hAnsi="Arial" w:cs="Arial"/>
          <w:spacing w:val="-1"/>
          <w:sz w:val="22"/>
          <w:szCs w:val="22"/>
          <w:lang w:eastAsia="en-US"/>
        </w:rPr>
        <w:t xml:space="preserve"> </w:t>
      </w:r>
      <w:r w:rsidRPr="007D11EC">
        <w:rPr>
          <w:rFonts w:ascii="Arial" w:hAnsi="Arial" w:cs="Arial"/>
          <w:sz w:val="22"/>
          <w:szCs w:val="22"/>
          <w:lang w:eastAsia="en-US"/>
        </w:rPr>
        <w:t>su</w:t>
      </w:r>
      <w:r w:rsidRPr="007D11EC">
        <w:rPr>
          <w:rFonts w:ascii="Arial" w:hAnsi="Arial" w:cs="Arial"/>
          <w:spacing w:val="-1"/>
          <w:sz w:val="22"/>
          <w:szCs w:val="22"/>
          <w:lang w:eastAsia="en-US"/>
        </w:rPr>
        <w:t xml:space="preserve"> </w:t>
      </w:r>
      <w:r w:rsidRPr="007D11EC">
        <w:rPr>
          <w:rFonts w:ascii="Arial" w:hAnsi="Arial" w:cs="Arial"/>
          <w:sz w:val="22"/>
          <w:szCs w:val="22"/>
          <w:lang w:eastAsia="en-US"/>
        </w:rPr>
        <w:t>za</w:t>
      </w:r>
      <w:r w:rsidRPr="007D11EC">
        <w:rPr>
          <w:rFonts w:ascii="Arial" w:hAnsi="Arial" w:cs="Arial"/>
          <w:spacing w:val="-2"/>
          <w:sz w:val="22"/>
          <w:szCs w:val="22"/>
          <w:lang w:eastAsia="en-US"/>
        </w:rPr>
        <w:t xml:space="preserve"> </w:t>
      </w:r>
      <w:r w:rsidRPr="007D11EC">
        <w:rPr>
          <w:rFonts w:ascii="Arial" w:hAnsi="Arial" w:cs="Arial"/>
          <w:sz w:val="22"/>
          <w:szCs w:val="22"/>
          <w:lang w:eastAsia="en-US"/>
        </w:rPr>
        <w:t>djelatnost</w:t>
      </w:r>
      <w:r w:rsidRPr="007D11EC">
        <w:rPr>
          <w:rFonts w:ascii="Arial" w:hAnsi="Arial" w:cs="Arial"/>
          <w:spacing w:val="-2"/>
          <w:sz w:val="22"/>
          <w:szCs w:val="22"/>
          <w:lang w:eastAsia="en-US"/>
        </w:rPr>
        <w:t xml:space="preserve"> </w:t>
      </w:r>
      <w:r w:rsidRPr="007D11EC">
        <w:rPr>
          <w:rFonts w:ascii="Arial" w:hAnsi="Arial" w:cs="Arial"/>
          <w:sz w:val="22"/>
          <w:szCs w:val="22"/>
          <w:lang w:eastAsia="en-US"/>
        </w:rPr>
        <w:t>tehničke</w:t>
      </w:r>
      <w:r w:rsidRPr="007D11EC">
        <w:rPr>
          <w:rFonts w:ascii="Arial" w:hAnsi="Arial" w:cs="Arial"/>
          <w:spacing w:val="-2"/>
          <w:sz w:val="22"/>
          <w:szCs w:val="22"/>
          <w:lang w:eastAsia="en-US"/>
        </w:rPr>
        <w:t xml:space="preserve"> </w:t>
      </w:r>
      <w:r w:rsidRPr="007D11EC">
        <w:rPr>
          <w:rFonts w:ascii="Arial" w:hAnsi="Arial" w:cs="Arial"/>
          <w:sz w:val="22"/>
          <w:szCs w:val="22"/>
          <w:lang w:eastAsia="en-US"/>
        </w:rPr>
        <w:t>kulture.</w:t>
      </w:r>
    </w:p>
    <w:p w14:paraId="16F6AE66" w14:textId="77777777" w:rsidR="007D11EC" w:rsidRPr="007D11EC" w:rsidRDefault="007D11EC" w:rsidP="007D11EC">
      <w:pPr>
        <w:widowControl w:val="0"/>
        <w:autoSpaceDE w:val="0"/>
        <w:autoSpaceDN w:val="0"/>
        <w:ind w:left="116" w:right="115"/>
        <w:jc w:val="both"/>
        <w:rPr>
          <w:rFonts w:ascii="Arial" w:hAnsi="Arial" w:cs="Arial"/>
          <w:sz w:val="22"/>
          <w:szCs w:val="22"/>
          <w:lang w:eastAsia="en-US"/>
        </w:rPr>
      </w:pPr>
    </w:p>
    <w:p w14:paraId="108D371B" w14:textId="77777777" w:rsidR="007D11EC" w:rsidRPr="007D11EC" w:rsidRDefault="007D11EC" w:rsidP="007D11EC">
      <w:pPr>
        <w:widowControl w:val="0"/>
        <w:autoSpaceDE w:val="0"/>
        <w:autoSpaceDN w:val="0"/>
        <w:ind w:left="116" w:right="113"/>
        <w:jc w:val="both"/>
        <w:rPr>
          <w:rFonts w:ascii="Arial" w:hAnsi="Arial" w:cs="Arial"/>
          <w:sz w:val="22"/>
          <w:szCs w:val="22"/>
          <w:lang w:eastAsia="en-US"/>
        </w:rPr>
      </w:pPr>
      <w:r w:rsidRPr="007D11EC">
        <w:rPr>
          <w:rFonts w:ascii="Arial" w:hAnsi="Arial" w:cs="Arial"/>
          <w:sz w:val="22"/>
          <w:szCs w:val="22"/>
          <w:lang w:eastAsia="en-US"/>
        </w:rPr>
        <w:t>Zajednica tehničke kulture Grada Dubrovnika dužna je pozvati udruge članice da iz svojih</w:t>
      </w:r>
      <w:r w:rsidRPr="007D11EC">
        <w:rPr>
          <w:rFonts w:ascii="Arial" w:hAnsi="Arial" w:cs="Arial"/>
          <w:spacing w:val="1"/>
          <w:sz w:val="22"/>
          <w:szCs w:val="22"/>
          <w:lang w:eastAsia="en-US"/>
        </w:rPr>
        <w:t xml:space="preserve"> </w:t>
      </w:r>
      <w:r w:rsidRPr="007D11EC">
        <w:rPr>
          <w:rFonts w:ascii="Arial" w:hAnsi="Arial" w:cs="Arial"/>
          <w:sz w:val="22"/>
          <w:szCs w:val="22"/>
          <w:lang w:eastAsia="en-US"/>
        </w:rPr>
        <w:t>planova</w:t>
      </w:r>
      <w:r w:rsidRPr="007D11EC">
        <w:rPr>
          <w:rFonts w:ascii="Arial" w:hAnsi="Arial" w:cs="Arial"/>
          <w:spacing w:val="1"/>
          <w:sz w:val="22"/>
          <w:szCs w:val="22"/>
          <w:lang w:eastAsia="en-US"/>
        </w:rPr>
        <w:t xml:space="preserve"> </w:t>
      </w:r>
      <w:r w:rsidRPr="007D11EC">
        <w:rPr>
          <w:rFonts w:ascii="Arial" w:hAnsi="Arial" w:cs="Arial"/>
          <w:sz w:val="22"/>
          <w:szCs w:val="22"/>
          <w:lang w:eastAsia="en-US"/>
        </w:rPr>
        <w:t>za</w:t>
      </w:r>
      <w:r w:rsidRPr="007D11EC">
        <w:rPr>
          <w:rFonts w:ascii="Arial" w:hAnsi="Arial" w:cs="Arial"/>
          <w:spacing w:val="1"/>
          <w:sz w:val="22"/>
          <w:szCs w:val="22"/>
          <w:lang w:eastAsia="en-US"/>
        </w:rPr>
        <w:t xml:space="preserve"> </w:t>
      </w:r>
      <w:r w:rsidRPr="007D11EC">
        <w:rPr>
          <w:rFonts w:ascii="Arial" w:hAnsi="Arial" w:cs="Arial"/>
          <w:sz w:val="22"/>
          <w:szCs w:val="22"/>
          <w:lang w:eastAsia="en-US"/>
        </w:rPr>
        <w:t>sljedeću</w:t>
      </w:r>
      <w:r w:rsidRPr="007D11EC">
        <w:rPr>
          <w:rFonts w:ascii="Arial" w:hAnsi="Arial" w:cs="Arial"/>
          <w:spacing w:val="1"/>
          <w:sz w:val="22"/>
          <w:szCs w:val="22"/>
          <w:lang w:eastAsia="en-US"/>
        </w:rPr>
        <w:t xml:space="preserve"> </w:t>
      </w:r>
      <w:r w:rsidRPr="007D11EC">
        <w:rPr>
          <w:rFonts w:ascii="Arial" w:hAnsi="Arial" w:cs="Arial"/>
          <w:sz w:val="22"/>
          <w:szCs w:val="22"/>
          <w:lang w:eastAsia="en-US"/>
        </w:rPr>
        <w:t>godinu</w:t>
      </w:r>
      <w:r w:rsidRPr="007D11EC">
        <w:rPr>
          <w:rFonts w:ascii="Arial" w:hAnsi="Arial" w:cs="Arial"/>
          <w:spacing w:val="1"/>
          <w:sz w:val="22"/>
          <w:szCs w:val="22"/>
          <w:lang w:eastAsia="en-US"/>
        </w:rPr>
        <w:t xml:space="preserve"> </w:t>
      </w:r>
      <w:r w:rsidRPr="007D11EC">
        <w:rPr>
          <w:rFonts w:ascii="Arial" w:hAnsi="Arial" w:cs="Arial"/>
          <w:sz w:val="22"/>
          <w:szCs w:val="22"/>
          <w:lang w:eastAsia="en-US"/>
        </w:rPr>
        <w:t>predlože</w:t>
      </w:r>
      <w:r w:rsidRPr="007D11EC">
        <w:rPr>
          <w:rFonts w:ascii="Arial" w:hAnsi="Arial" w:cs="Arial"/>
          <w:spacing w:val="1"/>
          <w:sz w:val="22"/>
          <w:szCs w:val="22"/>
          <w:lang w:eastAsia="en-US"/>
        </w:rPr>
        <w:t xml:space="preserve"> </w:t>
      </w:r>
      <w:r w:rsidRPr="007D11EC">
        <w:rPr>
          <w:rFonts w:ascii="Arial" w:hAnsi="Arial" w:cs="Arial"/>
          <w:sz w:val="22"/>
          <w:szCs w:val="22"/>
          <w:lang w:eastAsia="en-US"/>
        </w:rPr>
        <w:t>i</w:t>
      </w:r>
      <w:r w:rsidRPr="007D11EC">
        <w:rPr>
          <w:rFonts w:ascii="Arial" w:hAnsi="Arial" w:cs="Arial"/>
          <w:spacing w:val="1"/>
          <w:sz w:val="22"/>
          <w:szCs w:val="22"/>
          <w:lang w:eastAsia="en-US"/>
        </w:rPr>
        <w:t xml:space="preserve"> </w:t>
      </w:r>
      <w:r w:rsidRPr="007D11EC">
        <w:rPr>
          <w:rFonts w:ascii="Arial" w:hAnsi="Arial" w:cs="Arial"/>
          <w:sz w:val="22"/>
          <w:szCs w:val="22"/>
          <w:lang w:eastAsia="en-US"/>
        </w:rPr>
        <w:t>objedine</w:t>
      </w:r>
      <w:r w:rsidRPr="007D11EC">
        <w:rPr>
          <w:rFonts w:ascii="Arial" w:hAnsi="Arial" w:cs="Arial"/>
          <w:spacing w:val="1"/>
          <w:sz w:val="22"/>
          <w:szCs w:val="22"/>
          <w:lang w:eastAsia="en-US"/>
        </w:rPr>
        <w:t xml:space="preserve"> </w:t>
      </w:r>
      <w:r w:rsidRPr="007D11EC">
        <w:rPr>
          <w:rFonts w:ascii="Arial" w:hAnsi="Arial" w:cs="Arial"/>
          <w:sz w:val="22"/>
          <w:szCs w:val="22"/>
          <w:lang w:eastAsia="en-US"/>
        </w:rPr>
        <w:t>programe</w:t>
      </w:r>
      <w:r w:rsidRPr="007D11EC">
        <w:rPr>
          <w:rFonts w:ascii="Arial" w:hAnsi="Arial" w:cs="Arial"/>
          <w:spacing w:val="1"/>
          <w:sz w:val="22"/>
          <w:szCs w:val="22"/>
          <w:lang w:eastAsia="en-US"/>
        </w:rPr>
        <w:t xml:space="preserve"> </w:t>
      </w:r>
      <w:r w:rsidRPr="007D11EC">
        <w:rPr>
          <w:rFonts w:ascii="Arial" w:hAnsi="Arial" w:cs="Arial"/>
          <w:sz w:val="22"/>
          <w:szCs w:val="22"/>
          <w:lang w:eastAsia="en-US"/>
        </w:rPr>
        <w:t>koje</w:t>
      </w:r>
      <w:r w:rsidRPr="007D11EC">
        <w:rPr>
          <w:rFonts w:ascii="Arial" w:hAnsi="Arial" w:cs="Arial"/>
          <w:spacing w:val="1"/>
          <w:sz w:val="22"/>
          <w:szCs w:val="22"/>
          <w:lang w:eastAsia="en-US"/>
        </w:rPr>
        <w:t xml:space="preserve"> </w:t>
      </w:r>
      <w:r w:rsidRPr="007D11EC">
        <w:rPr>
          <w:rFonts w:ascii="Arial" w:hAnsi="Arial" w:cs="Arial"/>
          <w:sz w:val="22"/>
          <w:szCs w:val="22"/>
          <w:lang w:eastAsia="en-US"/>
        </w:rPr>
        <w:t>smatraju</w:t>
      </w:r>
      <w:r w:rsidRPr="007D11EC">
        <w:rPr>
          <w:rFonts w:ascii="Arial" w:hAnsi="Arial" w:cs="Arial"/>
          <w:spacing w:val="60"/>
          <w:sz w:val="22"/>
          <w:szCs w:val="22"/>
          <w:lang w:eastAsia="en-US"/>
        </w:rPr>
        <w:t xml:space="preserve"> </w:t>
      </w:r>
      <w:r w:rsidRPr="007D11EC">
        <w:rPr>
          <w:rFonts w:ascii="Arial" w:hAnsi="Arial" w:cs="Arial"/>
          <w:sz w:val="22"/>
          <w:szCs w:val="22"/>
          <w:lang w:eastAsia="en-US"/>
        </w:rPr>
        <w:t>da</w:t>
      </w:r>
      <w:r w:rsidRPr="007D11EC">
        <w:rPr>
          <w:rFonts w:ascii="Arial" w:hAnsi="Arial" w:cs="Arial"/>
          <w:spacing w:val="60"/>
          <w:sz w:val="22"/>
          <w:szCs w:val="22"/>
          <w:lang w:eastAsia="en-US"/>
        </w:rPr>
        <w:t xml:space="preserve"> </w:t>
      </w:r>
      <w:r w:rsidRPr="007D11EC">
        <w:rPr>
          <w:rFonts w:ascii="Arial" w:hAnsi="Arial" w:cs="Arial"/>
          <w:sz w:val="22"/>
          <w:szCs w:val="22"/>
          <w:lang w:eastAsia="en-US"/>
        </w:rPr>
        <w:t>je</w:t>
      </w:r>
      <w:r w:rsidRPr="007D11EC">
        <w:rPr>
          <w:rFonts w:ascii="Arial" w:hAnsi="Arial" w:cs="Arial"/>
          <w:spacing w:val="60"/>
          <w:sz w:val="22"/>
          <w:szCs w:val="22"/>
          <w:lang w:eastAsia="en-US"/>
        </w:rPr>
        <w:t xml:space="preserve"> </w:t>
      </w:r>
      <w:r w:rsidRPr="007D11EC">
        <w:rPr>
          <w:rFonts w:ascii="Arial" w:hAnsi="Arial" w:cs="Arial"/>
          <w:sz w:val="22"/>
          <w:szCs w:val="22"/>
          <w:lang w:eastAsia="en-US"/>
        </w:rPr>
        <w:t>potrebno</w:t>
      </w:r>
      <w:r w:rsidRPr="007D11EC">
        <w:rPr>
          <w:rFonts w:ascii="Arial" w:hAnsi="Arial" w:cs="Arial"/>
          <w:spacing w:val="-57"/>
          <w:sz w:val="22"/>
          <w:szCs w:val="22"/>
          <w:lang w:eastAsia="en-US"/>
        </w:rPr>
        <w:t xml:space="preserve"> </w:t>
      </w:r>
      <w:r w:rsidRPr="007D11EC">
        <w:rPr>
          <w:rFonts w:ascii="Arial" w:hAnsi="Arial" w:cs="Arial"/>
          <w:sz w:val="22"/>
          <w:szCs w:val="22"/>
          <w:lang w:eastAsia="en-US"/>
        </w:rPr>
        <w:t>uvrstiti</w:t>
      </w:r>
      <w:r w:rsidRPr="007D11EC">
        <w:rPr>
          <w:rFonts w:ascii="Arial" w:hAnsi="Arial" w:cs="Arial"/>
          <w:spacing w:val="-1"/>
          <w:sz w:val="22"/>
          <w:szCs w:val="22"/>
          <w:lang w:eastAsia="en-US"/>
        </w:rPr>
        <w:t xml:space="preserve"> </w:t>
      </w:r>
      <w:r w:rsidRPr="007D11EC">
        <w:rPr>
          <w:rFonts w:ascii="Arial" w:hAnsi="Arial" w:cs="Arial"/>
          <w:sz w:val="22"/>
          <w:szCs w:val="22"/>
          <w:lang w:eastAsia="en-US"/>
        </w:rPr>
        <w:t>u</w:t>
      </w:r>
      <w:r w:rsidRPr="007D11EC">
        <w:rPr>
          <w:rFonts w:ascii="Arial" w:hAnsi="Arial" w:cs="Arial"/>
          <w:spacing w:val="-1"/>
          <w:sz w:val="22"/>
          <w:szCs w:val="22"/>
          <w:lang w:eastAsia="en-US"/>
        </w:rPr>
        <w:t xml:space="preserve"> </w:t>
      </w:r>
      <w:r w:rsidRPr="007D11EC">
        <w:rPr>
          <w:rFonts w:ascii="Arial" w:hAnsi="Arial" w:cs="Arial"/>
          <w:sz w:val="22"/>
          <w:szCs w:val="22"/>
          <w:lang w:eastAsia="en-US"/>
        </w:rPr>
        <w:t>Program</w:t>
      </w:r>
      <w:r w:rsidRPr="007D11EC">
        <w:rPr>
          <w:rFonts w:ascii="Arial" w:hAnsi="Arial" w:cs="Arial"/>
          <w:spacing w:val="1"/>
          <w:sz w:val="22"/>
          <w:szCs w:val="22"/>
          <w:lang w:eastAsia="en-US"/>
        </w:rPr>
        <w:t xml:space="preserve"> </w:t>
      </w:r>
      <w:r w:rsidRPr="007D11EC">
        <w:rPr>
          <w:rFonts w:ascii="Arial" w:hAnsi="Arial" w:cs="Arial"/>
          <w:sz w:val="22"/>
          <w:szCs w:val="22"/>
          <w:lang w:eastAsia="en-US"/>
        </w:rPr>
        <w:t>javnih</w:t>
      </w:r>
      <w:r w:rsidRPr="007D11EC">
        <w:rPr>
          <w:rFonts w:ascii="Arial" w:hAnsi="Arial" w:cs="Arial"/>
          <w:spacing w:val="1"/>
          <w:sz w:val="22"/>
          <w:szCs w:val="22"/>
          <w:lang w:eastAsia="en-US"/>
        </w:rPr>
        <w:t xml:space="preserve"> </w:t>
      </w:r>
      <w:r w:rsidRPr="007D11EC">
        <w:rPr>
          <w:rFonts w:ascii="Arial" w:hAnsi="Arial" w:cs="Arial"/>
          <w:sz w:val="22"/>
          <w:szCs w:val="22"/>
          <w:lang w:eastAsia="en-US"/>
        </w:rPr>
        <w:t>potreba</w:t>
      </w:r>
      <w:r w:rsidRPr="007D11EC">
        <w:rPr>
          <w:rFonts w:ascii="Arial" w:hAnsi="Arial" w:cs="Arial"/>
          <w:spacing w:val="-2"/>
          <w:sz w:val="22"/>
          <w:szCs w:val="22"/>
          <w:lang w:eastAsia="en-US"/>
        </w:rPr>
        <w:t xml:space="preserve"> </w:t>
      </w:r>
      <w:r w:rsidRPr="007D11EC">
        <w:rPr>
          <w:rFonts w:ascii="Arial" w:hAnsi="Arial" w:cs="Arial"/>
          <w:sz w:val="22"/>
          <w:szCs w:val="22"/>
          <w:lang w:eastAsia="en-US"/>
        </w:rPr>
        <w:t>u tehničkoj</w:t>
      </w:r>
      <w:r w:rsidRPr="007D11EC">
        <w:rPr>
          <w:rFonts w:ascii="Arial" w:hAnsi="Arial" w:cs="Arial"/>
          <w:spacing w:val="-1"/>
          <w:sz w:val="22"/>
          <w:szCs w:val="22"/>
          <w:lang w:eastAsia="en-US"/>
        </w:rPr>
        <w:t xml:space="preserve"> </w:t>
      </w:r>
      <w:r w:rsidRPr="007D11EC">
        <w:rPr>
          <w:rFonts w:ascii="Arial" w:hAnsi="Arial" w:cs="Arial"/>
          <w:sz w:val="22"/>
          <w:szCs w:val="22"/>
          <w:lang w:eastAsia="en-US"/>
        </w:rPr>
        <w:t>kulturi Grada</w:t>
      </w:r>
      <w:r w:rsidRPr="007D11EC">
        <w:rPr>
          <w:rFonts w:ascii="Arial" w:hAnsi="Arial" w:cs="Arial"/>
          <w:spacing w:val="-1"/>
          <w:sz w:val="22"/>
          <w:szCs w:val="22"/>
          <w:lang w:eastAsia="en-US"/>
        </w:rPr>
        <w:t xml:space="preserve"> </w:t>
      </w:r>
      <w:r w:rsidRPr="007D11EC">
        <w:rPr>
          <w:rFonts w:ascii="Arial" w:hAnsi="Arial" w:cs="Arial"/>
          <w:sz w:val="22"/>
          <w:szCs w:val="22"/>
          <w:lang w:eastAsia="en-US"/>
        </w:rPr>
        <w:t>Dubrovnika.</w:t>
      </w:r>
    </w:p>
    <w:p w14:paraId="1487B531" w14:textId="77777777" w:rsidR="007D11EC" w:rsidRPr="007D11EC" w:rsidRDefault="007D11EC" w:rsidP="007D11EC">
      <w:pPr>
        <w:widowControl w:val="0"/>
        <w:autoSpaceDE w:val="0"/>
        <w:autoSpaceDN w:val="0"/>
        <w:ind w:left="116" w:right="113"/>
        <w:jc w:val="both"/>
        <w:rPr>
          <w:rFonts w:ascii="Arial" w:hAnsi="Arial" w:cs="Arial"/>
          <w:sz w:val="22"/>
          <w:szCs w:val="22"/>
          <w:lang w:eastAsia="en-US"/>
        </w:rPr>
      </w:pPr>
    </w:p>
    <w:p w14:paraId="353EDCFD" w14:textId="77777777" w:rsidR="007D11EC" w:rsidRPr="007D11EC" w:rsidRDefault="007D11EC" w:rsidP="007D11EC">
      <w:pPr>
        <w:widowControl w:val="0"/>
        <w:autoSpaceDE w:val="0"/>
        <w:autoSpaceDN w:val="0"/>
        <w:ind w:left="116" w:right="118"/>
        <w:jc w:val="both"/>
        <w:rPr>
          <w:rFonts w:ascii="Arial" w:hAnsi="Arial" w:cs="Arial"/>
          <w:sz w:val="22"/>
          <w:szCs w:val="22"/>
          <w:lang w:eastAsia="en-US"/>
        </w:rPr>
      </w:pPr>
      <w:r w:rsidRPr="007D11EC">
        <w:rPr>
          <w:rFonts w:ascii="Arial" w:hAnsi="Arial" w:cs="Arial"/>
          <w:sz w:val="22"/>
          <w:szCs w:val="22"/>
          <w:lang w:eastAsia="en-US"/>
        </w:rPr>
        <w:t>Udruga ne može samostalno podnijeti prijedlog programa koji je obuhvaćen objedinjenim</w:t>
      </w:r>
      <w:r w:rsidRPr="007D11EC">
        <w:rPr>
          <w:rFonts w:ascii="Arial" w:hAnsi="Arial" w:cs="Arial"/>
          <w:spacing w:val="1"/>
          <w:sz w:val="22"/>
          <w:szCs w:val="22"/>
          <w:lang w:eastAsia="en-US"/>
        </w:rPr>
        <w:t xml:space="preserve"> </w:t>
      </w:r>
      <w:r w:rsidRPr="007D11EC">
        <w:rPr>
          <w:rFonts w:ascii="Arial" w:hAnsi="Arial" w:cs="Arial"/>
          <w:sz w:val="22"/>
          <w:szCs w:val="22"/>
          <w:lang w:eastAsia="en-US"/>
        </w:rPr>
        <w:t>prijedlogom programa</w:t>
      </w:r>
      <w:r w:rsidRPr="007D11EC">
        <w:rPr>
          <w:rFonts w:ascii="Arial" w:hAnsi="Arial" w:cs="Arial"/>
          <w:spacing w:val="-1"/>
          <w:sz w:val="22"/>
          <w:szCs w:val="22"/>
          <w:lang w:eastAsia="en-US"/>
        </w:rPr>
        <w:t xml:space="preserve"> </w:t>
      </w:r>
      <w:r w:rsidRPr="007D11EC">
        <w:rPr>
          <w:rFonts w:ascii="Arial" w:hAnsi="Arial" w:cs="Arial"/>
          <w:sz w:val="22"/>
          <w:szCs w:val="22"/>
          <w:lang w:eastAsia="en-US"/>
        </w:rPr>
        <w:t>udruga Zajednice</w:t>
      </w:r>
      <w:r w:rsidRPr="007D11EC">
        <w:rPr>
          <w:rFonts w:ascii="Arial" w:hAnsi="Arial" w:cs="Arial"/>
          <w:spacing w:val="-1"/>
          <w:sz w:val="22"/>
          <w:szCs w:val="22"/>
          <w:lang w:eastAsia="en-US"/>
        </w:rPr>
        <w:t xml:space="preserve"> </w:t>
      </w:r>
      <w:r w:rsidRPr="007D11EC">
        <w:rPr>
          <w:rFonts w:ascii="Arial" w:hAnsi="Arial" w:cs="Arial"/>
          <w:sz w:val="22"/>
          <w:szCs w:val="22"/>
          <w:lang w:eastAsia="en-US"/>
        </w:rPr>
        <w:t>tehničke kulture.</w:t>
      </w:r>
    </w:p>
    <w:p w14:paraId="47B094A0" w14:textId="77777777" w:rsidR="007D11EC" w:rsidRPr="007D11EC" w:rsidRDefault="007D11EC" w:rsidP="007D11EC">
      <w:pPr>
        <w:widowControl w:val="0"/>
        <w:autoSpaceDE w:val="0"/>
        <w:autoSpaceDN w:val="0"/>
        <w:ind w:left="116" w:right="118"/>
        <w:jc w:val="both"/>
        <w:rPr>
          <w:rFonts w:ascii="Arial" w:hAnsi="Arial" w:cs="Arial"/>
          <w:sz w:val="22"/>
          <w:szCs w:val="22"/>
          <w:lang w:eastAsia="en-US"/>
        </w:rPr>
      </w:pPr>
    </w:p>
    <w:p w14:paraId="5C42993D" w14:textId="77777777" w:rsidR="007D11EC" w:rsidRPr="007D11EC" w:rsidRDefault="007D11EC" w:rsidP="007D11EC">
      <w:pPr>
        <w:widowControl w:val="0"/>
        <w:autoSpaceDE w:val="0"/>
        <w:autoSpaceDN w:val="0"/>
        <w:ind w:left="116" w:right="116"/>
        <w:jc w:val="both"/>
        <w:rPr>
          <w:rFonts w:ascii="Arial" w:hAnsi="Arial" w:cs="Arial"/>
          <w:sz w:val="22"/>
          <w:szCs w:val="22"/>
          <w:lang w:eastAsia="en-US"/>
        </w:rPr>
      </w:pPr>
      <w:r w:rsidRPr="007D11EC">
        <w:rPr>
          <w:rFonts w:ascii="Arial" w:hAnsi="Arial" w:cs="Arial"/>
          <w:sz w:val="22"/>
          <w:szCs w:val="22"/>
          <w:lang w:eastAsia="en-US"/>
        </w:rPr>
        <w:t>Udruge tehničke kulture s područja grada koje nisu članice Zajednice tehničke kulture Grada</w:t>
      </w:r>
      <w:r w:rsidRPr="007D11EC">
        <w:rPr>
          <w:rFonts w:ascii="Arial" w:hAnsi="Arial" w:cs="Arial"/>
          <w:spacing w:val="1"/>
          <w:sz w:val="22"/>
          <w:szCs w:val="22"/>
          <w:lang w:eastAsia="en-US"/>
        </w:rPr>
        <w:t xml:space="preserve"> </w:t>
      </w:r>
      <w:r w:rsidRPr="007D11EC">
        <w:rPr>
          <w:rFonts w:ascii="Arial" w:hAnsi="Arial" w:cs="Arial"/>
          <w:sz w:val="22"/>
          <w:szCs w:val="22"/>
          <w:lang w:eastAsia="en-US"/>
        </w:rPr>
        <w:t>Dubrovnika</w:t>
      </w:r>
      <w:r w:rsidRPr="007D11EC">
        <w:rPr>
          <w:rFonts w:ascii="Arial" w:hAnsi="Arial" w:cs="Arial"/>
          <w:spacing w:val="-2"/>
          <w:sz w:val="22"/>
          <w:szCs w:val="22"/>
          <w:lang w:eastAsia="en-US"/>
        </w:rPr>
        <w:t xml:space="preserve"> </w:t>
      </w:r>
      <w:r w:rsidRPr="007D11EC">
        <w:rPr>
          <w:rFonts w:ascii="Arial" w:hAnsi="Arial" w:cs="Arial"/>
          <w:sz w:val="22"/>
          <w:szCs w:val="22"/>
          <w:lang w:eastAsia="en-US"/>
        </w:rPr>
        <w:t>mogu samostalno</w:t>
      </w:r>
      <w:r w:rsidRPr="007D11EC">
        <w:rPr>
          <w:rFonts w:ascii="Arial" w:hAnsi="Arial" w:cs="Arial"/>
          <w:spacing w:val="-1"/>
          <w:sz w:val="22"/>
          <w:szCs w:val="22"/>
          <w:lang w:eastAsia="en-US"/>
        </w:rPr>
        <w:t xml:space="preserve"> </w:t>
      </w:r>
      <w:r w:rsidRPr="007D11EC">
        <w:rPr>
          <w:rFonts w:ascii="Arial" w:hAnsi="Arial" w:cs="Arial"/>
          <w:sz w:val="22"/>
          <w:szCs w:val="22"/>
          <w:lang w:eastAsia="en-US"/>
        </w:rPr>
        <w:t>podnijeti prijedlog programa.</w:t>
      </w:r>
    </w:p>
    <w:p w14:paraId="01FD8E35" w14:textId="77777777" w:rsidR="007D11EC" w:rsidRDefault="007D11EC" w:rsidP="007D11EC">
      <w:pPr>
        <w:widowControl w:val="0"/>
        <w:autoSpaceDE w:val="0"/>
        <w:autoSpaceDN w:val="0"/>
        <w:jc w:val="both"/>
        <w:rPr>
          <w:rFonts w:ascii="Arial" w:hAnsi="Arial" w:cs="Arial"/>
          <w:sz w:val="22"/>
          <w:szCs w:val="22"/>
          <w:lang w:eastAsia="en-US"/>
        </w:rPr>
      </w:pPr>
    </w:p>
    <w:p w14:paraId="774540F2" w14:textId="77777777" w:rsidR="00757B4A" w:rsidRPr="007D11EC" w:rsidRDefault="00757B4A" w:rsidP="007D11EC">
      <w:pPr>
        <w:widowControl w:val="0"/>
        <w:autoSpaceDE w:val="0"/>
        <w:autoSpaceDN w:val="0"/>
        <w:jc w:val="both"/>
        <w:rPr>
          <w:rFonts w:ascii="Arial" w:hAnsi="Arial" w:cs="Arial"/>
          <w:sz w:val="22"/>
          <w:szCs w:val="22"/>
          <w:lang w:eastAsia="en-US"/>
        </w:rPr>
      </w:pPr>
    </w:p>
    <w:p w14:paraId="36D97EE0" w14:textId="77777777" w:rsidR="007D11EC" w:rsidRPr="007D11EC" w:rsidRDefault="007D11EC" w:rsidP="007D11EC">
      <w:pPr>
        <w:widowControl w:val="0"/>
        <w:autoSpaceDE w:val="0"/>
        <w:autoSpaceDN w:val="0"/>
        <w:ind w:left="277" w:right="278"/>
        <w:jc w:val="center"/>
        <w:rPr>
          <w:rFonts w:ascii="Arial" w:hAnsi="Arial" w:cs="Arial"/>
          <w:sz w:val="22"/>
          <w:szCs w:val="22"/>
          <w:lang w:eastAsia="en-US"/>
        </w:rPr>
      </w:pPr>
      <w:r w:rsidRPr="007D11EC">
        <w:rPr>
          <w:rFonts w:ascii="Arial" w:hAnsi="Arial" w:cs="Arial"/>
          <w:sz w:val="22"/>
          <w:szCs w:val="22"/>
          <w:lang w:eastAsia="en-US"/>
        </w:rPr>
        <w:t>Članak</w:t>
      </w:r>
      <w:r w:rsidRPr="007D11EC">
        <w:rPr>
          <w:rFonts w:ascii="Arial" w:hAnsi="Arial" w:cs="Arial"/>
          <w:spacing w:val="-2"/>
          <w:sz w:val="22"/>
          <w:szCs w:val="22"/>
          <w:lang w:eastAsia="en-US"/>
        </w:rPr>
        <w:t xml:space="preserve"> </w:t>
      </w:r>
      <w:r w:rsidRPr="007D11EC">
        <w:rPr>
          <w:rFonts w:ascii="Arial" w:hAnsi="Arial" w:cs="Arial"/>
          <w:sz w:val="22"/>
          <w:szCs w:val="22"/>
          <w:lang w:eastAsia="en-US"/>
        </w:rPr>
        <w:t>9.</w:t>
      </w:r>
    </w:p>
    <w:p w14:paraId="50E524A0" w14:textId="77777777" w:rsidR="007D11EC" w:rsidRPr="007D11EC" w:rsidRDefault="007D11EC" w:rsidP="007D11EC">
      <w:pPr>
        <w:widowControl w:val="0"/>
        <w:autoSpaceDE w:val="0"/>
        <w:autoSpaceDN w:val="0"/>
        <w:ind w:left="277" w:right="278"/>
        <w:jc w:val="center"/>
        <w:rPr>
          <w:rFonts w:ascii="Arial" w:hAnsi="Arial" w:cs="Arial"/>
          <w:sz w:val="22"/>
          <w:szCs w:val="22"/>
          <w:lang w:eastAsia="en-US"/>
        </w:rPr>
      </w:pPr>
    </w:p>
    <w:p w14:paraId="01BAF262" w14:textId="77777777" w:rsidR="007D11EC" w:rsidRPr="007D11EC" w:rsidRDefault="007D11EC" w:rsidP="007D11EC">
      <w:pPr>
        <w:widowControl w:val="0"/>
        <w:autoSpaceDE w:val="0"/>
        <w:autoSpaceDN w:val="0"/>
        <w:ind w:left="116"/>
        <w:jc w:val="both"/>
        <w:rPr>
          <w:rFonts w:ascii="Arial" w:hAnsi="Arial" w:cs="Arial"/>
          <w:sz w:val="22"/>
          <w:szCs w:val="22"/>
          <w:lang w:eastAsia="en-US"/>
        </w:rPr>
      </w:pPr>
      <w:r w:rsidRPr="007D11EC">
        <w:rPr>
          <w:rFonts w:ascii="Arial" w:hAnsi="Arial" w:cs="Arial"/>
          <w:sz w:val="22"/>
          <w:szCs w:val="22"/>
          <w:lang w:eastAsia="en-US"/>
        </w:rPr>
        <w:t>Svaki</w:t>
      </w:r>
      <w:r w:rsidRPr="007D11EC">
        <w:rPr>
          <w:rFonts w:ascii="Arial" w:hAnsi="Arial" w:cs="Arial"/>
          <w:spacing w:val="-4"/>
          <w:sz w:val="22"/>
          <w:szCs w:val="22"/>
          <w:lang w:eastAsia="en-US"/>
        </w:rPr>
        <w:t xml:space="preserve"> </w:t>
      </w:r>
      <w:r w:rsidRPr="007D11EC">
        <w:rPr>
          <w:rFonts w:ascii="Arial" w:hAnsi="Arial" w:cs="Arial"/>
          <w:sz w:val="22"/>
          <w:szCs w:val="22"/>
          <w:lang w:eastAsia="en-US"/>
        </w:rPr>
        <w:t>prijavljeni</w:t>
      </w:r>
      <w:r w:rsidRPr="007D11EC">
        <w:rPr>
          <w:rFonts w:ascii="Arial" w:hAnsi="Arial" w:cs="Arial"/>
          <w:spacing w:val="-3"/>
          <w:sz w:val="22"/>
          <w:szCs w:val="22"/>
          <w:lang w:eastAsia="en-US"/>
        </w:rPr>
        <w:t xml:space="preserve"> </w:t>
      </w:r>
      <w:r w:rsidRPr="007D11EC">
        <w:rPr>
          <w:rFonts w:ascii="Arial" w:hAnsi="Arial" w:cs="Arial"/>
          <w:sz w:val="22"/>
          <w:szCs w:val="22"/>
          <w:lang w:eastAsia="en-US"/>
        </w:rPr>
        <w:t>prijedlog</w:t>
      </w:r>
      <w:r w:rsidRPr="007D11EC">
        <w:rPr>
          <w:rFonts w:ascii="Arial" w:hAnsi="Arial" w:cs="Arial"/>
          <w:spacing w:val="-6"/>
          <w:sz w:val="22"/>
          <w:szCs w:val="22"/>
          <w:lang w:eastAsia="en-US"/>
        </w:rPr>
        <w:t xml:space="preserve"> </w:t>
      </w:r>
      <w:r w:rsidRPr="007D11EC">
        <w:rPr>
          <w:rFonts w:ascii="Arial" w:hAnsi="Arial" w:cs="Arial"/>
          <w:sz w:val="22"/>
          <w:szCs w:val="22"/>
          <w:lang w:eastAsia="en-US"/>
        </w:rPr>
        <w:t>obvezno</w:t>
      </w:r>
      <w:r w:rsidRPr="007D11EC">
        <w:rPr>
          <w:rFonts w:ascii="Arial" w:hAnsi="Arial" w:cs="Arial"/>
          <w:spacing w:val="-3"/>
          <w:sz w:val="22"/>
          <w:szCs w:val="22"/>
          <w:lang w:eastAsia="en-US"/>
        </w:rPr>
        <w:t xml:space="preserve"> </w:t>
      </w:r>
      <w:r w:rsidRPr="007D11EC">
        <w:rPr>
          <w:rFonts w:ascii="Arial" w:hAnsi="Arial" w:cs="Arial"/>
          <w:sz w:val="22"/>
          <w:szCs w:val="22"/>
          <w:lang w:eastAsia="en-US"/>
        </w:rPr>
        <w:t>mora</w:t>
      </w:r>
      <w:r w:rsidRPr="007D11EC">
        <w:rPr>
          <w:rFonts w:ascii="Arial" w:hAnsi="Arial" w:cs="Arial"/>
          <w:spacing w:val="-5"/>
          <w:sz w:val="22"/>
          <w:szCs w:val="22"/>
          <w:lang w:eastAsia="en-US"/>
        </w:rPr>
        <w:t xml:space="preserve"> </w:t>
      </w:r>
      <w:r w:rsidRPr="007D11EC">
        <w:rPr>
          <w:rFonts w:ascii="Arial" w:hAnsi="Arial" w:cs="Arial"/>
          <w:sz w:val="22"/>
          <w:szCs w:val="22"/>
          <w:lang w:eastAsia="en-US"/>
        </w:rPr>
        <w:t>sadržavati:</w:t>
      </w:r>
    </w:p>
    <w:p w14:paraId="7BF14E6C" w14:textId="77777777" w:rsidR="007D11EC" w:rsidRPr="007D11EC" w:rsidRDefault="007D11EC" w:rsidP="007D11EC">
      <w:pPr>
        <w:widowControl w:val="0"/>
        <w:numPr>
          <w:ilvl w:val="0"/>
          <w:numId w:val="21"/>
        </w:numPr>
        <w:tabs>
          <w:tab w:val="left" w:pos="825"/>
        </w:tabs>
        <w:autoSpaceDE w:val="0"/>
        <w:autoSpaceDN w:val="0"/>
        <w:ind w:right="117"/>
        <w:contextualSpacing/>
        <w:jc w:val="both"/>
        <w:rPr>
          <w:rFonts w:ascii="Arial" w:eastAsiaTheme="minorHAnsi" w:hAnsi="Arial" w:cs="Arial"/>
          <w:sz w:val="22"/>
          <w:szCs w:val="22"/>
          <w:lang w:eastAsia="en-US"/>
        </w:rPr>
      </w:pPr>
      <w:r w:rsidRPr="007D11EC">
        <w:rPr>
          <w:rFonts w:ascii="Arial" w:eastAsiaTheme="minorHAnsi" w:hAnsi="Arial" w:cs="Arial"/>
          <w:sz w:val="22"/>
          <w:szCs w:val="22"/>
          <w:lang w:eastAsia="en-US"/>
        </w:rPr>
        <w:lastRenderedPageBreak/>
        <w:t>opće</w:t>
      </w:r>
      <w:r w:rsidRPr="007D11EC">
        <w:rPr>
          <w:rFonts w:ascii="Arial" w:eastAsiaTheme="minorHAnsi" w:hAnsi="Arial" w:cs="Arial"/>
          <w:spacing w:val="37"/>
          <w:sz w:val="22"/>
          <w:szCs w:val="22"/>
          <w:lang w:eastAsia="en-US"/>
        </w:rPr>
        <w:t xml:space="preserve"> </w:t>
      </w:r>
      <w:r w:rsidRPr="007D11EC">
        <w:rPr>
          <w:rFonts w:ascii="Arial" w:eastAsiaTheme="minorHAnsi" w:hAnsi="Arial" w:cs="Arial"/>
          <w:sz w:val="22"/>
          <w:szCs w:val="22"/>
          <w:lang w:eastAsia="en-US"/>
        </w:rPr>
        <w:t>podatke</w:t>
      </w:r>
      <w:r w:rsidRPr="007D11EC">
        <w:rPr>
          <w:rFonts w:ascii="Arial" w:eastAsiaTheme="minorHAnsi" w:hAnsi="Arial" w:cs="Arial"/>
          <w:spacing w:val="37"/>
          <w:sz w:val="22"/>
          <w:szCs w:val="22"/>
          <w:lang w:eastAsia="en-US"/>
        </w:rPr>
        <w:t xml:space="preserve"> </w:t>
      </w:r>
      <w:r w:rsidRPr="007D11EC">
        <w:rPr>
          <w:rFonts w:ascii="Arial" w:eastAsiaTheme="minorHAnsi" w:hAnsi="Arial" w:cs="Arial"/>
          <w:sz w:val="22"/>
          <w:szCs w:val="22"/>
          <w:lang w:eastAsia="en-US"/>
        </w:rPr>
        <w:t>o</w:t>
      </w:r>
      <w:r w:rsidRPr="007D11EC">
        <w:rPr>
          <w:rFonts w:ascii="Arial" w:eastAsiaTheme="minorHAnsi" w:hAnsi="Arial" w:cs="Arial"/>
          <w:spacing w:val="41"/>
          <w:sz w:val="22"/>
          <w:szCs w:val="22"/>
          <w:lang w:eastAsia="en-US"/>
        </w:rPr>
        <w:t xml:space="preserve"> </w:t>
      </w:r>
      <w:r w:rsidRPr="007D11EC">
        <w:rPr>
          <w:rFonts w:ascii="Arial" w:eastAsiaTheme="minorHAnsi" w:hAnsi="Arial" w:cs="Arial"/>
          <w:sz w:val="22"/>
          <w:szCs w:val="22"/>
          <w:lang w:eastAsia="en-US"/>
        </w:rPr>
        <w:t>predlagatelju</w:t>
      </w:r>
      <w:r w:rsidRPr="007D11EC">
        <w:rPr>
          <w:rFonts w:ascii="Arial" w:eastAsiaTheme="minorHAnsi" w:hAnsi="Arial" w:cs="Arial"/>
          <w:spacing w:val="38"/>
          <w:sz w:val="22"/>
          <w:szCs w:val="22"/>
          <w:lang w:eastAsia="en-US"/>
        </w:rPr>
        <w:t xml:space="preserve"> </w:t>
      </w:r>
      <w:r w:rsidRPr="007D11EC">
        <w:rPr>
          <w:rFonts w:ascii="Arial" w:eastAsiaTheme="minorHAnsi" w:hAnsi="Arial" w:cs="Arial"/>
          <w:sz w:val="22"/>
          <w:szCs w:val="22"/>
          <w:lang w:eastAsia="en-US"/>
        </w:rPr>
        <w:t>projekta / programa,</w:t>
      </w:r>
      <w:r w:rsidRPr="007D11EC">
        <w:rPr>
          <w:rFonts w:ascii="Arial" w:eastAsiaTheme="minorHAnsi" w:hAnsi="Arial" w:cs="Arial"/>
          <w:spacing w:val="38"/>
          <w:sz w:val="22"/>
          <w:szCs w:val="22"/>
          <w:lang w:eastAsia="en-US"/>
        </w:rPr>
        <w:t xml:space="preserve"> </w:t>
      </w:r>
      <w:r w:rsidRPr="007D11EC">
        <w:rPr>
          <w:rFonts w:ascii="Arial" w:eastAsiaTheme="minorHAnsi" w:hAnsi="Arial" w:cs="Arial"/>
          <w:sz w:val="22"/>
          <w:szCs w:val="22"/>
          <w:lang w:eastAsia="en-US"/>
        </w:rPr>
        <w:t>popis</w:t>
      </w:r>
      <w:r w:rsidRPr="007D11EC">
        <w:rPr>
          <w:rFonts w:ascii="Arial" w:eastAsiaTheme="minorHAnsi" w:hAnsi="Arial" w:cs="Arial"/>
          <w:spacing w:val="38"/>
          <w:sz w:val="22"/>
          <w:szCs w:val="22"/>
          <w:lang w:eastAsia="en-US"/>
        </w:rPr>
        <w:t xml:space="preserve"> </w:t>
      </w:r>
      <w:r w:rsidRPr="007D11EC">
        <w:rPr>
          <w:rFonts w:ascii="Arial" w:eastAsiaTheme="minorHAnsi" w:hAnsi="Arial" w:cs="Arial"/>
          <w:sz w:val="22"/>
          <w:szCs w:val="22"/>
          <w:lang w:eastAsia="en-US"/>
        </w:rPr>
        <w:t>i</w:t>
      </w:r>
      <w:r w:rsidRPr="007D11EC">
        <w:rPr>
          <w:rFonts w:ascii="Arial" w:eastAsiaTheme="minorHAnsi" w:hAnsi="Arial" w:cs="Arial"/>
          <w:spacing w:val="40"/>
          <w:sz w:val="22"/>
          <w:szCs w:val="22"/>
          <w:lang w:eastAsia="en-US"/>
        </w:rPr>
        <w:t xml:space="preserve"> </w:t>
      </w:r>
      <w:r w:rsidRPr="007D11EC">
        <w:rPr>
          <w:rFonts w:ascii="Arial" w:eastAsiaTheme="minorHAnsi" w:hAnsi="Arial" w:cs="Arial"/>
          <w:sz w:val="22"/>
          <w:szCs w:val="22"/>
          <w:lang w:eastAsia="en-US"/>
        </w:rPr>
        <w:t>detaljan</w:t>
      </w:r>
      <w:r w:rsidRPr="007D11EC">
        <w:rPr>
          <w:rFonts w:ascii="Arial" w:eastAsiaTheme="minorHAnsi" w:hAnsi="Arial" w:cs="Arial"/>
          <w:spacing w:val="39"/>
          <w:sz w:val="22"/>
          <w:szCs w:val="22"/>
          <w:lang w:eastAsia="en-US"/>
        </w:rPr>
        <w:t xml:space="preserve"> </w:t>
      </w:r>
      <w:r w:rsidRPr="007D11EC">
        <w:rPr>
          <w:rFonts w:ascii="Arial" w:eastAsiaTheme="minorHAnsi" w:hAnsi="Arial" w:cs="Arial"/>
          <w:sz w:val="22"/>
          <w:szCs w:val="22"/>
          <w:lang w:eastAsia="en-US"/>
        </w:rPr>
        <w:t>opis</w:t>
      </w:r>
      <w:r w:rsidRPr="007D11EC">
        <w:rPr>
          <w:rFonts w:ascii="Arial" w:eastAsiaTheme="minorHAnsi" w:hAnsi="Arial" w:cs="Arial"/>
          <w:spacing w:val="38"/>
          <w:sz w:val="22"/>
          <w:szCs w:val="22"/>
          <w:lang w:eastAsia="en-US"/>
        </w:rPr>
        <w:t xml:space="preserve"> </w:t>
      </w:r>
      <w:r w:rsidRPr="007D11EC">
        <w:rPr>
          <w:rFonts w:ascii="Arial" w:eastAsiaTheme="minorHAnsi" w:hAnsi="Arial" w:cs="Arial"/>
          <w:sz w:val="22"/>
          <w:szCs w:val="22"/>
          <w:lang w:eastAsia="en-US"/>
        </w:rPr>
        <w:t>programa</w:t>
      </w:r>
      <w:r w:rsidRPr="007D11EC">
        <w:rPr>
          <w:rFonts w:ascii="Arial" w:eastAsiaTheme="minorHAnsi" w:hAnsi="Arial" w:cs="Arial"/>
          <w:spacing w:val="39"/>
          <w:sz w:val="22"/>
          <w:szCs w:val="22"/>
          <w:lang w:eastAsia="en-US"/>
        </w:rPr>
        <w:t xml:space="preserve"> </w:t>
      </w:r>
      <w:r w:rsidRPr="007D11EC">
        <w:rPr>
          <w:rFonts w:ascii="Arial" w:eastAsiaTheme="minorHAnsi" w:hAnsi="Arial" w:cs="Arial"/>
          <w:sz w:val="22"/>
          <w:szCs w:val="22"/>
          <w:lang w:eastAsia="en-US"/>
        </w:rPr>
        <w:t>s</w:t>
      </w:r>
      <w:r w:rsidRPr="007D11EC">
        <w:rPr>
          <w:rFonts w:ascii="Arial" w:eastAsiaTheme="minorHAnsi" w:hAnsi="Arial" w:cs="Arial"/>
          <w:spacing w:val="39"/>
          <w:sz w:val="22"/>
          <w:szCs w:val="22"/>
          <w:lang w:eastAsia="en-US"/>
        </w:rPr>
        <w:t xml:space="preserve"> </w:t>
      </w:r>
      <w:r w:rsidRPr="007D11EC">
        <w:rPr>
          <w:rFonts w:ascii="Arial" w:eastAsiaTheme="minorHAnsi" w:hAnsi="Arial" w:cs="Arial"/>
          <w:sz w:val="22"/>
          <w:szCs w:val="22"/>
          <w:lang w:eastAsia="en-US"/>
        </w:rPr>
        <w:t>rokovima izvršenja;</w:t>
      </w:r>
    </w:p>
    <w:p w14:paraId="735A879C" w14:textId="77777777" w:rsidR="007D11EC" w:rsidRPr="007D11EC" w:rsidRDefault="007D11EC" w:rsidP="007D11EC">
      <w:pPr>
        <w:widowControl w:val="0"/>
        <w:numPr>
          <w:ilvl w:val="0"/>
          <w:numId w:val="21"/>
        </w:numPr>
        <w:tabs>
          <w:tab w:val="left" w:pos="825"/>
        </w:tabs>
        <w:autoSpaceDE w:val="0"/>
        <w:autoSpaceDN w:val="0"/>
        <w:ind w:left="824" w:hanging="349"/>
        <w:contextualSpacing/>
        <w:jc w:val="both"/>
        <w:rPr>
          <w:rFonts w:ascii="Arial" w:eastAsiaTheme="minorHAnsi" w:hAnsi="Arial" w:cs="Arial"/>
          <w:sz w:val="22"/>
          <w:szCs w:val="22"/>
          <w:lang w:eastAsia="en-US"/>
        </w:rPr>
      </w:pPr>
      <w:r w:rsidRPr="007D11EC">
        <w:rPr>
          <w:rFonts w:ascii="Arial" w:eastAsiaTheme="minorHAnsi" w:hAnsi="Arial" w:cs="Arial"/>
          <w:sz w:val="22"/>
          <w:szCs w:val="22"/>
          <w:lang w:eastAsia="en-US"/>
        </w:rPr>
        <w:t>broj</w:t>
      </w:r>
      <w:r w:rsidRPr="007D11EC">
        <w:rPr>
          <w:rFonts w:ascii="Arial" w:eastAsiaTheme="minorHAnsi" w:hAnsi="Arial" w:cs="Arial"/>
          <w:spacing w:val="-4"/>
          <w:sz w:val="22"/>
          <w:szCs w:val="22"/>
          <w:lang w:eastAsia="en-US"/>
        </w:rPr>
        <w:t xml:space="preserve"> </w:t>
      </w:r>
      <w:r w:rsidRPr="007D11EC">
        <w:rPr>
          <w:rFonts w:ascii="Arial" w:eastAsiaTheme="minorHAnsi" w:hAnsi="Arial" w:cs="Arial"/>
          <w:sz w:val="22"/>
          <w:szCs w:val="22"/>
          <w:lang w:eastAsia="en-US"/>
        </w:rPr>
        <w:t>sudionika</w:t>
      </w:r>
      <w:r w:rsidRPr="007D11EC">
        <w:rPr>
          <w:rFonts w:ascii="Arial" w:eastAsiaTheme="minorHAnsi" w:hAnsi="Arial" w:cs="Arial"/>
          <w:spacing w:val="-3"/>
          <w:sz w:val="22"/>
          <w:szCs w:val="22"/>
          <w:lang w:eastAsia="en-US"/>
        </w:rPr>
        <w:t xml:space="preserve"> </w:t>
      </w:r>
      <w:r w:rsidRPr="007D11EC">
        <w:rPr>
          <w:rFonts w:ascii="Arial" w:eastAsiaTheme="minorHAnsi" w:hAnsi="Arial" w:cs="Arial"/>
          <w:sz w:val="22"/>
          <w:szCs w:val="22"/>
          <w:lang w:eastAsia="en-US"/>
        </w:rPr>
        <w:t>uključenih</w:t>
      </w:r>
      <w:r w:rsidRPr="007D11EC">
        <w:rPr>
          <w:rFonts w:ascii="Arial" w:eastAsiaTheme="minorHAnsi" w:hAnsi="Arial" w:cs="Arial"/>
          <w:spacing w:val="-4"/>
          <w:sz w:val="22"/>
          <w:szCs w:val="22"/>
          <w:lang w:eastAsia="en-US"/>
        </w:rPr>
        <w:t xml:space="preserve"> </w:t>
      </w:r>
      <w:r w:rsidRPr="007D11EC">
        <w:rPr>
          <w:rFonts w:ascii="Arial" w:eastAsiaTheme="minorHAnsi" w:hAnsi="Arial" w:cs="Arial"/>
          <w:sz w:val="22"/>
          <w:szCs w:val="22"/>
          <w:lang w:eastAsia="en-US"/>
        </w:rPr>
        <w:t>u</w:t>
      </w:r>
      <w:r w:rsidRPr="007D11EC">
        <w:rPr>
          <w:rFonts w:ascii="Arial" w:eastAsiaTheme="minorHAnsi" w:hAnsi="Arial" w:cs="Arial"/>
          <w:spacing w:val="-3"/>
          <w:sz w:val="22"/>
          <w:szCs w:val="22"/>
          <w:lang w:eastAsia="en-US"/>
        </w:rPr>
        <w:t xml:space="preserve"> </w:t>
      </w:r>
      <w:r w:rsidRPr="007D11EC">
        <w:rPr>
          <w:rFonts w:ascii="Arial" w:eastAsiaTheme="minorHAnsi" w:hAnsi="Arial" w:cs="Arial"/>
          <w:sz w:val="22"/>
          <w:szCs w:val="22"/>
          <w:lang w:eastAsia="en-US"/>
        </w:rPr>
        <w:t>programe;</w:t>
      </w:r>
    </w:p>
    <w:p w14:paraId="73115EAF" w14:textId="77777777" w:rsidR="007D11EC" w:rsidRPr="007D11EC" w:rsidRDefault="007D11EC" w:rsidP="007D11EC">
      <w:pPr>
        <w:widowControl w:val="0"/>
        <w:numPr>
          <w:ilvl w:val="0"/>
          <w:numId w:val="21"/>
        </w:numPr>
        <w:tabs>
          <w:tab w:val="left" w:pos="825"/>
        </w:tabs>
        <w:autoSpaceDE w:val="0"/>
        <w:autoSpaceDN w:val="0"/>
        <w:ind w:left="824" w:hanging="349"/>
        <w:contextualSpacing/>
        <w:jc w:val="both"/>
        <w:rPr>
          <w:rFonts w:ascii="Arial" w:eastAsiaTheme="minorHAnsi" w:hAnsi="Arial" w:cs="Arial"/>
          <w:sz w:val="22"/>
          <w:szCs w:val="22"/>
          <w:lang w:eastAsia="en-US"/>
        </w:rPr>
      </w:pPr>
      <w:r w:rsidRPr="007D11EC">
        <w:rPr>
          <w:rFonts w:ascii="Arial" w:eastAsiaTheme="minorHAnsi" w:hAnsi="Arial" w:cs="Arial"/>
          <w:sz w:val="22"/>
          <w:szCs w:val="22"/>
          <w:lang w:eastAsia="en-US"/>
        </w:rPr>
        <w:t>podatke</w:t>
      </w:r>
      <w:r w:rsidRPr="007D11EC">
        <w:rPr>
          <w:rFonts w:ascii="Arial" w:eastAsiaTheme="minorHAnsi" w:hAnsi="Arial" w:cs="Arial"/>
          <w:spacing w:val="-4"/>
          <w:sz w:val="22"/>
          <w:szCs w:val="22"/>
          <w:lang w:eastAsia="en-US"/>
        </w:rPr>
        <w:t xml:space="preserve"> </w:t>
      </w:r>
      <w:r w:rsidRPr="007D11EC">
        <w:rPr>
          <w:rFonts w:ascii="Arial" w:eastAsiaTheme="minorHAnsi" w:hAnsi="Arial" w:cs="Arial"/>
          <w:sz w:val="22"/>
          <w:szCs w:val="22"/>
          <w:lang w:eastAsia="en-US"/>
        </w:rPr>
        <w:t>o</w:t>
      </w:r>
      <w:r w:rsidRPr="007D11EC">
        <w:rPr>
          <w:rFonts w:ascii="Arial" w:eastAsiaTheme="minorHAnsi" w:hAnsi="Arial" w:cs="Arial"/>
          <w:spacing w:val="-3"/>
          <w:sz w:val="22"/>
          <w:szCs w:val="22"/>
          <w:lang w:eastAsia="en-US"/>
        </w:rPr>
        <w:t xml:space="preserve"> </w:t>
      </w:r>
      <w:r w:rsidRPr="007D11EC">
        <w:rPr>
          <w:rFonts w:ascii="Arial" w:eastAsiaTheme="minorHAnsi" w:hAnsi="Arial" w:cs="Arial"/>
          <w:sz w:val="22"/>
          <w:szCs w:val="22"/>
          <w:lang w:eastAsia="en-US"/>
        </w:rPr>
        <w:t>broju</w:t>
      </w:r>
      <w:r w:rsidRPr="007D11EC">
        <w:rPr>
          <w:rFonts w:ascii="Arial" w:eastAsiaTheme="minorHAnsi" w:hAnsi="Arial" w:cs="Arial"/>
          <w:spacing w:val="-2"/>
          <w:sz w:val="22"/>
          <w:szCs w:val="22"/>
          <w:lang w:eastAsia="en-US"/>
        </w:rPr>
        <w:t xml:space="preserve"> </w:t>
      </w:r>
      <w:r w:rsidRPr="007D11EC">
        <w:rPr>
          <w:rFonts w:ascii="Arial" w:eastAsiaTheme="minorHAnsi" w:hAnsi="Arial" w:cs="Arial"/>
          <w:sz w:val="22"/>
          <w:szCs w:val="22"/>
          <w:lang w:eastAsia="en-US"/>
        </w:rPr>
        <w:t>i</w:t>
      </w:r>
      <w:r w:rsidRPr="007D11EC">
        <w:rPr>
          <w:rFonts w:ascii="Arial" w:eastAsiaTheme="minorHAnsi" w:hAnsi="Arial" w:cs="Arial"/>
          <w:spacing w:val="-3"/>
          <w:sz w:val="22"/>
          <w:szCs w:val="22"/>
          <w:lang w:eastAsia="en-US"/>
        </w:rPr>
        <w:t xml:space="preserve"> </w:t>
      </w:r>
      <w:r w:rsidRPr="007D11EC">
        <w:rPr>
          <w:rFonts w:ascii="Arial" w:eastAsiaTheme="minorHAnsi" w:hAnsi="Arial" w:cs="Arial"/>
          <w:sz w:val="22"/>
          <w:szCs w:val="22"/>
          <w:lang w:eastAsia="en-US"/>
        </w:rPr>
        <w:t>stručnim</w:t>
      </w:r>
      <w:r w:rsidRPr="007D11EC">
        <w:rPr>
          <w:rFonts w:ascii="Arial" w:eastAsiaTheme="minorHAnsi" w:hAnsi="Arial" w:cs="Arial"/>
          <w:spacing w:val="-2"/>
          <w:sz w:val="22"/>
          <w:szCs w:val="22"/>
          <w:lang w:eastAsia="en-US"/>
        </w:rPr>
        <w:t xml:space="preserve"> </w:t>
      </w:r>
      <w:r w:rsidRPr="007D11EC">
        <w:rPr>
          <w:rFonts w:ascii="Arial" w:eastAsiaTheme="minorHAnsi" w:hAnsi="Arial" w:cs="Arial"/>
          <w:sz w:val="22"/>
          <w:szCs w:val="22"/>
          <w:lang w:eastAsia="en-US"/>
        </w:rPr>
        <w:t>kvalifikacijama</w:t>
      </w:r>
      <w:r w:rsidRPr="007D11EC">
        <w:rPr>
          <w:rFonts w:ascii="Arial" w:eastAsiaTheme="minorHAnsi" w:hAnsi="Arial" w:cs="Arial"/>
          <w:spacing w:val="-3"/>
          <w:sz w:val="22"/>
          <w:szCs w:val="22"/>
          <w:lang w:eastAsia="en-US"/>
        </w:rPr>
        <w:t xml:space="preserve"> </w:t>
      </w:r>
      <w:r w:rsidRPr="007D11EC">
        <w:rPr>
          <w:rFonts w:ascii="Arial" w:eastAsiaTheme="minorHAnsi" w:hAnsi="Arial" w:cs="Arial"/>
          <w:sz w:val="22"/>
          <w:szCs w:val="22"/>
          <w:lang w:eastAsia="en-US"/>
        </w:rPr>
        <w:t>osoba</w:t>
      </w:r>
      <w:r w:rsidRPr="007D11EC">
        <w:rPr>
          <w:rFonts w:ascii="Arial" w:eastAsiaTheme="minorHAnsi" w:hAnsi="Arial" w:cs="Arial"/>
          <w:spacing w:val="-2"/>
          <w:sz w:val="22"/>
          <w:szCs w:val="22"/>
          <w:lang w:eastAsia="en-US"/>
        </w:rPr>
        <w:t xml:space="preserve"> </w:t>
      </w:r>
      <w:r w:rsidRPr="007D11EC">
        <w:rPr>
          <w:rFonts w:ascii="Arial" w:eastAsiaTheme="minorHAnsi" w:hAnsi="Arial" w:cs="Arial"/>
          <w:sz w:val="22"/>
          <w:szCs w:val="22"/>
          <w:lang w:eastAsia="en-US"/>
        </w:rPr>
        <w:t>koje</w:t>
      </w:r>
      <w:r w:rsidRPr="007D11EC">
        <w:rPr>
          <w:rFonts w:ascii="Arial" w:eastAsiaTheme="minorHAnsi" w:hAnsi="Arial" w:cs="Arial"/>
          <w:spacing w:val="-3"/>
          <w:sz w:val="22"/>
          <w:szCs w:val="22"/>
          <w:lang w:eastAsia="en-US"/>
        </w:rPr>
        <w:t xml:space="preserve"> </w:t>
      </w:r>
      <w:r w:rsidRPr="007D11EC">
        <w:rPr>
          <w:rFonts w:ascii="Arial" w:eastAsiaTheme="minorHAnsi" w:hAnsi="Arial" w:cs="Arial"/>
          <w:sz w:val="22"/>
          <w:szCs w:val="22"/>
          <w:lang w:eastAsia="en-US"/>
        </w:rPr>
        <w:t>će</w:t>
      </w:r>
      <w:r w:rsidRPr="007D11EC">
        <w:rPr>
          <w:rFonts w:ascii="Arial" w:eastAsiaTheme="minorHAnsi" w:hAnsi="Arial" w:cs="Arial"/>
          <w:spacing w:val="-4"/>
          <w:sz w:val="22"/>
          <w:szCs w:val="22"/>
          <w:lang w:eastAsia="en-US"/>
        </w:rPr>
        <w:t xml:space="preserve"> </w:t>
      </w:r>
      <w:r w:rsidRPr="007D11EC">
        <w:rPr>
          <w:rFonts w:ascii="Arial" w:eastAsiaTheme="minorHAnsi" w:hAnsi="Arial" w:cs="Arial"/>
          <w:sz w:val="22"/>
          <w:szCs w:val="22"/>
          <w:lang w:eastAsia="en-US"/>
        </w:rPr>
        <w:t>izvoditi</w:t>
      </w:r>
      <w:r w:rsidRPr="007D11EC">
        <w:rPr>
          <w:rFonts w:ascii="Arial" w:eastAsiaTheme="minorHAnsi" w:hAnsi="Arial" w:cs="Arial"/>
          <w:spacing w:val="-3"/>
          <w:sz w:val="22"/>
          <w:szCs w:val="22"/>
          <w:lang w:eastAsia="en-US"/>
        </w:rPr>
        <w:t xml:space="preserve"> </w:t>
      </w:r>
      <w:r w:rsidRPr="007D11EC">
        <w:rPr>
          <w:rFonts w:ascii="Arial" w:eastAsiaTheme="minorHAnsi" w:hAnsi="Arial" w:cs="Arial"/>
          <w:sz w:val="22"/>
          <w:szCs w:val="22"/>
          <w:lang w:eastAsia="en-US"/>
        </w:rPr>
        <w:t>programe;</w:t>
      </w:r>
    </w:p>
    <w:p w14:paraId="7C6A58E1" w14:textId="77777777" w:rsidR="007D11EC" w:rsidRPr="007D11EC" w:rsidRDefault="007D11EC" w:rsidP="007D11EC">
      <w:pPr>
        <w:widowControl w:val="0"/>
        <w:numPr>
          <w:ilvl w:val="0"/>
          <w:numId w:val="21"/>
        </w:numPr>
        <w:tabs>
          <w:tab w:val="left" w:pos="825"/>
        </w:tabs>
        <w:autoSpaceDE w:val="0"/>
        <w:autoSpaceDN w:val="0"/>
        <w:ind w:left="824" w:hanging="349"/>
        <w:contextualSpacing/>
        <w:jc w:val="both"/>
        <w:rPr>
          <w:rFonts w:ascii="Arial" w:eastAsiaTheme="minorHAnsi" w:hAnsi="Arial" w:cs="Arial"/>
          <w:sz w:val="22"/>
          <w:szCs w:val="22"/>
          <w:lang w:eastAsia="en-US"/>
        </w:rPr>
      </w:pPr>
      <w:r w:rsidRPr="007D11EC">
        <w:rPr>
          <w:rFonts w:ascii="Arial" w:eastAsiaTheme="minorHAnsi" w:hAnsi="Arial" w:cs="Arial"/>
          <w:sz w:val="22"/>
          <w:szCs w:val="22"/>
          <w:lang w:eastAsia="en-US"/>
        </w:rPr>
        <w:t>vrijeme</w:t>
      </w:r>
      <w:r w:rsidRPr="007D11EC">
        <w:rPr>
          <w:rFonts w:ascii="Arial" w:eastAsiaTheme="minorHAnsi" w:hAnsi="Arial" w:cs="Arial"/>
          <w:spacing w:val="-4"/>
          <w:sz w:val="22"/>
          <w:szCs w:val="22"/>
          <w:lang w:eastAsia="en-US"/>
        </w:rPr>
        <w:t xml:space="preserve"> </w:t>
      </w:r>
      <w:r w:rsidRPr="007D11EC">
        <w:rPr>
          <w:rFonts w:ascii="Arial" w:eastAsiaTheme="minorHAnsi" w:hAnsi="Arial" w:cs="Arial"/>
          <w:sz w:val="22"/>
          <w:szCs w:val="22"/>
          <w:lang w:eastAsia="en-US"/>
        </w:rPr>
        <w:t>i</w:t>
      </w:r>
      <w:r w:rsidRPr="007D11EC">
        <w:rPr>
          <w:rFonts w:ascii="Arial" w:eastAsiaTheme="minorHAnsi" w:hAnsi="Arial" w:cs="Arial"/>
          <w:spacing w:val="-3"/>
          <w:sz w:val="22"/>
          <w:szCs w:val="22"/>
          <w:lang w:eastAsia="en-US"/>
        </w:rPr>
        <w:t xml:space="preserve"> </w:t>
      </w:r>
      <w:r w:rsidRPr="007D11EC">
        <w:rPr>
          <w:rFonts w:ascii="Arial" w:eastAsiaTheme="minorHAnsi" w:hAnsi="Arial" w:cs="Arial"/>
          <w:sz w:val="22"/>
          <w:szCs w:val="22"/>
          <w:lang w:eastAsia="en-US"/>
        </w:rPr>
        <w:t>mjesto</w:t>
      </w:r>
      <w:r w:rsidRPr="007D11EC">
        <w:rPr>
          <w:rFonts w:ascii="Arial" w:eastAsiaTheme="minorHAnsi" w:hAnsi="Arial" w:cs="Arial"/>
          <w:spacing w:val="-3"/>
          <w:sz w:val="22"/>
          <w:szCs w:val="22"/>
          <w:lang w:eastAsia="en-US"/>
        </w:rPr>
        <w:t xml:space="preserve"> </w:t>
      </w:r>
      <w:r w:rsidRPr="007D11EC">
        <w:rPr>
          <w:rFonts w:ascii="Arial" w:eastAsiaTheme="minorHAnsi" w:hAnsi="Arial" w:cs="Arial"/>
          <w:sz w:val="22"/>
          <w:szCs w:val="22"/>
          <w:lang w:eastAsia="en-US"/>
        </w:rPr>
        <w:t>provođenja</w:t>
      </w:r>
      <w:r w:rsidRPr="007D11EC">
        <w:rPr>
          <w:rFonts w:ascii="Arial" w:eastAsiaTheme="minorHAnsi" w:hAnsi="Arial" w:cs="Arial"/>
          <w:spacing w:val="-3"/>
          <w:sz w:val="22"/>
          <w:szCs w:val="22"/>
          <w:lang w:eastAsia="en-US"/>
        </w:rPr>
        <w:t xml:space="preserve"> </w:t>
      </w:r>
      <w:r w:rsidRPr="007D11EC">
        <w:rPr>
          <w:rFonts w:ascii="Arial" w:eastAsiaTheme="minorHAnsi" w:hAnsi="Arial" w:cs="Arial"/>
          <w:sz w:val="22"/>
          <w:szCs w:val="22"/>
          <w:lang w:eastAsia="en-US"/>
        </w:rPr>
        <w:t>programa;</w:t>
      </w:r>
    </w:p>
    <w:p w14:paraId="16E0B2F1" w14:textId="77777777" w:rsidR="007D11EC" w:rsidRPr="007D11EC" w:rsidRDefault="007D11EC" w:rsidP="007D11EC">
      <w:pPr>
        <w:widowControl w:val="0"/>
        <w:numPr>
          <w:ilvl w:val="0"/>
          <w:numId w:val="21"/>
        </w:numPr>
        <w:tabs>
          <w:tab w:val="left" w:pos="825"/>
        </w:tabs>
        <w:autoSpaceDE w:val="0"/>
        <w:autoSpaceDN w:val="0"/>
        <w:ind w:right="115"/>
        <w:contextualSpacing/>
        <w:jc w:val="both"/>
        <w:rPr>
          <w:rFonts w:ascii="Arial" w:eastAsiaTheme="minorHAnsi" w:hAnsi="Arial" w:cs="Arial"/>
          <w:sz w:val="22"/>
          <w:szCs w:val="22"/>
          <w:lang w:eastAsia="en-US"/>
        </w:rPr>
      </w:pPr>
      <w:r w:rsidRPr="007D11EC">
        <w:rPr>
          <w:rFonts w:ascii="Arial" w:eastAsiaTheme="minorHAnsi" w:hAnsi="Arial" w:cs="Arial"/>
          <w:sz w:val="22"/>
          <w:szCs w:val="22"/>
          <w:lang w:eastAsia="en-US"/>
        </w:rPr>
        <w:t>financijski plan, tj. specificirani troškovnik za izvođenje programa u kojem će navesti</w:t>
      </w:r>
      <w:r w:rsidRPr="007D11EC">
        <w:rPr>
          <w:rFonts w:ascii="Arial" w:eastAsiaTheme="minorHAnsi" w:hAnsi="Arial" w:cs="Arial"/>
          <w:spacing w:val="1"/>
          <w:sz w:val="22"/>
          <w:szCs w:val="22"/>
          <w:lang w:eastAsia="en-US"/>
        </w:rPr>
        <w:t xml:space="preserve"> </w:t>
      </w:r>
      <w:r w:rsidRPr="007D11EC">
        <w:rPr>
          <w:rFonts w:ascii="Arial" w:eastAsiaTheme="minorHAnsi" w:hAnsi="Arial" w:cs="Arial"/>
          <w:sz w:val="22"/>
          <w:szCs w:val="22"/>
          <w:lang w:eastAsia="en-US"/>
        </w:rPr>
        <w:t>podatke</w:t>
      </w:r>
      <w:r w:rsidRPr="007D11EC">
        <w:rPr>
          <w:rFonts w:ascii="Arial" w:eastAsiaTheme="minorHAnsi" w:hAnsi="Arial" w:cs="Arial"/>
          <w:spacing w:val="1"/>
          <w:sz w:val="22"/>
          <w:szCs w:val="22"/>
          <w:lang w:eastAsia="en-US"/>
        </w:rPr>
        <w:t xml:space="preserve"> </w:t>
      </w:r>
      <w:r w:rsidRPr="007D11EC">
        <w:rPr>
          <w:rFonts w:ascii="Arial" w:eastAsiaTheme="minorHAnsi" w:hAnsi="Arial" w:cs="Arial"/>
          <w:sz w:val="22"/>
          <w:szCs w:val="22"/>
          <w:lang w:eastAsia="en-US"/>
        </w:rPr>
        <w:t>o</w:t>
      </w:r>
      <w:r w:rsidRPr="007D11EC">
        <w:rPr>
          <w:rFonts w:ascii="Arial" w:eastAsiaTheme="minorHAnsi" w:hAnsi="Arial" w:cs="Arial"/>
          <w:spacing w:val="1"/>
          <w:sz w:val="22"/>
          <w:szCs w:val="22"/>
          <w:lang w:eastAsia="en-US"/>
        </w:rPr>
        <w:t xml:space="preserve"> </w:t>
      </w:r>
      <w:r w:rsidRPr="007D11EC">
        <w:rPr>
          <w:rFonts w:ascii="Arial" w:eastAsiaTheme="minorHAnsi" w:hAnsi="Arial" w:cs="Arial"/>
          <w:sz w:val="22"/>
          <w:szCs w:val="22"/>
          <w:lang w:eastAsia="en-US"/>
        </w:rPr>
        <w:t>ukupnim</w:t>
      </w:r>
      <w:r w:rsidRPr="007D11EC">
        <w:rPr>
          <w:rFonts w:ascii="Arial" w:eastAsiaTheme="minorHAnsi" w:hAnsi="Arial" w:cs="Arial"/>
          <w:spacing w:val="1"/>
          <w:sz w:val="22"/>
          <w:szCs w:val="22"/>
          <w:lang w:eastAsia="en-US"/>
        </w:rPr>
        <w:t xml:space="preserve"> </w:t>
      </w:r>
      <w:r w:rsidRPr="007D11EC">
        <w:rPr>
          <w:rFonts w:ascii="Arial" w:eastAsiaTheme="minorHAnsi" w:hAnsi="Arial" w:cs="Arial"/>
          <w:sz w:val="22"/>
          <w:szCs w:val="22"/>
          <w:lang w:eastAsia="en-US"/>
        </w:rPr>
        <w:t>troškovima</w:t>
      </w:r>
      <w:r w:rsidRPr="007D11EC">
        <w:rPr>
          <w:rFonts w:ascii="Arial" w:eastAsiaTheme="minorHAnsi" w:hAnsi="Arial" w:cs="Arial"/>
          <w:spacing w:val="1"/>
          <w:sz w:val="22"/>
          <w:szCs w:val="22"/>
          <w:lang w:eastAsia="en-US"/>
        </w:rPr>
        <w:t xml:space="preserve"> </w:t>
      </w:r>
      <w:r w:rsidRPr="007D11EC">
        <w:rPr>
          <w:rFonts w:ascii="Arial" w:eastAsiaTheme="minorHAnsi" w:hAnsi="Arial" w:cs="Arial"/>
          <w:sz w:val="22"/>
          <w:szCs w:val="22"/>
          <w:lang w:eastAsia="en-US"/>
        </w:rPr>
        <w:t>programa,</w:t>
      </w:r>
      <w:r w:rsidRPr="007D11EC">
        <w:rPr>
          <w:rFonts w:ascii="Arial" w:eastAsiaTheme="minorHAnsi" w:hAnsi="Arial" w:cs="Arial"/>
          <w:spacing w:val="1"/>
          <w:sz w:val="22"/>
          <w:szCs w:val="22"/>
          <w:lang w:eastAsia="en-US"/>
        </w:rPr>
        <w:t xml:space="preserve"> </w:t>
      </w:r>
      <w:r w:rsidRPr="007D11EC">
        <w:rPr>
          <w:rFonts w:ascii="Arial" w:eastAsiaTheme="minorHAnsi" w:hAnsi="Arial" w:cs="Arial"/>
          <w:sz w:val="22"/>
          <w:szCs w:val="22"/>
          <w:lang w:eastAsia="en-US"/>
        </w:rPr>
        <w:t>dijelu</w:t>
      </w:r>
      <w:r w:rsidRPr="007D11EC">
        <w:rPr>
          <w:rFonts w:ascii="Arial" w:eastAsiaTheme="minorHAnsi" w:hAnsi="Arial" w:cs="Arial"/>
          <w:spacing w:val="1"/>
          <w:sz w:val="22"/>
          <w:szCs w:val="22"/>
          <w:lang w:eastAsia="en-US"/>
        </w:rPr>
        <w:t xml:space="preserve"> </w:t>
      </w:r>
      <w:r w:rsidRPr="007D11EC">
        <w:rPr>
          <w:rFonts w:ascii="Arial" w:eastAsiaTheme="minorHAnsi" w:hAnsi="Arial" w:cs="Arial"/>
          <w:sz w:val="22"/>
          <w:szCs w:val="22"/>
          <w:lang w:eastAsia="en-US"/>
        </w:rPr>
        <w:t>sredstava</w:t>
      </w:r>
      <w:r w:rsidRPr="007D11EC">
        <w:rPr>
          <w:rFonts w:ascii="Arial" w:eastAsiaTheme="minorHAnsi" w:hAnsi="Arial" w:cs="Arial"/>
          <w:spacing w:val="1"/>
          <w:sz w:val="22"/>
          <w:szCs w:val="22"/>
          <w:lang w:eastAsia="en-US"/>
        </w:rPr>
        <w:t xml:space="preserve"> </w:t>
      </w:r>
      <w:r w:rsidRPr="007D11EC">
        <w:rPr>
          <w:rFonts w:ascii="Arial" w:eastAsiaTheme="minorHAnsi" w:hAnsi="Arial" w:cs="Arial"/>
          <w:sz w:val="22"/>
          <w:szCs w:val="22"/>
          <w:lang w:eastAsia="en-US"/>
        </w:rPr>
        <w:t>što</w:t>
      </w:r>
      <w:r w:rsidRPr="007D11EC">
        <w:rPr>
          <w:rFonts w:ascii="Arial" w:eastAsiaTheme="minorHAnsi" w:hAnsi="Arial" w:cs="Arial"/>
          <w:spacing w:val="1"/>
          <w:sz w:val="22"/>
          <w:szCs w:val="22"/>
          <w:lang w:eastAsia="en-US"/>
        </w:rPr>
        <w:t xml:space="preserve"> </w:t>
      </w:r>
      <w:r w:rsidRPr="007D11EC">
        <w:rPr>
          <w:rFonts w:ascii="Arial" w:eastAsiaTheme="minorHAnsi" w:hAnsi="Arial" w:cs="Arial"/>
          <w:sz w:val="22"/>
          <w:szCs w:val="22"/>
          <w:lang w:eastAsia="en-US"/>
        </w:rPr>
        <w:t>ih</w:t>
      </w:r>
      <w:r w:rsidRPr="007D11EC">
        <w:rPr>
          <w:rFonts w:ascii="Arial" w:eastAsiaTheme="minorHAnsi" w:hAnsi="Arial" w:cs="Arial"/>
          <w:spacing w:val="1"/>
          <w:sz w:val="22"/>
          <w:szCs w:val="22"/>
          <w:lang w:eastAsia="en-US"/>
        </w:rPr>
        <w:t xml:space="preserve"> </w:t>
      </w:r>
      <w:r w:rsidRPr="007D11EC">
        <w:rPr>
          <w:rFonts w:ascii="Arial" w:eastAsiaTheme="minorHAnsi" w:hAnsi="Arial" w:cs="Arial"/>
          <w:sz w:val="22"/>
          <w:szCs w:val="22"/>
          <w:lang w:eastAsia="en-US"/>
        </w:rPr>
        <w:t>osiguravaju</w:t>
      </w:r>
      <w:r w:rsidRPr="007D11EC">
        <w:rPr>
          <w:rFonts w:ascii="Arial" w:eastAsiaTheme="minorHAnsi" w:hAnsi="Arial" w:cs="Arial"/>
          <w:spacing w:val="1"/>
          <w:sz w:val="22"/>
          <w:szCs w:val="22"/>
          <w:lang w:eastAsia="en-US"/>
        </w:rPr>
        <w:t xml:space="preserve"> </w:t>
      </w:r>
      <w:r w:rsidRPr="007D11EC">
        <w:rPr>
          <w:rFonts w:ascii="Arial" w:eastAsiaTheme="minorHAnsi" w:hAnsi="Arial" w:cs="Arial"/>
          <w:sz w:val="22"/>
          <w:szCs w:val="22"/>
          <w:lang w:eastAsia="en-US"/>
        </w:rPr>
        <w:t>iz</w:t>
      </w:r>
      <w:r w:rsidRPr="007D11EC">
        <w:rPr>
          <w:rFonts w:ascii="Arial" w:eastAsiaTheme="minorHAnsi" w:hAnsi="Arial" w:cs="Arial"/>
          <w:spacing w:val="1"/>
          <w:sz w:val="22"/>
          <w:szCs w:val="22"/>
          <w:lang w:eastAsia="en-US"/>
        </w:rPr>
        <w:t xml:space="preserve"> </w:t>
      </w:r>
      <w:r w:rsidRPr="007D11EC">
        <w:rPr>
          <w:rFonts w:ascii="Arial" w:eastAsiaTheme="minorHAnsi" w:hAnsi="Arial" w:cs="Arial"/>
          <w:sz w:val="22"/>
          <w:szCs w:val="22"/>
          <w:lang w:eastAsia="en-US"/>
        </w:rPr>
        <w:t>vlastitih ili drugih izvora i prijedlog dijela sredstava koji treba osigurati iz proračuna</w:t>
      </w:r>
      <w:r w:rsidRPr="007D11EC">
        <w:rPr>
          <w:rFonts w:ascii="Arial" w:eastAsiaTheme="minorHAnsi" w:hAnsi="Arial" w:cs="Arial"/>
          <w:spacing w:val="1"/>
          <w:sz w:val="22"/>
          <w:szCs w:val="22"/>
          <w:lang w:eastAsia="en-US"/>
        </w:rPr>
        <w:t xml:space="preserve"> </w:t>
      </w:r>
      <w:r w:rsidRPr="007D11EC">
        <w:rPr>
          <w:rFonts w:ascii="Arial" w:eastAsiaTheme="minorHAnsi" w:hAnsi="Arial" w:cs="Arial"/>
          <w:sz w:val="22"/>
          <w:szCs w:val="22"/>
          <w:lang w:eastAsia="en-US"/>
        </w:rPr>
        <w:t>Grada Dubrovnika.</w:t>
      </w:r>
    </w:p>
    <w:p w14:paraId="453D7D20" w14:textId="77777777" w:rsidR="007D11EC" w:rsidRPr="007D11EC" w:rsidRDefault="007D11EC" w:rsidP="007D11EC">
      <w:pPr>
        <w:widowControl w:val="0"/>
        <w:autoSpaceDE w:val="0"/>
        <w:autoSpaceDN w:val="0"/>
        <w:jc w:val="both"/>
        <w:rPr>
          <w:rFonts w:ascii="Arial" w:hAnsi="Arial" w:cs="Arial"/>
          <w:sz w:val="22"/>
          <w:szCs w:val="22"/>
          <w:lang w:eastAsia="en-US"/>
        </w:rPr>
      </w:pPr>
    </w:p>
    <w:p w14:paraId="62F60998" w14:textId="77777777" w:rsidR="007D11EC" w:rsidRPr="007D11EC" w:rsidRDefault="007D11EC" w:rsidP="007D11EC">
      <w:pPr>
        <w:widowControl w:val="0"/>
        <w:autoSpaceDE w:val="0"/>
        <w:autoSpaceDN w:val="0"/>
        <w:ind w:left="277" w:right="278"/>
        <w:jc w:val="center"/>
        <w:rPr>
          <w:rFonts w:ascii="Arial" w:hAnsi="Arial" w:cs="Arial"/>
          <w:sz w:val="22"/>
          <w:szCs w:val="22"/>
          <w:lang w:eastAsia="en-US"/>
        </w:rPr>
      </w:pPr>
      <w:r w:rsidRPr="007D11EC">
        <w:rPr>
          <w:rFonts w:ascii="Arial" w:hAnsi="Arial" w:cs="Arial"/>
          <w:sz w:val="22"/>
          <w:szCs w:val="22"/>
          <w:lang w:eastAsia="en-US"/>
        </w:rPr>
        <w:t>Članak</w:t>
      </w:r>
      <w:r w:rsidRPr="007D11EC">
        <w:rPr>
          <w:rFonts w:ascii="Arial" w:hAnsi="Arial" w:cs="Arial"/>
          <w:spacing w:val="-2"/>
          <w:sz w:val="22"/>
          <w:szCs w:val="22"/>
          <w:lang w:eastAsia="en-US"/>
        </w:rPr>
        <w:t xml:space="preserve"> </w:t>
      </w:r>
      <w:r w:rsidRPr="007D11EC">
        <w:rPr>
          <w:rFonts w:ascii="Arial" w:hAnsi="Arial" w:cs="Arial"/>
          <w:sz w:val="22"/>
          <w:szCs w:val="22"/>
          <w:lang w:eastAsia="en-US"/>
        </w:rPr>
        <w:t>10.</w:t>
      </w:r>
    </w:p>
    <w:p w14:paraId="13DAE550" w14:textId="77777777" w:rsidR="007D11EC" w:rsidRPr="007D11EC" w:rsidRDefault="007D11EC" w:rsidP="007D11EC">
      <w:pPr>
        <w:widowControl w:val="0"/>
        <w:autoSpaceDE w:val="0"/>
        <w:autoSpaceDN w:val="0"/>
        <w:ind w:left="277" w:right="278"/>
        <w:jc w:val="center"/>
        <w:rPr>
          <w:rFonts w:ascii="Arial" w:hAnsi="Arial" w:cs="Arial"/>
          <w:sz w:val="22"/>
          <w:szCs w:val="22"/>
          <w:lang w:eastAsia="en-US"/>
        </w:rPr>
      </w:pPr>
    </w:p>
    <w:p w14:paraId="4F9BE06A" w14:textId="77777777" w:rsidR="007D11EC" w:rsidRPr="007D11EC" w:rsidRDefault="007D11EC" w:rsidP="007D11EC">
      <w:pPr>
        <w:widowControl w:val="0"/>
        <w:autoSpaceDE w:val="0"/>
        <w:autoSpaceDN w:val="0"/>
        <w:ind w:left="116"/>
        <w:jc w:val="both"/>
        <w:rPr>
          <w:rFonts w:ascii="Arial" w:hAnsi="Arial" w:cs="Arial"/>
          <w:sz w:val="22"/>
          <w:szCs w:val="22"/>
          <w:lang w:eastAsia="en-US"/>
        </w:rPr>
      </w:pPr>
      <w:r w:rsidRPr="007D11EC">
        <w:rPr>
          <w:rFonts w:ascii="Arial" w:hAnsi="Arial" w:cs="Arial"/>
          <w:sz w:val="22"/>
          <w:szCs w:val="22"/>
          <w:lang w:eastAsia="en-US"/>
        </w:rPr>
        <w:t>Izvršni odbor Zajednice tehničke kulture Grada Dubrovnika imenuje Povjerenstvo za provjeru ispunjavanja formalno-pravnih uvjeta predanih projekata i programa u području javnih potreba u tehničkoj kulturi Grada Dubrovnika  (u</w:t>
      </w:r>
      <w:r w:rsidRPr="007D11EC">
        <w:rPr>
          <w:rFonts w:ascii="Arial" w:hAnsi="Arial" w:cs="Arial"/>
          <w:spacing w:val="-1"/>
          <w:sz w:val="22"/>
          <w:szCs w:val="22"/>
          <w:lang w:eastAsia="en-US"/>
        </w:rPr>
        <w:t xml:space="preserve"> </w:t>
      </w:r>
      <w:r w:rsidRPr="007D11EC">
        <w:rPr>
          <w:rFonts w:ascii="Arial" w:hAnsi="Arial" w:cs="Arial"/>
          <w:sz w:val="22"/>
          <w:szCs w:val="22"/>
          <w:lang w:eastAsia="en-US"/>
        </w:rPr>
        <w:t>daljnjem</w:t>
      </w:r>
      <w:r w:rsidRPr="007D11EC">
        <w:rPr>
          <w:rFonts w:ascii="Arial" w:hAnsi="Arial" w:cs="Arial"/>
          <w:spacing w:val="1"/>
          <w:sz w:val="22"/>
          <w:szCs w:val="22"/>
          <w:lang w:eastAsia="en-US"/>
        </w:rPr>
        <w:t xml:space="preserve"> </w:t>
      </w:r>
      <w:r w:rsidRPr="007D11EC">
        <w:rPr>
          <w:rFonts w:ascii="Arial" w:hAnsi="Arial" w:cs="Arial"/>
          <w:sz w:val="22"/>
          <w:szCs w:val="22"/>
          <w:lang w:eastAsia="en-US"/>
        </w:rPr>
        <w:t>tekstu: Formalno-pravno povjerenstvo).</w:t>
      </w:r>
    </w:p>
    <w:p w14:paraId="29FD1EBF" w14:textId="77777777" w:rsidR="007D11EC" w:rsidRPr="007D11EC" w:rsidRDefault="007D11EC" w:rsidP="007D11EC">
      <w:pPr>
        <w:widowControl w:val="0"/>
        <w:autoSpaceDE w:val="0"/>
        <w:autoSpaceDN w:val="0"/>
        <w:ind w:left="116"/>
        <w:jc w:val="both"/>
        <w:rPr>
          <w:rFonts w:ascii="Arial" w:hAnsi="Arial" w:cs="Arial"/>
          <w:sz w:val="22"/>
          <w:szCs w:val="22"/>
          <w:lang w:eastAsia="en-US"/>
        </w:rPr>
      </w:pPr>
    </w:p>
    <w:p w14:paraId="6E914FDD" w14:textId="77777777" w:rsidR="007D11EC" w:rsidRPr="007D11EC" w:rsidRDefault="007D11EC" w:rsidP="007D11EC">
      <w:pPr>
        <w:widowControl w:val="0"/>
        <w:autoSpaceDE w:val="0"/>
        <w:autoSpaceDN w:val="0"/>
        <w:ind w:left="116"/>
        <w:jc w:val="both"/>
        <w:rPr>
          <w:rFonts w:ascii="Arial" w:hAnsi="Arial" w:cs="Arial"/>
          <w:sz w:val="22"/>
          <w:szCs w:val="22"/>
          <w:lang w:eastAsia="en-US"/>
        </w:rPr>
      </w:pPr>
      <w:r w:rsidRPr="007D11EC">
        <w:rPr>
          <w:rFonts w:ascii="Arial" w:hAnsi="Arial" w:cs="Arial"/>
          <w:sz w:val="22"/>
          <w:szCs w:val="22"/>
          <w:lang w:eastAsia="en-US"/>
        </w:rPr>
        <w:t>Formalno-pravno povjerenstvo se sastoji od 3 člana. Formalno-pravno povjerenstvo ima predsjednika i dva člana. Predsjednik i članovi Formalno-pravno povjerenstva se imenuju na godinu dana.</w:t>
      </w:r>
    </w:p>
    <w:p w14:paraId="57B1C041" w14:textId="77777777" w:rsidR="007D11EC" w:rsidRPr="007D11EC" w:rsidRDefault="007D11EC" w:rsidP="007D11EC">
      <w:pPr>
        <w:widowControl w:val="0"/>
        <w:autoSpaceDE w:val="0"/>
        <w:autoSpaceDN w:val="0"/>
        <w:ind w:left="116"/>
        <w:jc w:val="both"/>
        <w:rPr>
          <w:rFonts w:ascii="Arial" w:hAnsi="Arial" w:cs="Arial"/>
          <w:sz w:val="22"/>
          <w:szCs w:val="22"/>
          <w:lang w:eastAsia="en-US"/>
        </w:rPr>
      </w:pPr>
    </w:p>
    <w:p w14:paraId="592957E7" w14:textId="77777777" w:rsidR="007D11EC" w:rsidRPr="007D11EC" w:rsidRDefault="007D11EC" w:rsidP="007D11EC">
      <w:pPr>
        <w:widowControl w:val="0"/>
        <w:autoSpaceDE w:val="0"/>
        <w:autoSpaceDN w:val="0"/>
        <w:ind w:left="116"/>
        <w:jc w:val="both"/>
        <w:rPr>
          <w:rFonts w:ascii="Arial" w:hAnsi="Arial" w:cs="Arial"/>
          <w:sz w:val="22"/>
          <w:szCs w:val="22"/>
          <w:lang w:eastAsia="en-US"/>
        </w:rPr>
      </w:pPr>
      <w:r w:rsidRPr="007D11EC">
        <w:rPr>
          <w:rFonts w:ascii="Arial" w:hAnsi="Arial" w:cs="Arial"/>
          <w:sz w:val="22"/>
          <w:szCs w:val="22"/>
          <w:lang w:eastAsia="en-US"/>
        </w:rPr>
        <w:t>Dužnosti</w:t>
      </w:r>
      <w:r w:rsidRPr="007D11EC">
        <w:rPr>
          <w:rFonts w:ascii="Arial" w:hAnsi="Arial" w:cs="Arial"/>
          <w:spacing w:val="-3"/>
          <w:sz w:val="22"/>
          <w:szCs w:val="22"/>
          <w:lang w:eastAsia="en-US"/>
        </w:rPr>
        <w:t xml:space="preserve"> </w:t>
      </w:r>
      <w:r w:rsidRPr="007D11EC">
        <w:rPr>
          <w:rFonts w:ascii="Arial" w:hAnsi="Arial" w:cs="Arial"/>
          <w:sz w:val="22"/>
          <w:szCs w:val="22"/>
          <w:lang w:eastAsia="en-US"/>
        </w:rPr>
        <w:t>i</w:t>
      </w:r>
      <w:r w:rsidRPr="007D11EC">
        <w:rPr>
          <w:rFonts w:ascii="Arial" w:hAnsi="Arial" w:cs="Arial"/>
          <w:spacing w:val="-2"/>
          <w:sz w:val="22"/>
          <w:szCs w:val="22"/>
          <w:lang w:eastAsia="en-US"/>
        </w:rPr>
        <w:t xml:space="preserve"> </w:t>
      </w:r>
      <w:r w:rsidRPr="007D11EC">
        <w:rPr>
          <w:rFonts w:ascii="Arial" w:hAnsi="Arial" w:cs="Arial"/>
          <w:sz w:val="22"/>
          <w:szCs w:val="22"/>
          <w:lang w:eastAsia="en-US"/>
        </w:rPr>
        <w:t>ovlasti</w:t>
      </w:r>
      <w:r w:rsidRPr="007D11EC">
        <w:rPr>
          <w:rFonts w:ascii="Arial" w:hAnsi="Arial" w:cs="Arial"/>
          <w:spacing w:val="-4"/>
          <w:sz w:val="22"/>
          <w:szCs w:val="22"/>
          <w:lang w:eastAsia="en-US"/>
        </w:rPr>
        <w:t xml:space="preserve"> </w:t>
      </w:r>
      <w:r w:rsidRPr="007D11EC">
        <w:rPr>
          <w:rFonts w:ascii="Arial" w:hAnsi="Arial" w:cs="Arial"/>
          <w:sz w:val="22"/>
          <w:szCs w:val="22"/>
          <w:lang w:eastAsia="en-US"/>
        </w:rPr>
        <w:t>Formalno-pravno povjerenstva su:</w:t>
      </w:r>
    </w:p>
    <w:p w14:paraId="221E0E0A" w14:textId="77777777" w:rsidR="007D11EC" w:rsidRPr="007D11EC" w:rsidRDefault="007D11EC" w:rsidP="007D11EC">
      <w:pPr>
        <w:widowControl w:val="0"/>
        <w:numPr>
          <w:ilvl w:val="0"/>
          <w:numId w:val="25"/>
        </w:numPr>
        <w:tabs>
          <w:tab w:val="left" w:pos="825"/>
        </w:tabs>
        <w:autoSpaceDE w:val="0"/>
        <w:autoSpaceDN w:val="0"/>
        <w:jc w:val="both"/>
        <w:rPr>
          <w:rFonts w:ascii="Arial" w:eastAsiaTheme="minorHAnsi" w:hAnsi="Arial" w:cs="Arial"/>
          <w:sz w:val="22"/>
          <w:szCs w:val="22"/>
          <w:lang w:eastAsia="en-US"/>
        </w:rPr>
      </w:pPr>
      <w:r w:rsidRPr="007D11EC">
        <w:rPr>
          <w:rFonts w:ascii="Arial" w:eastAsiaTheme="minorHAnsi" w:hAnsi="Arial" w:cs="Arial"/>
          <w:sz w:val="22"/>
          <w:szCs w:val="22"/>
          <w:lang w:eastAsia="en-US"/>
        </w:rPr>
        <w:t>prikupljanje</w:t>
      </w:r>
      <w:r w:rsidRPr="007D11EC">
        <w:rPr>
          <w:rFonts w:ascii="Arial" w:eastAsiaTheme="minorHAnsi" w:hAnsi="Arial" w:cs="Arial"/>
          <w:spacing w:val="-4"/>
          <w:sz w:val="22"/>
          <w:szCs w:val="22"/>
          <w:lang w:eastAsia="en-US"/>
        </w:rPr>
        <w:t xml:space="preserve"> </w:t>
      </w:r>
      <w:r w:rsidRPr="007D11EC">
        <w:rPr>
          <w:rFonts w:ascii="Arial" w:eastAsiaTheme="minorHAnsi" w:hAnsi="Arial" w:cs="Arial"/>
          <w:sz w:val="22"/>
          <w:szCs w:val="22"/>
          <w:lang w:eastAsia="en-US"/>
        </w:rPr>
        <w:t>prijava</w:t>
      </w:r>
      <w:r w:rsidRPr="007D11EC">
        <w:rPr>
          <w:rFonts w:ascii="Arial" w:eastAsiaTheme="minorHAnsi" w:hAnsi="Arial" w:cs="Arial"/>
          <w:spacing w:val="-3"/>
          <w:sz w:val="22"/>
          <w:szCs w:val="22"/>
          <w:lang w:eastAsia="en-US"/>
        </w:rPr>
        <w:t xml:space="preserve"> </w:t>
      </w:r>
      <w:r w:rsidRPr="007D11EC">
        <w:rPr>
          <w:rFonts w:ascii="Arial" w:eastAsiaTheme="minorHAnsi" w:hAnsi="Arial" w:cs="Arial"/>
          <w:sz w:val="22"/>
          <w:szCs w:val="22"/>
          <w:lang w:eastAsia="en-US"/>
        </w:rPr>
        <w:t>na</w:t>
      </w:r>
      <w:r w:rsidRPr="007D11EC">
        <w:rPr>
          <w:rFonts w:ascii="Arial" w:eastAsiaTheme="minorHAnsi" w:hAnsi="Arial" w:cs="Arial"/>
          <w:spacing w:val="-3"/>
          <w:sz w:val="22"/>
          <w:szCs w:val="22"/>
          <w:lang w:eastAsia="en-US"/>
        </w:rPr>
        <w:t xml:space="preserve"> </w:t>
      </w:r>
      <w:r w:rsidRPr="007D11EC">
        <w:rPr>
          <w:rFonts w:ascii="Arial" w:eastAsiaTheme="minorHAnsi" w:hAnsi="Arial" w:cs="Arial"/>
          <w:sz w:val="22"/>
          <w:szCs w:val="22"/>
          <w:lang w:eastAsia="en-US"/>
        </w:rPr>
        <w:t>javni</w:t>
      </w:r>
      <w:r w:rsidRPr="007D11EC">
        <w:rPr>
          <w:rFonts w:ascii="Arial" w:eastAsiaTheme="minorHAnsi" w:hAnsi="Arial" w:cs="Arial"/>
          <w:spacing w:val="-3"/>
          <w:sz w:val="22"/>
          <w:szCs w:val="22"/>
          <w:lang w:eastAsia="en-US"/>
        </w:rPr>
        <w:t xml:space="preserve"> </w:t>
      </w:r>
      <w:r w:rsidRPr="007D11EC">
        <w:rPr>
          <w:rFonts w:ascii="Arial" w:eastAsiaTheme="minorHAnsi" w:hAnsi="Arial" w:cs="Arial"/>
          <w:sz w:val="22"/>
          <w:szCs w:val="22"/>
          <w:lang w:eastAsia="en-US"/>
        </w:rPr>
        <w:t>poziv,</w:t>
      </w:r>
    </w:p>
    <w:p w14:paraId="760D564B" w14:textId="77777777" w:rsidR="007D11EC" w:rsidRPr="007D11EC" w:rsidRDefault="007D11EC" w:rsidP="007D11EC">
      <w:pPr>
        <w:widowControl w:val="0"/>
        <w:numPr>
          <w:ilvl w:val="0"/>
          <w:numId w:val="25"/>
        </w:numPr>
        <w:tabs>
          <w:tab w:val="left" w:pos="825"/>
        </w:tabs>
        <w:autoSpaceDE w:val="0"/>
        <w:autoSpaceDN w:val="0"/>
        <w:jc w:val="both"/>
        <w:rPr>
          <w:rFonts w:ascii="Arial" w:eastAsiaTheme="minorHAnsi" w:hAnsi="Arial" w:cs="Arial"/>
          <w:sz w:val="22"/>
          <w:szCs w:val="22"/>
          <w:lang w:eastAsia="en-US"/>
        </w:rPr>
      </w:pPr>
      <w:r w:rsidRPr="007D11EC">
        <w:rPr>
          <w:rFonts w:ascii="Arial" w:eastAsiaTheme="minorHAnsi" w:hAnsi="Arial" w:cs="Arial"/>
          <w:sz w:val="22"/>
          <w:szCs w:val="22"/>
          <w:lang w:eastAsia="en-US"/>
        </w:rPr>
        <w:t>otvaranje zaprimljenih prijava na javni poziv;</w:t>
      </w:r>
    </w:p>
    <w:p w14:paraId="78B47214" w14:textId="77777777" w:rsidR="007D11EC" w:rsidRPr="007D11EC" w:rsidRDefault="007D11EC" w:rsidP="007D11EC">
      <w:pPr>
        <w:widowControl w:val="0"/>
        <w:numPr>
          <w:ilvl w:val="0"/>
          <w:numId w:val="25"/>
        </w:numPr>
        <w:tabs>
          <w:tab w:val="left" w:pos="825"/>
        </w:tabs>
        <w:autoSpaceDE w:val="0"/>
        <w:autoSpaceDN w:val="0"/>
        <w:jc w:val="both"/>
        <w:rPr>
          <w:rFonts w:ascii="Arial" w:eastAsiaTheme="minorHAnsi" w:hAnsi="Arial" w:cs="Arial"/>
          <w:sz w:val="22"/>
          <w:szCs w:val="22"/>
          <w:lang w:eastAsia="en-US"/>
        </w:rPr>
      </w:pPr>
      <w:r w:rsidRPr="007D11EC">
        <w:rPr>
          <w:rFonts w:ascii="Arial" w:eastAsiaTheme="minorHAnsi" w:hAnsi="Arial" w:cs="Arial"/>
          <w:sz w:val="22"/>
          <w:szCs w:val="22"/>
          <w:lang w:eastAsia="en-US"/>
        </w:rPr>
        <w:t>utvrđivanje je li prijava dostavljena na pravi javni poziv i u zadanom roku;</w:t>
      </w:r>
    </w:p>
    <w:p w14:paraId="3D896CC4" w14:textId="77777777" w:rsidR="007D11EC" w:rsidRPr="007D11EC" w:rsidRDefault="007D11EC" w:rsidP="007D11EC">
      <w:pPr>
        <w:widowControl w:val="0"/>
        <w:numPr>
          <w:ilvl w:val="0"/>
          <w:numId w:val="25"/>
        </w:numPr>
        <w:tabs>
          <w:tab w:val="left" w:pos="825"/>
        </w:tabs>
        <w:autoSpaceDE w:val="0"/>
        <w:autoSpaceDN w:val="0"/>
        <w:jc w:val="both"/>
        <w:rPr>
          <w:rFonts w:ascii="Arial" w:eastAsiaTheme="minorHAnsi" w:hAnsi="Arial" w:cs="Arial"/>
          <w:sz w:val="22"/>
          <w:szCs w:val="22"/>
          <w:lang w:eastAsia="en-US"/>
        </w:rPr>
      </w:pPr>
      <w:r w:rsidRPr="007D11EC">
        <w:rPr>
          <w:rFonts w:ascii="Arial" w:eastAsiaTheme="minorHAnsi" w:hAnsi="Arial" w:cs="Arial"/>
          <w:sz w:val="22"/>
          <w:szCs w:val="22"/>
          <w:lang w:eastAsia="en-US"/>
        </w:rPr>
        <w:t>utvrđivanje jesu li dostavljeni, potpisani i ovjereni svi obrasci i dokumentacija;</w:t>
      </w:r>
    </w:p>
    <w:p w14:paraId="5C1E6CA6" w14:textId="77777777" w:rsidR="007D11EC" w:rsidRPr="007D11EC" w:rsidRDefault="007D11EC" w:rsidP="007D11EC">
      <w:pPr>
        <w:widowControl w:val="0"/>
        <w:numPr>
          <w:ilvl w:val="0"/>
          <w:numId w:val="25"/>
        </w:numPr>
        <w:tabs>
          <w:tab w:val="left" w:pos="825"/>
        </w:tabs>
        <w:autoSpaceDE w:val="0"/>
        <w:autoSpaceDN w:val="0"/>
        <w:jc w:val="both"/>
        <w:rPr>
          <w:rFonts w:ascii="Arial" w:eastAsiaTheme="minorHAnsi" w:hAnsi="Arial" w:cs="Arial"/>
          <w:sz w:val="22"/>
          <w:szCs w:val="22"/>
          <w:lang w:eastAsia="en-US"/>
        </w:rPr>
      </w:pPr>
      <w:r w:rsidRPr="007D11EC">
        <w:rPr>
          <w:rFonts w:ascii="Arial" w:eastAsiaTheme="minorHAnsi" w:hAnsi="Arial" w:cs="Arial"/>
          <w:sz w:val="22"/>
          <w:szCs w:val="22"/>
          <w:lang w:eastAsia="en-US"/>
        </w:rPr>
        <w:t>utvrđivanje je li zatraženi iznos sredstava unutar financijskih pragova postavljenih u javnom pozivu;</w:t>
      </w:r>
    </w:p>
    <w:p w14:paraId="163B0728" w14:textId="77777777" w:rsidR="007D11EC" w:rsidRPr="007D11EC" w:rsidRDefault="007D11EC" w:rsidP="007D11EC">
      <w:pPr>
        <w:widowControl w:val="0"/>
        <w:numPr>
          <w:ilvl w:val="0"/>
          <w:numId w:val="25"/>
        </w:numPr>
        <w:tabs>
          <w:tab w:val="left" w:pos="825"/>
        </w:tabs>
        <w:autoSpaceDE w:val="0"/>
        <w:autoSpaceDN w:val="0"/>
        <w:jc w:val="both"/>
        <w:rPr>
          <w:rFonts w:ascii="Arial" w:eastAsiaTheme="minorHAnsi" w:hAnsi="Arial" w:cs="Arial"/>
          <w:sz w:val="22"/>
          <w:szCs w:val="22"/>
          <w:lang w:eastAsia="en-US"/>
        </w:rPr>
      </w:pPr>
      <w:r w:rsidRPr="007D11EC">
        <w:rPr>
          <w:rFonts w:ascii="Arial" w:eastAsiaTheme="minorHAnsi" w:hAnsi="Arial" w:cs="Arial"/>
          <w:sz w:val="22"/>
          <w:szCs w:val="22"/>
          <w:lang w:eastAsia="en-US"/>
        </w:rPr>
        <w:t>utvrđivanje jesu li prijavitelj i partnerske organizacije prihvatljivi sukladno uputama za prijavitelje;</w:t>
      </w:r>
    </w:p>
    <w:p w14:paraId="718E3DC1" w14:textId="77777777" w:rsidR="007D11EC" w:rsidRPr="007D11EC" w:rsidRDefault="007D11EC" w:rsidP="007D11EC">
      <w:pPr>
        <w:widowControl w:val="0"/>
        <w:numPr>
          <w:ilvl w:val="0"/>
          <w:numId w:val="25"/>
        </w:numPr>
        <w:tabs>
          <w:tab w:val="left" w:pos="825"/>
        </w:tabs>
        <w:autoSpaceDE w:val="0"/>
        <w:autoSpaceDN w:val="0"/>
        <w:jc w:val="both"/>
        <w:rPr>
          <w:rFonts w:ascii="Arial" w:eastAsiaTheme="minorHAnsi" w:hAnsi="Arial" w:cs="Arial"/>
          <w:sz w:val="22"/>
          <w:szCs w:val="22"/>
          <w:lang w:eastAsia="en-US"/>
        </w:rPr>
      </w:pPr>
      <w:r w:rsidRPr="007D11EC">
        <w:rPr>
          <w:rFonts w:ascii="Arial" w:eastAsiaTheme="minorHAnsi" w:hAnsi="Arial" w:cs="Arial"/>
          <w:sz w:val="22"/>
          <w:szCs w:val="22"/>
          <w:lang w:eastAsia="en-US"/>
        </w:rPr>
        <w:t>utvrđivanje je li lokacija provedbe projekta ili programa prihvatljiva;</w:t>
      </w:r>
    </w:p>
    <w:p w14:paraId="78E4061A" w14:textId="77777777" w:rsidR="007D11EC" w:rsidRPr="007D11EC" w:rsidRDefault="007D11EC" w:rsidP="007D11EC">
      <w:pPr>
        <w:widowControl w:val="0"/>
        <w:numPr>
          <w:ilvl w:val="0"/>
          <w:numId w:val="25"/>
        </w:numPr>
        <w:tabs>
          <w:tab w:val="left" w:pos="825"/>
        </w:tabs>
        <w:autoSpaceDE w:val="0"/>
        <w:autoSpaceDN w:val="0"/>
        <w:jc w:val="both"/>
        <w:rPr>
          <w:rFonts w:ascii="Arial" w:eastAsiaTheme="minorHAnsi" w:hAnsi="Arial" w:cs="Arial"/>
          <w:sz w:val="22"/>
          <w:szCs w:val="22"/>
          <w:lang w:eastAsia="en-US"/>
        </w:rPr>
      </w:pPr>
      <w:r w:rsidRPr="007D11EC">
        <w:rPr>
          <w:rFonts w:ascii="Arial" w:eastAsiaTheme="minorHAnsi" w:hAnsi="Arial" w:cs="Arial"/>
          <w:sz w:val="22"/>
          <w:szCs w:val="22"/>
          <w:lang w:eastAsia="en-US"/>
        </w:rPr>
        <w:t>utvrđivanje je li projekt ili program sukladan uvjetima javnog poziva,</w:t>
      </w:r>
    </w:p>
    <w:p w14:paraId="5ECB1059" w14:textId="77777777" w:rsidR="007D11EC" w:rsidRPr="007D11EC" w:rsidRDefault="007D11EC" w:rsidP="007D11EC">
      <w:pPr>
        <w:widowControl w:val="0"/>
        <w:numPr>
          <w:ilvl w:val="0"/>
          <w:numId w:val="25"/>
        </w:numPr>
        <w:tabs>
          <w:tab w:val="left" w:pos="825"/>
        </w:tabs>
        <w:autoSpaceDE w:val="0"/>
        <w:autoSpaceDN w:val="0"/>
        <w:jc w:val="both"/>
        <w:rPr>
          <w:rFonts w:ascii="Arial" w:eastAsiaTheme="minorHAnsi" w:hAnsi="Arial" w:cs="Arial"/>
          <w:sz w:val="22"/>
          <w:szCs w:val="22"/>
          <w:lang w:eastAsia="en-US"/>
        </w:rPr>
      </w:pPr>
      <w:r w:rsidRPr="007D11EC">
        <w:rPr>
          <w:rFonts w:ascii="Arial" w:eastAsiaTheme="minorHAnsi" w:hAnsi="Arial" w:cs="Arial"/>
          <w:sz w:val="22"/>
          <w:szCs w:val="22"/>
          <w:lang w:eastAsia="en-US"/>
        </w:rPr>
        <w:t>provjerava ispunjavanje drugih propisanih uvjeta javnog poziva;</w:t>
      </w:r>
    </w:p>
    <w:p w14:paraId="2F3F1EBE" w14:textId="77777777" w:rsidR="007D11EC" w:rsidRPr="007D11EC" w:rsidRDefault="007D11EC" w:rsidP="007D11EC">
      <w:pPr>
        <w:widowControl w:val="0"/>
        <w:numPr>
          <w:ilvl w:val="0"/>
          <w:numId w:val="25"/>
        </w:numPr>
        <w:tabs>
          <w:tab w:val="left" w:pos="825"/>
        </w:tabs>
        <w:autoSpaceDE w:val="0"/>
        <w:autoSpaceDN w:val="0"/>
        <w:jc w:val="both"/>
        <w:rPr>
          <w:rFonts w:ascii="Arial" w:eastAsiaTheme="minorHAnsi" w:hAnsi="Arial" w:cs="Arial"/>
          <w:sz w:val="22"/>
          <w:szCs w:val="22"/>
          <w:lang w:eastAsia="en-US"/>
        </w:rPr>
      </w:pPr>
      <w:r w:rsidRPr="007D11EC">
        <w:rPr>
          <w:rFonts w:ascii="Arial" w:eastAsiaTheme="minorHAnsi" w:hAnsi="Arial" w:cs="Arial"/>
          <w:sz w:val="22"/>
          <w:szCs w:val="22"/>
          <w:lang w:eastAsia="en-US"/>
        </w:rPr>
        <w:t>donošenje odluke o neispunjavanju propisanih uvjeta javnog poziva;</w:t>
      </w:r>
    </w:p>
    <w:p w14:paraId="238B34E5" w14:textId="77777777" w:rsidR="007D11EC" w:rsidRPr="007D11EC" w:rsidRDefault="007D11EC" w:rsidP="007D11EC">
      <w:pPr>
        <w:widowControl w:val="0"/>
        <w:numPr>
          <w:ilvl w:val="0"/>
          <w:numId w:val="25"/>
        </w:numPr>
        <w:tabs>
          <w:tab w:val="left" w:pos="825"/>
        </w:tabs>
        <w:autoSpaceDE w:val="0"/>
        <w:autoSpaceDN w:val="0"/>
        <w:jc w:val="both"/>
        <w:rPr>
          <w:rFonts w:ascii="Arial" w:eastAsiaTheme="minorHAnsi" w:hAnsi="Arial" w:cs="Arial"/>
          <w:sz w:val="22"/>
          <w:szCs w:val="22"/>
          <w:lang w:eastAsia="en-US"/>
        </w:rPr>
      </w:pPr>
      <w:r w:rsidRPr="007D11EC">
        <w:rPr>
          <w:rFonts w:ascii="Arial" w:eastAsiaTheme="minorHAnsi" w:hAnsi="Arial" w:cs="Arial"/>
          <w:sz w:val="22"/>
          <w:szCs w:val="22"/>
          <w:lang w:eastAsia="en-US"/>
        </w:rPr>
        <w:t>utvrđivanje popisa prijava koje se upućuju na razmatranje i ocjenjivanje Povjerenstvu za ocjenjivanje.</w:t>
      </w:r>
    </w:p>
    <w:p w14:paraId="2E78EED0" w14:textId="77777777" w:rsidR="007D11EC" w:rsidRPr="007D11EC" w:rsidRDefault="007D11EC" w:rsidP="007D11EC">
      <w:pPr>
        <w:widowControl w:val="0"/>
        <w:autoSpaceDE w:val="0"/>
        <w:autoSpaceDN w:val="0"/>
        <w:ind w:left="116" w:right="118"/>
        <w:jc w:val="both"/>
        <w:rPr>
          <w:rFonts w:ascii="Arial" w:hAnsi="Arial" w:cs="Arial"/>
          <w:sz w:val="22"/>
          <w:szCs w:val="22"/>
          <w:lang w:eastAsia="en-US"/>
        </w:rPr>
      </w:pPr>
    </w:p>
    <w:p w14:paraId="706E6F30" w14:textId="77777777" w:rsidR="007D11EC" w:rsidRPr="007D11EC" w:rsidRDefault="007D11EC" w:rsidP="007D11EC">
      <w:pPr>
        <w:widowControl w:val="0"/>
        <w:autoSpaceDE w:val="0"/>
        <w:autoSpaceDN w:val="0"/>
        <w:ind w:left="277" w:right="278"/>
        <w:jc w:val="center"/>
        <w:rPr>
          <w:rFonts w:ascii="Arial" w:hAnsi="Arial" w:cs="Arial"/>
          <w:sz w:val="22"/>
          <w:szCs w:val="22"/>
          <w:lang w:eastAsia="en-US"/>
        </w:rPr>
      </w:pPr>
      <w:r w:rsidRPr="007D11EC">
        <w:rPr>
          <w:rFonts w:ascii="Arial" w:hAnsi="Arial" w:cs="Arial"/>
          <w:sz w:val="22"/>
          <w:szCs w:val="22"/>
          <w:lang w:eastAsia="en-US"/>
        </w:rPr>
        <w:t>Članak</w:t>
      </w:r>
      <w:r w:rsidRPr="007D11EC">
        <w:rPr>
          <w:rFonts w:ascii="Arial" w:hAnsi="Arial" w:cs="Arial"/>
          <w:spacing w:val="-2"/>
          <w:sz w:val="22"/>
          <w:szCs w:val="22"/>
          <w:lang w:eastAsia="en-US"/>
        </w:rPr>
        <w:t xml:space="preserve"> </w:t>
      </w:r>
      <w:r w:rsidRPr="007D11EC">
        <w:rPr>
          <w:rFonts w:ascii="Arial" w:hAnsi="Arial" w:cs="Arial"/>
          <w:sz w:val="22"/>
          <w:szCs w:val="22"/>
          <w:lang w:eastAsia="en-US"/>
        </w:rPr>
        <w:t>11.</w:t>
      </w:r>
    </w:p>
    <w:p w14:paraId="57AC652B" w14:textId="77777777" w:rsidR="007D11EC" w:rsidRPr="007D11EC" w:rsidRDefault="007D11EC" w:rsidP="007D11EC">
      <w:pPr>
        <w:widowControl w:val="0"/>
        <w:autoSpaceDE w:val="0"/>
        <w:autoSpaceDN w:val="0"/>
        <w:ind w:left="277" w:right="278"/>
        <w:jc w:val="center"/>
        <w:rPr>
          <w:rFonts w:ascii="Arial" w:hAnsi="Arial" w:cs="Arial"/>
          <w:sz w:val="22"/>
          <w:szCs w:val="22"/>
          <w:lang w:eastAsia="en-US"/>
        </w:rPr>
      </w:pPr>
    </w:p>
    <w:p w14:paraId="0BB20FA5" w14:textId="77777777" w:rsidR="007D11EC" w:rsidRPr="007D11EC" w:rsidRDefault="007D11EC" w:rsidP="007D11EC">
      <w:pPr>
        <w:widowControl w:val="0"/>
        <w:autoSpaceDE w:val="0"/>
        <w:autoSpaceDN w:val="0"/>
        <w:ind w:left="116" w:right="118"/>
        <w:jc w:val="both"/>
        <w:rPr>
          <w:rFonts w:ascii="Arial" w:hAnsi="Arial" w:cs="Arial"/>
          <w:sz w:val="22"/>
          <w:szCs w:val="22"/>
          <w:lang w:eastAsia="en-US"/>
        </w:rPr>
      </w:pPr>
      <w:r w:rsidRPr="007D11EC">
        <w:rPr>
          <w:rFonts w:ascii="Arial" w:hAnsi="Arial" w:cs="Arial"/>
          <w:sz w:val="22"/>
          <w:szCs w:val="22"/>
          <w:lang w:eastAsia="en-US"/>
        </w:rPr>
        <w:t>Odluku o prijedlozima projekata i programa te njihovu financiranju u smislu javne potrebe u tehničkoj</w:t>
      </w:r>
      <w:r w:rsidRPr="007D11EC">
        <w:rPr>
          <w:rFonts w:ascii="Arial" w:hAnsi="Arial" w:cs="Arial"/>
          <w:spacing w:val="1"/>
          <w:sz w:val="22"/>
          <w:szCs w:val="22"/>
          <w:lang w:eastAsia="en-US"/>
        </w:rPr>
        <w:t xml:space="preserve"> </w:t>
      </w:r>
      <w:r w:rsidRPr="007D11EC">
        <w:rPr>
          <w:rFonts w:ascii="Arial" w:hAnsi="Arial" w:cs="Arial"/>
          <w:sz w:val="22"/>
          <w:szCs w:val="22"/>
          <w:lang w:eastAsia="en-US"/>
        </w:rPr>
        <w:t>kulturi Grada Dubrovnika donosi Povjerenstvo za ocjenjivanje projekata i programa u području javnih potreba u tehničkoj kulturi Grada</w:t>
      </w:r>
      <w:r w:rsidRPr="007D11EC">
        <w:rPr>
          <w:rFonts w:ascii="Arial" w:hAnsi="Arial" w:cs="Arial"/>
          <w:spacing w:val="1"/>
          <w:sz w:val="22"/>
          <w:szCs w:val="22"/>
          <w:lang w:eastAsia="en-US"/>
        </w:rPr>
        <w:t xml:space="preserve"> </w:t>
      </w:r>
      <w:r w:rsidRPr="007D11EC">
        <w:rPr>
          <w:rFonts w:ascii="Arial" w:hAnsi="Arial" w:cs="Arial"/>
          <w:sz w:val="22"/>
          <w:szCs w:val="22"/>
          <w:lang w:eastAsia="en-US"/>
        </w:rPr>
        <w:t>Dubrovnika.</w:t>
      </w:r>
    </w:p>
    <w:p w14:paraId="490EEB6E" w14:textId="77777777" w:rsidR="007D11EC" w:rsidRPr="007D11EC" w:rsidRDefault="007D11EC" w:rsidP="007D11EC">
      <w:pPr>
        <w:widowControl w:val="0"/>
        <w:autoSpaceDE w:val="0"/>
        <w:autoSpaceDN w:val="0"/>
        <w:ind w:left="116" w:right="118"/>
        <w:jc w:val="both"/>
        <w:rPr>
          <w:rFonts w:ascii="Arial" w:hAnsi="Arial" w:cs="Arial"/>
          <w:sz w:val="22"/>
          <w:szCs w:val="22"/>
          <w:lang w:eastAsia="en-US"/>
        </w:rPr>
      </w:pPr>
    </w:p>
    <w:p w14:paraId="5C6AC788" w14:textId="77777777" w:rsidR="007D11EC" w:rsidRPr="007D11EC" w:rsidRDefault="007D11EC" w:rsidP="007D11EC">
      <w:pPr>
        <w:widowControl w:val="0"/>
        <w:autoSpaceDE w:val="0"/>
        <w:autoSpaceDN w:val="0"/>
        <w:ind w:left="116"/>
        <w:jc w:val="both"/>
        <w:rPr>
          <w:rFonts w:ascii="Arial" w:hAnsi="Arial" w:cs="Arial"/>
          <w:sz w:val="22"/>
          <w:szCs w:val="22"/>
          <w:lang w:eastAsia="en-US"/>
        </w:rPr>
      </w:pPr>
      <w:r w:rsidRPr="007D11EC">
        <w:rPr>
          <w:rFonts w:ascii="Arial" w:hAnsi="Arial" w:cs="Arial"/>
          <w:sz w:val="22"/>
          <w:szCs w:val="22"/>
          <w:lang w:eastAsia="en-US"/>
        </w:rPr>
        <w:t>Gradsko vijeće</w:t>
      </w:r>
      <w:r w:rsidRPr="007D11EC">
        <w:rPr>
          <w:rFonts w:ascii="Arial" w:hAnsi="Arial" w:cs="Arial"/>
          <w:spacing w:val="17"/>
          <w:sz w:val="22"/>
          <w:szCs w:val="22"/>
          <w:lang w:eastAsia="en-US"/>
        </w:rPr>
        <w:t xml:space="preserve"> </w:t>
      </w:r>
      <w:r w:rsidRPr="007D11EC">
        <w:rPr>
          <w:rFonts w:ascii="Arial" w:hAnsi="Arial" w:cs="Arial"/>
          <w:sz w:val="22"/>
          <w:szCs w:val="22"/>
          <w:lang w:eastAsia="en-US"/>
        </w:rPr>
        <w:t>osniva</w:t>
      </w:r>
      <w:r w:rsidRPr="007D11EC">
        <w:rPr>
          <w:rFonts w:ascii="Arial" w:hAnsi="Arial" w:cs="Arial"/>
          <w:spacing w:val="17"/>
          <w:sz w:val="22"/>
          <w:szCs w:val="22"/>
          <w:lang w:eastAsia="en-US"/>
        </w:rPr>
        <w:t xml:space="preserve"> </w:t>
      </w:r>
      <w:r w:rsidRPr="007D11EC">
        <w:rPr>
          <w:rFonts w:ascii="Arial" w:hAnsi="Arial" w:cs="Arial"/>
          <w:sz w:val="22"/>
          <w:szCs w:val="22"/>
          <w:lang w:eastAsia="en-US"/>
        </w:rPr>
        <w:t>i</w:t>
      </w:r>
      <w:r w:rsidRPr="007D11EC">
        <w:rPr>
          <w:rFonts w:ascii="Arial" w:hAnsi="Arial" w:cs="Arial"/>
          <w:spacing w:val="18"/>
          <w:sz w:val="22"/>
          <w:szCs w:val="22"/>
          <w:lang w:eastAsia="en-US"/>
        </w:rPr>
        <w:t xml:space="preserve"> </w:t>
      </w:r>
      <w:r w:rsidRPr="007D11EC">
        <w:rPr>
          <w:rFonts w:ascii="Arial" w:hAnsi="Arial" w:cs="Arial"/>
          <w:sz w:val="22"/>
          <w:szCs w:val="22"/>
          <w:lang w:eastAsia="en-US"/>
        </w:rPr>
        <w:t>imenuje</w:t>
      </w:r>
      <w:r w:rsidRPr="007D11EC">
        <w:rPr>
          <w:rFonts w:ascii="Arial" w:hAnsi="Arial" w:cs="Arial"/>
          <w:spacing w:val="18"/>
          <w:sz w:val="22"/>
          <w:szCs w:val="22"/>
          <w:lang w:eastAsia="en-US"/>
        </w:rPr>
        <w:t xml:space="preserve"> </w:t>
      </w:r>
      <w:r w:rsidRPr="007D11EC">
        <w:rPr>
          <w:rFonts w:ascii="Arial" w:hAnsi="Arial" w:cs="Arial"/>
          <w:sz w:val="22"/>
          <w:szCs w:val="22"/>
          <w:lang w:eastAsia="en-US"/>
        </w:rPr>
        <w:t>Povjerenstvo za ocjenjivanje projekata i programa u području javnih potreba u tehničkoj kulturi Grada</w:t>
      </w:r>
      <w:r w:rsidRPr="007D11EC">
        <w:rPr>
          <w:rFonts w:ascii="Arial" w:hAnsi="Arial" w:cs="Arial"/>
          <w:spacing w:val="1"/>
          <w:sz w:val="22"/>
          <w:szCs w:val="22"/>
          <w:lang w:eastAsia="en-US"/>
        </w:rPr>
        <w:t xml:space="preserve"> </w:t>
      </w:r>
      <w:r w:rsidRPr="007D11EC">
        <w:rPr>
          <w:rFonts w:ascii="Arial" w:hAnsi="Arial" w:cs="Arial"/>
          <w:sz w:val="22"/>
          <w:szCs w:val="22"/>
          <w:lang w:eastAsia="en-US"/>
        </w:rPr>
        <w:t>Dubrovnika. (u</w:t>
      </w:r>
      <w:r w:rsidRPr="007D11EC">
        <w:rPr>
          <w:rFonts w:ascii="Arial" w:hAnsi="Arial" w:cs="Arial"/>
          <w:spacing w:val="-1"/>
          <w:sz w:val="22"/>
          <w:szCs w:val="22"/>
          <w:lang w:eastAsia="en-US"/>
        </w:rPr>
        <w:t xml:space="preserve"> </w:t>
      </w:r>
      <w:r w:rsidRPr="007D11EC">
        <w:rPr>
          <w:rFonts w:ascii="Arial" w:hAnsi="Arial" w:cs="Arial"/>
          <w:sz w:val="22"/>
          <w:szCs w:val="22"/>
          <w:lang w:eastAsia="en-US"/>
        </w:rPr>
        <w:t>daljnjem</w:t>
      </w:r>
      <w:r w:rsidRPr="007D11EC">
        <w:rPr>
          <w:rFonts w:ascii="Arial" w:hAnsi="Arial" w:cs="Arial"/>
          <w:spacing w:val="1"/>
          <w:sz w:val="22"/>
          <w:szCs w:val="22"/>
          <w:lang w:eastAsia="en-US"/>
        </w:rPr>
        <w:t xml:space="preserve"> </w:t>
      </w:r>
      <w:r w:rsidRPr="007D11EC">
        <w:rPr>
          <w:rFonts w:ascii="Arial" w:hAnsi="Arial" w:cs="Arial"/>
          <w:sz w:val="22"/>
          <w:szCs w:val="22"/>
          <w:lang w:eastAsia="en-US"/>
        </w:rPr>
        <w:t>tekstu: Povjerenstvo za ocjenjivanje) na prijedlog Zajednice tehničke kulture Grada Dubrovnika.</w:t>
      </w:r>
    </w:p>
    <w:p w14:paraId="07758DD1" w14:textId="77777777" w:rsidR="007D11EC" w:rsidRPr="007D11EC" w:rsidRDefault="007D11EC" w:rsidP="007D11EC">
      <w:pPr>
        <w:widowControl w:val="0"/>
        <w:autoSpaceDE w:val="0"/>
        <w:autoSpaceDN w:val="0"/>
        <w:ind w:left="116"/>
        <w:jc w:val="both"/>
        <w:rPr>
          <w:rFonts w:ascii="Arial" w:hAnsi="Arial" w:cs="Arial"/>
          <w:sz w:val="22"/>
          <w:szCs w:val="22"/>
          <w:lang w:eastAsia="en-US"/>
        </w:rPr>
      </w:pPr>
    </w:p>
    <w:p w14:paraId="43CE437F" w14:textId="77777777" w:rsidR="007D11EC" w:rsidRPr="007D11EC" w:rsidRDefault="007D11EC" w:rsidP="007D11EC">
      <w:pPr>
        <w:widowControl w:val="0"/>
        <w:autoSpaceDE w:val="0"/>
        <w:autoSpaceDN w:val="0"/>
        <w:ind w:left="116"/>
        <w:jc w:val="both"/>
        <w:rPr>
          <w:rFonts w:ascii="Arial" w:hAnsi="Arial" w:cs="Arial"/>
          <w:sz w:val="22"/>
          <w:szCs w:val="22"/>
          <w:lang w:eastAsia="en-US"/>
        </w:rPr>
      </w:pPr>
      <w:r w:rsidRPr="007D11EC">
        <w:rPr>
          <w:rFonts w:ascii="Arial" w:hAnsi="Arial" w:cs="Arial"/>
          <w:sz w:val="22"/>
          <w:szCs w:val="22"/>
          <w:lang w:eastAsia="en-US"/>
        </w:rPr>
        <w:t>Povjerenstvo za ocjenjivanje ima</w:t>
      </w:r>
      <w:r w:rsidRPr="007D11EC">
        <w:rPr>
          <w:rFonts w:ascii="Arial" w:hAnsi="Arial" w:cs="Arial"/>
          <w:spacing w:val="-4"/>
          <w:sz w:val="22"/>
          <w:szCs w:val="22"/>
          <w:lang w:eastAsia="en-US"/>
        </w:rPr>
        <w:t xml:space="preserve"> </w:t>
      </w:r>
      <w:r w:rsidRPr="007D11EC">
        <w:rPr>
          <w:rFonts w:ascii="Arial" w:hAnsi="Arial" w:cs="Arial"/>
          <w:sz w:val="22"/>
          <w:szCs w:val="22"/>
          <w:lang w:eastAsia="en-US"/>
        </w:rPr>
        <w:t>predsjednika</w:t>
      </w:r>
      <w:r w:rsidRPr="007D11EC">
        <w:rPr>
          <w:rFonts w:ascii="Arial" w:hAnsi="Arial" w:cs="Arial"/>
          <w:spacing w:val="-4"/>
          <w:sz w:val="22"/>
          <w:szCs w:val="22"/>
          <w:lang w:eastAsia="en-US"/>
        </w:rPr>
        <w:t xml:space="preserve"> </w:t>
      </w:r>
      <w:r w:rsidRPr="007D11EC">
        <w:rPr>
          <w:rFonts w:ascii="Arial" w:hAnsi="Arial" w:cs="Arial"/>
          <w:sz w:val="22"/>
          <w:szCs w:val="22"/>
          <w:lang w:eastAsia="en-US"/>
        </w:rPr>
        <w:t>i</w:t>
      </w:r>
      <w:r w:rsidRPr="007D11EC">
        <w:rPr>
          <w:rFonts w:ascii="Arial" w:hAnsi="Arial" w:cs="Arial"/>
          <w:spacing w:val="-4"/>
          <w:sz w:val="22"/>
          <w:szCs w:val="22"/>
          <w:lang w:eastAsia="en-US"/>
        </w:rPr>
        <w:t xml:space="preserve"> </w:t>
      </w:r>
      <w:r w:rsidRPr="007D11EC">
        <w:rPr>
          <w:rFonts w:ascii="Arial" w:hAnsi="Arial" w:cs="Arial"/>
          <w:sz w:val="22"/>
          <w:szCs w:val="22"/>
          <w:lang w:eastAsia="en-US"/>
        </w:rPr>
        <w:t>četiri</w:t>
      </w:r>
      <w:r w:rsidRPr="007D11EC">
        <w:rPr>
          <w:rFonts w:ascii="Arial" w:hAnsi="Arial" w:cs="Arial"/>
          <w:spacing w:val="-3"/>
          <w:sz w:val="22"/>
          <w:szCs w:val="22"/>
          <w:lang w:eastAsia="en-US"/>
        </w:rPr>
        <w:t xml:space="preserve"> </w:t>
      </w:r>
      <w:r w:rsidRPr="007D11EC">
        <w:rPr>
          <w:rFonts w:ascii="Arial" w:hAnsi="Arial" w:cs="Arial"/>
          <w:sz w:val="22"/>
          <w:szCs w:val="22"/>
          <w:lang w:eastAsia="en-US"/>
        </w:rPr>
        <w:t>člana. Predsjednik</w:t>
      </w:r>
      <w:r w:rsidRPr="007D11EC">
        <w:rPr>
          <w:rFonts w:ascii="Arial" w:hAnsi="Arial" w:cs="Arial"/>
          <w:spacing w:val="-3"/>
          <w:sz w:val="22"/>
          <w:szCs w:val="22"/>
          <w:lang w:eastAsia="en-US"/>
        </w:rPr>
        <w:t xml:space="preserve"> </w:t>
      </w:r>
      <w:r w:rsidRPr="007D11EC">
        <w:rPr>
          <w:rFonts w:ascii="Arial" w:hAnsi="Arial" w:cs="Arial"/>
          <w:sz w:val="22"/>
          <w:szCs w:val="22"/>
          <w:lang w:eastAsia="en-US"/>
        </w:rPr>
        <w:t>i</w:t>
      </w:r>
      <w:r w:rsidRPr="007D11EC">
        <w:rPr>
          <w:rFonts w:ascii="Arial" w:hAnsi="Arial" w:cs="Arial"/>
          <w:spacing w:val="-3"/>
          <w:sz w:val="22"/>
          <w:szCs w:val="22"/>
          <w:lang w:eastAsia="en-US"/>
        </w:rPr>
        <w:t xml:space="preserve"> </w:t>
      </w:r>
      <w:r w:rsidRPr="007D11EC">
        <w:rPr>
          <w:rFonts w:ascii="Arial" w:hAnsi="Arial" w:cs="Arial"/>
          <w:sz w:val="22"/>
          <w:szCs w:val="22"/>
          <w:lang w:eastAsia="en-US"/>
        </w:rPr>
        <w:t>članovi</w:t>
      </w:r>
      <w:r w:rsidRPr="007D11EC">
        <w:rPr>
          <w:rFonts w:ascii="Arial" w:hAnsi="Arial" w:cs="Arial"/>
          <w:spacing w:val="-3"/>
          <w:sz w:val="22"/>
          <w:szCs w:val="22"/>
          <w:lang w:eastAsia="en-US"/>
        </w:rPr>
        <w:t xml:space="preserve"> </w:t>
      </w:r>
      <w:r w:rsidRPr="007D11EC">
        <w:rPr>
          <w:rFonts w:ascii="Arial" w:hAnsi="Arial" w:cs="Arial"/>
          <w:sz w:val="22"/>
          <w:szCs w:val="22"/>
          <w:lang w:eastAsia="en-US"/>
        </w:rPr>
        <w:t>Povjerenstvo za ocjenjivanje imenuju</w:t>
      </w:r>
      <w:r w:rsidRPr="007D11EC">
        <w:rPr>
          <w:rFonts w:ascii="Arial" w:hAnsi="Arial" w:cs="Arial"/>
          <w:spacing w:val="-3"/>
          <w:sz w:val="22"/>
          <w:szCs w:val="22"/>
          <w:lang w:eastAsia="en-US"/>
        </w:rPr>
        <w:t xml:space="preserve"> </w:t>
      </w:r>
      <w:r w:rsidRPr="007D11EC">
        <w:rPr>
          <w:rFonts w:ascii="Arial" w:hAnsi="Arial" w:cs="Arial"/>
          <w:sz w:val="22"/>
          <w:szCs w:val="22"/>
          <w:lang w:eastAsia="en-US"/>
        </w:rPr>
        <w:t>se</w:t>
      </w:r>
      <w:r w:rsidRPr="007D11EC">
        <w:rPr>
          <w:rFonts w:ascii="Arial" w:hAnsi="Arial" w:cs="Arial"/>
          <w:spacing w:val="-4"/>
          <w:sz w:val="22"/>
          <w:szCs w:val="22"/>
          <w:lang w:eastAsia="en-US"/>
        </w:rPr>
        <w:t xml:space="preserve"> </w:t>
      </w:r>
      <w:r w:rsidRPr="007D11EC">
        <w:rPr>
          <w:rFonts w:ascii="Arial" w:hAnsi="Arial" w:cs="Arial"/>
          <w:sz w:val="22"/>
          <w:szCs w:val="22"/>
          <w:lang w:eastAsia="en-US"/>
        </w:rPr>
        <w:t>na</w:t>
      </w:r>
      <w:r w:rsidRPr="007D11EC">
        <w:rPr>
          <w:rFonts w:ascii="Arial" w:hAnsi="Arial" w:cs="Arial"/>
          <w:spacing w:val="-2"/>
          <w:sz w:val="22"/>
          <w:szCs w:val="22"/>
          <w:lang w:eastAsia="en-US"/>
        </w:rPr>
        <w:t xml:space="preserve"> </w:t>
      </w:r>
      <w:r w:rsidRPr="007D11EC">
        <w:rPr>
          <w:rFonts w:ascii="Arial" w:hAnsi="Arial" w:cs="Arial"/>
          <w:sz w:val="22"/>
          <w:szCs w:val="22"/>
          <w:lang w:eastAsia="en-US"/>
        </w:rPr>
        <w:t>godinu</w:t>
      </w:r>
      <w:r w:rsidRPr="007D11EC">
        <w:rPr>
          <w:rFonts w:ascii="Arial" w:hAnsi="Arial" w:cs="Arial"/>
          <w:spacing w:val="-3"/>
          <w:sz w:val="22"/>
          <w:szCs w:val="22"/>
          <w:lang w:eastAsia="en-US"/>
        </w:rPr>
        <w:t xml:space="preserve"> </w:t>
      </w:r>
      <w:r w:rsidRPr="007D11EC">
        <w:rPr>
          <w:rFonts w:ascii="Arial" w:hAnsi="Arial" w:cs="Arial"/>
          <w:sz w:val="22"/>
          <w:szCs w:val="22"/>
          <w:lang w:eastAsia="en-US"/>
        </w:rPr>
        <w:t>dana.</w:t>
      </w:r>
    </w:p>
    <w:p w14:paraId="5B003E4B" w14:textId="77777777" w:rsidR="007D11EC" w:rsidRPr="007D11EC" w:rsidRDefault="007D11EC" w:rsidP="007D11EC">
      <w:pPr>
        <w:widowControl w:val="0"/>
        <w:autoSpaceDE w:val="0"/>
        <w:autoSpaceDN w:val="0"/>
        <w:ind w:left="116"/>
        <w:jc w:val="both"/>
        <w:rPr>
          <w:rFonts w:ascii="Arial" w:hAnsi="Arial" w:cs="Arial"/>
          <w:sz w:val="22"/>
          <w:szCs w:val="22"/>
          <w:lang w:eastAsia="en-US"/>
        </w:rPr>
      </w:pPr>
    </w:p>
    <w:p w14:paraId="3362B750" w14:textId="77777777" w:rsidR="007D11EC" w:rsidRPr="007D11EC" w:rsidRDefault="007D11EC" w:rsidP="007D11EC">
      <w:pPr>
        <w:widowControl w:val="0"/>
        <w:autoSpaceDE w:val="0"/>
        <w:autoSpaceDN w:val="0"/>
        <w:ind w:left="116"/>
        <w:jc w:val="both"/>
        <w:rPr>
          <w:rFonts w:ascii="Arial" w:hAnsi="Arial" w:cs="Arial"/>
          <w:sz w:val="22"/>
          <w:szCs w:val="22"/>
          <w:lang w:eastAsia="en-US"/>
        </w:rPr>
      </w:pPr>
      <w:r w:rsidRPr="007D11EC">
        <w:rPr>
          <w:rFonts w:ascii="Arial" w:hAnsi="Arial" w:cs="Arial"/>
          <w:sz w:val="22"/>
          <w:szCs w:val="22"/>
          <w:lang w:eastAsia="en-US"/>
        </w:rPr>
        <w:t>Dužnosti</w:t>
      </w:r>
      <w:r w:rsidRPr="007D11EC">
        <w:rPr>
          <w:rFonts w:ascii="Arial" w:hAnsi="Arial" w:cs="Arial"/>
          <w:spacing w:val="-3"/>
          <w:sz w:val="22"/>
          <w:szCs w:val="22"/>
          <w:lang w:eastAsia="en-US"/>
        </w:rPr>
        <w:t xml:space="preserve"> </w:t>
      </w:r>
      <w:r w:rsidRPr="007D11EC">
        <w:rPr>
          <w:rFonts w:ascii="Arial" w:hAnsi="Arial" w:cs="Arial"/>
          <w:sz w:val="22"/>
          <w:szCs w:val="22"/>
          <w:lang w:eastAsia="en-US"/>
        </w:rPr>
        <w:t>i</w:t>
      </w:r>
      <w:r w:rsidRPr="007D11EC">
        <w:rPr>
          <w:rFonts w:ascii="Arial" w:hAnsi="Arial" w:cs="Arial"/>
          <w:spacing w:val="-2"/>
          <w:sz w:val="22"/>
          <w:szCs w:val="22"/>
          <w:lang w:eastAsia="en-US"/>
        </w:rPr>
        <w:t xml:space="preserve"> </w:t>
      </w:r>
      <w:r w:rsidRPr="007D11EC">
        <w:rPr>
          <w:rFonts w:ascii="Arial" w:hAnsi="Arial" w:cs="Arial"/>
          <w:sz w:val="22"/>
          <w:szCs w:val="22"/>
          <w:lang w:eastAsia="en-US"/>
        </w:rPr>
        <w:t>ovlasti</w:t>
      </w:r>
      <w:r w:rsidRPr="007D11EC">
        <w:rPr>
          <w:rFonts w:ascii="Arial" w:hAnsi="Arial" w:cs="Arial"/>
          <w:spacing w:val="-4"/>
          <w:sz w:val="22"/>
          <w:szCs w:val="22"/>
          <w:lang w:eastAsia="en-US"/>
        </w:rPr>
        <w:t xml:space="preserve"> </w:t>
      </w:r>
      <w:r w:rsidRPr="007D11EC">
        <w:rPr>
          <w:rFonts w:ascii="Arial" w:hAnsi="Arial" w:cs="Arial"/>
          <w:sz w:val="22"/>
          <w:szCs w:val="22"/>
          <w:lang w:eastAsia="en-US"/>
        </w:rPr>
        <w:t>Povjerenstvo za ocjenjivanje su:</w:t>
      </w:r>
    </w:p>
    <w:p w14:paraId="6D1F3966" w14:textId="77777777" w:rsidR="007D11EC" w:rsidRPr="007D11EC" w:rsidRDefault="007D11EC" w:rsidP="007D11EC">
      <w:pPr>
        <w:widowControl w:val="0"/>
        <w:numPr>
          <w:ilvl w:val="0"/>
          <w:numId w:val="20"/>
        </w:numPr>
        <w:tabs>
          <w:tab w:val="left" w:pos="825"/>
        </w:tabs>
        <w:autoSpaceDE w:val="0"/>
        <w:autoSpaceDN w:val="0"/>
        <w:jc w:val="both"/>
        <w:rPr>
          <w:rFonts w:ascii="Arial" w:eastAsiaTheme="minorHAnsi" w:hAnsi="Arial" w:cs="Arial"/>
          <w:sz w:val="22"/>
          <w:szCs w:val="22"/>
          <w:lang w:eastAsia="en-US"/>
        </w:rPr>
      </w:pPr>
      <w:r w:rsidRPr="007D11EC">
        <w:rPr>
          <w:rFonts w:ascii="Arial" w:eastAsiaTheme="minorHAnsi" w:hAnsi="Arial" w:cs="Arial"/>
          <w:sz w:val="22"/>
          <w:szCs w:val="22"/>
          <w:lang w:eastAsia="en-US"/>
        </w:rPr>
        <w:t>proučiti tekst i obveznu dokumentaciju Javnog poziva te potpisati poslovnik i izjavu o nepristranosti i povjerljivosti,</w:t>
      </w:r>
    </w:p>
    <w:p w14:paraId="61E9E6E1" w14:textId="77777777" w:rsidR="007D11EC" w:rsidRPr="007D11EC" w:rsidRDefault="007D11EC" w:rsidP="007D11EC">
      <w:pPr>
        <w:widowControl w:val="0"/>
        <w:numPr>
          <w:ilvl w:val="0"/>
          <w:numId w:val="20"/>
        </w:numPr>
        <w:tabs>
          <w:tab w:val="left" w:pos="825"/>
        </w:tabs>
        <w:autoSpaceDE w:val="0"/>
        <w:autoSpaceDN w:val="0"/>
        <w:jc w:val="both"/>
        <w:rPr>
          <w:rFonts w:ascii="Arial" w:eastAsiaTheme="minorHAnsi" w:hAnsi="Arial" w:cs="Arial"/>
          <w:sz w:val="22"/>
          <w:szCs w:val="22"/>
          <w:lang w:eastAsia="en-US"/>
        </w:rPr>
      </w:pPr>
      <w:r w:rsidRPr="007D11EC">
        <w:rPr>
          <w:rFonts w:ascii="Arial" w:eastAsiaTheme="minorHAnsi" w:hAnsi="Arial" w:cs="Arial"/>
          <w:sz w:val="22"/>
          <w:szCs w:val="22"/>
          <w:lang w:eastAsia="en-US"/>
        </w:rPr>
        <w:t>ocijeniti projekte/programe na temelju unaprijed utvrđenih obrazaca,</w:t>
      </w:r>
    </w:p>
    <w:p w14:paraId="654B2412" w14:textId="77777777" w:rsidR="007D11EC" w:rsidRPr="007D11EC" w:rsidRDefault="007D11EC" w:rsidP="007D11EC">
      <w:pPr>
        <w:widowControl w:val="0"/>
        <w:numPr>
          <w:ilvl w:val="0"/>
          <w:numId w:val="20"/>
        </w:numPr>
        <w:tabs>
          <w:tab w:val="left" w:pos="825"/>
        </w:tabs>
        <w:autoSpaceDE w:val="0"/>
        <w:autoSpaceDN w:val="0"/>
        <w:jc w:val="both"/>
        <w:rPr>
          <w:rFonts w:ascii="Arial" w:eastAsiaTheme="minorHAnsi" w:hAnsi="Arial" w:cs="Arial"/>
          <w:sz w:val="22"/>
          <w:szCs w:val="22"/>
          <w:lang w:eastAsia="en-US"/>
        </w:rPr>
      </w:pPr>
      <w:r w:rsidRPr="007D11EC">
        <w:rPr>
          <w:rFonts w:ascii="Arial" w:eastAsiaTheme="minorHAnsi" w:hAnsi="Arial" w:cs="Arial"/>
          <w:sz w:val="22"/>
          <w:szCs w:val="22"/>
          <w:lang w:eastAsia="en-US"/>
        </w:rPr>
        <w:t>prijave procijeniti objektivno, nepristrano i bez subjektivnih utjecaja,</w:t>
      </w:r>
    </w:p>
    <w:p w14:paraId="0EB3BAAE" w14:textId="77777777" w:rsidR="007D11EC" w:rsidRPr="007D11EC" w:rsidRDefault="007D11EC" w:rsidP="007D11EC">
      <w:pPr>
        <w:widowControl w:val="0"/>
        <w:numPr>
          <w:ilvl w:val="0"/>
          <w:numId w:val="20"/>
        </w:numPr>
        <w:tabs>
          <w:tab w:val="left" w:pos="825"/>
        </w:tabs>
        <w:autoSpaceDE w:val="0"/>
        <w:autoSpaceDN w:val="0"/>
        <w:jc w:val="both"/>
        <w:rPr>
          <w:rFonts w:ascii="Arial" w:eastAsiaTheme="minorHAnsi" w:hAnsi="Arial" w:cs="Arial"/>
          <w:sz w:val="22"/>
          <w:szCs w:val="22"/>
          <w:lang w:eastAsia="en-US"/>
        </w:rPr>
      </w:pPr>
      <w:r w:rsidRPr="007D11EC">
        <w:rPr>
          <w:rFonts w:ascii="Arial" w:eastAsiaTheme="minorHAnsi" w:hAnsi="Arial" w:cs="Arial"/>
          <w:sz w:val="22"/>
          <w:szCs w:val="22"/>
          <w:lang w:eastAsia="en-US"/>
        </w:rPr>
        <w:lastRenderedPageBreak/>
        <w:t xml:space="preserve">preporučiti traženje dodatne dokumentacije ako ocijeni da je potrebna, </w:t>
      </w:r>
    </w:p>
    <w:p w14:paraId="200D6D85" w14:textId="77777777" w:rsidR="007D11EC" w:rsidRPr="007D11EC" w:rsidRDefault="007D11EC" w:rsidP="007D11EC">
      <w:pPr>
        <w:widowControl w:val="0"/>
        <w:numPr>
          <w:ilvl w:val="0"/>
          <w:numId w:val="20"/>
        </w:numPr>
        <w:tabs>
          <w:tab w:val="left" w:pos="825"/>
        </w:tabs>
        <w:autoSpaceDE w:val="0"/>
        <w:autoSpaceDN w:val="0"/>
        <w:jc w:val="both"/>
        <w:rPr>
          <w:rFonts w:ascii="Arial" w:eastAsiaTheme="minorHAnsi" w:hAnsi="Arial" w:cs="Arial"/>
          <w:sz w:val="22"/>
          <w:szCs w:val="22"/>
          <w:lang w:eastAsia="en-US"/>
        </w:rPr>
      </w:pPr>
      <w:r w:rsidRPr="007D11EC">
        <w:rPr>
          <w:rFonts w:ascii="Arial" w:eastAsiaTheme="minorHAnsi" w:hAnsi="Arial" w:cs="Arial"/>
          <w:sz w:val="22"/>
          <w:szCs w:val="22"/>
          <w:lang w:eastAsia="en-US"/>
        </w:rPr>
        <w:t>predlaganje projekata i programa i visine sredstava za sufinanciranje projekata i programa,</w:t>
      </w:r>
    </w:p>
    <w:p w14:paraId="3E2F45A8" w14:textId="77777777" w:rsidR="007D11EC" w:rsidRPr="007D11EC" w:rsidRDefault="007D11EC" w:rsidP="007D11EC">
      <w:pPr>
        <w:widowControl w:val="0"/>
        <w:numPr>
          <w:ilvl w:val="0"/>
          <w:numId w:val="20"/>
        </w:numPr>
        <w:tabs>
          <w:tab w:val="left" w:pos="825"/>
        </w:tabs>
        <w:autoSpaceDE w:val="0"/>
        <w:autoSpaceDN w:val="0"/>
        <w:jc w:val="both"/>
        <w:rPr>
          <w:rFonts w:ascii="Arial" w:eastAsiaTheme="minorHAnsi" w:hAnsi="Arial" w:cs="Arial"/>
          <w:sz w:val="22"/>
          <w:szCs w:val="22"/>
          <w:lang w:eastAsia="en-US"/>
        </w:rPr>
      </w:pPr>
      <w:r w:rsidRPr="007D11EC">
        <w:rPr>
          <w:rFonts w:ascii="Arial" w:eastAsiaTheme="minorHAnsi" w:hAnsi="Arial" w:cs="Arial"/>
          <w:sz w:val="22"/>
          <w:szCs w:val="22"/>
          <w:lang w:eastAsia="en-US"/>
        </w:rPr>
        <w:t>obavljanje drugih poslova utvrđenih Poslovnikom Povjerenstva</w:t>
      </w:r>
    </w:p>
    <w:p w14:paraId="36901CAB" w14:textId="77777777" w:rsidR="007D11EC" w:rsidRPr="007D11EC" w:rsidRDefault="007D11EC" w:rsidP="007D11EC">
      <w:pPr>
        <w:jc w:val="both"/>
        <w:rPr>
          <w:rFonts w:ascii="Arial" w:eastAsiaTheme="minorHAnsi" w:hAnsi="Arial" w:cs="Arial"/>
          <w:sz w:val="22"/>
          <w:szCs w:val="22"/>
          <w:lang w:eastAsia="en-US"/>
        </w:rPr>
      </w:pPr>
    </w:p>
    <w:p w14:paraId="51A88F68" w14:textId="77777777" w:rsidR="007D11EC" w:rsidRDefault="007D11EC" w:rsidP="007D11EC">
      <w:pPr>
        <w:jc w:val="both"/>
        <w:rPr>
          <w:rFonts w:ascii="Arial" w:eastAsiaTheme="minorHAnsi" w:hAnsi="Arial" w:cs="Arial"/>
          <w:sz w:val="22"/>
          <w:szCs w:val="22"/>
          <w:lang w:eastAsia="en-US"/>
        </w:rPr>
      </w:pPr>
      <w:r w:rsidRPr="007D11EC">
        <w:rPr>
          <w:rFonts w:ascii="Arial" w:eastAsiaTheme="minorHAnsi" w:hAnsi="Arial" w:cs="Arial"/>
          <w:sz w:val="22"/>
          <w:szCs w:val="22"/>
          <w:lang w:eastAsia="en-US"/>
        </w:rPr>
        <w:t>Povjerenstvo za ocjenjivanje vrednuje prijedloge projekata/programa sukladno sljedećim kriterijima:</w:t>
      </w:r>
    </w:p>
    <w:p w14:paraId="4A9266F7" w14:textId="77777777" w:rsidR="007D11EC" w:rsidRPr="007D11EC" w:rsidRDefault="007D11EC" w:rsidP="007D11EC">
      <w:pPr>
        <w:jc w:val="both"/>
        <w:rPr>
          <w:rFonts w:ascii="Arial" w:eastAsiaTheme="minorHAnsi" w:hAnsi="Arial" w:cs="Arial"/>
          <w:sz w:val="22"/>
          <w:szCs w:val="22"/>
          <w:lang w:eastAsia="en-US"/>
        </w:rPr>
      </w:pPr>
    </w:p>
    <w:tbl>
      <w:tblPr>
        <w:tblW w:w="4908"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66"/>
        <w:gridCol w:w="1329"/>
      </w:tblGrid>
      <w:tr w:rsidR="007D11EC" w:rsidRPr="007D11EC" w14:paraId="246C8C8B" w14:textId="77777777" w:rsidTr="007D11EC">
        <w:trPr>
          <w:trHeight w:val="715"/>
        </w:trPr>
        <w:tc>
          <w:tcPr>
            <w:tcW w:w="7567" w:type="dxa"/>
            <w:vAlign w:val="center"/>
          </w:tcPr>
          <w:p w14:paraId="6D84F7EE" w14:textId="77777777" w:rsidR="007D11EC" w:rsidRPr="007D11EC" w:rsidRDefault="007D11EC" w:rsidP="007D11EC">
            <w:pPr>
              <w:numPr>
                <w:ilvl w:val="0"/>
                <w:numId w:val="26"/>
              </w:numPr>
              <w:spacing w:after="160" w:line="259" w:lineRule="auto"/>
              <w:rPr>
                <w:rFonts w:ascii="Arial" w:eastAsiaTheme="minorHAnsi" w:hAnsi="Arial" w:cs="Arial"/>
                <w:b/>
                <w:sz w:val="20"/>
                <w:szCs w:val="20"/>
                <w:lang w:eastAsia="en-US"/>
              </w:rPr>
            </w:pPr>
            <w:r w:rsidRPr="007D11EC">
              <w:rPr>
                <w:rFonts w:ascii="Arial" w:eastAsiaTheme="minorHAnsi" w:hAnsi="Arial" w:cs="Arial"/>
                <w:b/>
                <w:sz w:val="20"/>
                <w:szCs w:val="20"/>
                <w:lang w:eastAsia="en-US"/>
              </w:rPr>
              <w:t>Institucionalna sposobnost prijavitelja</w:t>
            </w:r>
          </w:p>
        </w:tc>
        <w:tc>
          <w:tcPr>
            <w:tcW w:w="1329" w:type="dxa"/>
            <w:vAlign w:val="center"/>
          </w:tcPr>
          <w:p w14:paraId="21285C60" w14:textId="77777777" w:rsidR="007D11EC" w:rsidRPr="007D11EC" w:rsidRDefault="007D11EC" w:rsidP="007D11EC">
            <w:pPr>
              <w:jc w:val="center"/>
              <w:rPr>
                <w:rFonts w:ascii="Arial" w:eastAsiaTheme="minorHAnsi" w:hAnsi="Arial" w:cs="Arial"/>
                <w:b/>
                <w:sz w:val="20"/>
                <w:szCs w:val="20"/>
                <w:lang w:eastAsia="en-US"/>
              </w:rPr>
            </w:pPr>
            <w:r w:rsidRPr="007D11EC">
              <w:rPr>
                <w:rFonts w:ascii="Arial" w:eastAsiaTheme="minorHAnsi" w:hAnsi="Arial" w:cs="Arial"/>
                <w:b/>
                <w:sz w:val="20"/>
                <w:szCs w:val="20"/>
                <w:lang w:eastAsia="en-US"/>
              </w:rPr>
              <w:t>BODOVI (20)</w:t>
            </w:r>
          </w:p>
        </w:tc>
      </w:tr>
      <w:tr w:rsidR="007D11EC" w:rsidRPr="007D11EC" w14:paraId="3ADAB302" w14:textId="77777777" w:rsidTr="007D11EC">
        <w:trPr>
          <w:trHeight w:val="353"/>
        </w:trPr>
        <w:tc>
          <w:tcPr>
            <w:tcW w:w="7567" w:type="dxa"/>
            <w:vAlign w:val="center"/>
          </w:tcPr>
          <w:p w14:paraId="735876C7" w14:textId="77777777" w:rsidR="007D11EC" w:rsidRPr="007D11EC" w:rsidRDefault="007D11EC" w:rsidP="007D11EC">
            <w:pPr>
              <w:pBdr>
                <w:top w:val="nil"/>
                <w:left w:val="nil"/>
                <w:bottom w:val="nil"/>
                <w:right w:val="nil"/>
                <w:between w:val="nil"/>
              </w:pBdr>
              <w:rPr>
                <w:rFonts w:ascii="Arial" w:eastAsiaTheme="minorHAnsi" w:hAnsi="Arial" w:cs="Arial"/>
                <w:color w:val="000000"/>
                <w:sz w:val="20"/>
                <w:szCs w:val="20"/>
                <w:lang w:eastAsia="en-US"/>
              </w:rPr>
            </w:pPr>
            <w:r w:rsidRPr="007D11EC">
              <w:rPr>
                <w:rFonts w:ascii="Arial" w:eastAsia="Calibri" w:hAnsi="Arial" w:cs="Arial"/>
                <w:color w:val="000000"/>
                <w:sz w:val="20"/>
                <w:szCs w:val="20"/>
                <w:lang w:eastAsia="en-US"/>
              </w:rPr>
              <w:t xml:space="preserve">A.1 Iskustvo i stručna osposobljenost prijavitelja i partnera za provedbu planiranih aktivnosti projekta/programa </w:t>
            </w:r>
          </w:p>
        </w:tc>
        <w:tc>
          <w:tcPr>
            <w:tcW w:w="1329" w:type="dxa"/>
            <w:vAlign w:val="center"/>
          </w:tcPr>
          <w:p w14:paraId="23D198AC" w14:textId="77777777" w:rsidR="007D11EC" w:rsidRPr="007D11EC" w:rsidRDefault="007D11EC" w:rsidP="007D11EC">
            <w:pPr>
              <w:jc w:val="center"/>
              <w:rPr>
                <w:rFonts w:ascii="Arial" w:eastAsiaTheme="minorHAnsi" w:hAnsi="Arial" w:cs="Arial"/>
                <w:sz w:val="20"/>
                <w:szCs w:val="20"/>
                <w:lang w:eastAsia="en-US"/>
              </w:rPr>
            </w:pPr>
            <w:r w:rsidRPr="007D11EC">
              <w:rPr>
                <w:rFonts w:ascii="Arial" w:eastAsiaTheme="minorHAnsi" w:hAnsi="Arial" w:cs="Arial"/>
                <w:sz w:val="20"/>
                <w:szCs w:val="20"/>
                <w:lang w:eastAsia="en-US"/>
              </w:rPr>
              <w:t>0 - 10</w:t>
            </w:r>
          </w:p>
        </w:tc>
      </w:tr>
      <w:tr w:rsidR="007D11EC" w:rsidRPr="007D11EC" w14:paraId="3B694852" w14:textId="77777777" w:rsidTr="007D11EC">
        <w:trPr>
          <w:trHeight w:val="353"/>
        </w:trPr>
        <w:tc>
          <w:tcPr>
            <w:tcW w:w="7567" w:type="dxa"/>
            <w:vAlign w:val="center"/>
          </w:tcPr>
          <w:p w14:paraId="73123A3A" w14:textId="77777777" w:rsidR="007D11EC" w:rsidRPr="007D11EC" w:rsidRDefault="007D11EC" w:rsidP="007D11EC">
            <w:pPr>
              <w:pBdr>
                <w:top w:val="nil"/>
                <w:left w:val="nil"/>
                <w:bottom w:val="nil"/>
                <w:right w:val="nil"/>
                <w:between w:val="nil"/>
              </w:pBdr>
              <w:rPr>
                <w:rFonts w:ascii="Arial" w:eastAsiaTheme="minorHAnsi" w:hAnsi="Arial" w:cs="Arial"/>
                <w:color w:val="000000"/>
                <w:sz w:val="20"/>
                <w:szCs w:val="20"/>
                <w:lang w:eastAsia="en-US"/>
              </w:rPr>
            </w:pPr>
            <w:r w:rsidRPr="007D11EC">
              <w:rPr>
                <w:rFonts w:ascii="Arial" w:eastAsia="Calibri" w:hAnsi="Arial" w:cs="Arial"/>
                <w:color w:val="000000"/>
                <w:sz w:val="20"/>
                <w:szCs w:val="20"/>
                <w:lang w:eastAsia="en-US"/>
              </w:rPr>
              <w:t>A.2 Angažiranost prijavitelja i partnera u kandidiranju programa/projekata na javne pozive/natječaje za dodjelu financijskih sredstava na nacionalnoj, lokalnoj i područnoj (regionalnoj) i europskoj razini</w:t>
            </w:r>
          </w:p>
        </w:tc>
        <w:tc>
          <w:tcPr>
            <w:tcW w:w="1329" w:type="dxa"/>
            <w:vAlign w:val="center"/>
          </w:tcPr>
          <w:p w14:paraId="1D50AF7E" w14:textId="77777777" w:rsidR="007D11EC" w:rsidRPr="007D11EC" w:rsidRDefault="007D11EC" w:rsidP="007D11EC">
            <w:pPr>
              <w:jc w:val="center"/>
              <w:rPr>
                <w:rFonts w:ascii="Arial" w:eastAsiaTheme="minorHAnsi" w:hAnsi="Arial" w:cs="Arial"/>
                <w:sz w:val="20"/>
                <w:szCs w:val="20"/>
                <w:lang w:eastAsia="en-US"/>
              </w:rPr>
            </w:pPr>
            <w:r w:rsidRPr="007D11EC">
              <w:rPr>
                <w:rFonts w:ascii="Arial" w:eastAsiaTheme="minorHAnsi" w:hAnsi="Arial" w:cs="Arial"/>
                <w:sz w:val="20"/>
                <w:szCs w:val="20"/>
                <w:lang w:eastAsia="en-US"/>
              </w:rPr>
              <w:t>0 -10</w:t>
            </w:r>
          </w:p>
        </w:tc>
      </w:tr>
      <w:tr w:rsidR="007D11EC" w:rsidRPr="007D11EC" w14:paraId="57031BA2" w14:textId="77777777" w:rsidTr="007D11EC">
        <w:trPr>
          <w:trHeight w:val="353"/>
        </w:trPr>
        <w:tc>
          <w:tcPr>
            <w:tcW w:w="7567" w:type="dxa"/>
            <w:vAlign w:val="center"/>
          </w:tcPr>
          <w:p w14:paraId="51083992" w14:textId="77777777" w:rsidR="007D11EC" w:rsidRPr="007D11EC" w:rsidRDefault="007D11EC" w:rsidP="007D11EC">
            <w:pPr>
              <w:numPr>
                <w:ilvl w:val="0"/>
                <w:numId w:val="27"/>
              </w:numPr>
              <w:pBdr>
                <w:top w:val="nil"/>
                <w:left w:val="nil"/>
                <w:bottom w:val="nil"/>
                <w:right w:val="nil"/>
                <w:between w:val="nil"/>
              </w:pBdr>
              <w:spacing w:after="160" w:line="259" w:lineRule="auto"/>
              <w:jc w:val="right"/>
              <w:rPr>
                <w:rFonts w:ascii="Arial" w:eastAsiaTheme="minorHAnsi" w:hAnsi="Arial" w:cs="Arial"/>
                <w:b/>
                <w:color w:val="000000"/>
                <w:sz w:val="20"/>
                <w:szCs w:val="20"/>
                <w:lang w:eastAsia="en-US"/>
              </w:rPr>
            </w:pPr>
            <w:r w:rsidRPr="007D11EC">
              <w:rPr>
                <w:rFonts w:ascii="Arial" w:eastAsia="Calibri" w:hAnsi="Arial" w:cs="Arial"/>
                <w:b/>
                <w:color w:val="000000"/>
                <w:sz w:val="20"/>
                <w:szCs w:val="20"/>
                <w:lang w:eastAsia="en-US"/>
              </w:rPr>
              <w:t xml:space="preserve">ukupan broj bodova </w:t>
            </w:r>
            <w:r w:rsidRPr="007D11EC">
              <w:rPr>
                <w:rFonts w:ascii="Arial" w:eastAsia="Calibri" w:hAnsi="Arial" w:cs="Arial"/>
                <w:color w:val="000000"/>
                <w:sz w:val="20"/>
                <w:szCs w:val="20"/>
                <w:lang w:eastAsia="en-US"/>
              </w:rPr>
              <w:t>(maksimalan broj bodova: 20)</w:t>
            </w:r>
          </w:p>
        </w:tc>
        <w:tc>
          <w:tcPr>
            <w:tcW w:w="1329" w:type="dxa"/>
            <w:vAlign w:val="center"/>
          </w:tcPr>
          <w:p w14:paraId="43957054" w14:textId="77777777" w:rsidR="007D11EC" w:rsidRPr="007D11EC" w:rsidRDefault="007D11EC" w:rsidP="007D11EC">
            <w:pPr>
              <w:jc w:val="center"/>
              <w:rPr>
                <w:rFonts w:ascii="Arial" w:eastAsiaTheme="minorHAnsi" w:hAnsi="Arial" w:cs="Arial"/>
                <w:sz w:val="20"/>
                <w:szCs w:val="20"/>
                <w:lang w:eastAsia="en-US"/>
              </w:rPr>
            </w:pPr>
          </w:p>
        </w:tc>
      </w:tr>
      <w:tr w:rsidR="007D11EC" w:rsidRPr="007D11EC" w14:paraId="19BD389B" w14:textId="77777777" w:rsidTr="007D11EC">
        <w:trPr>
          <w:trHeight w:val="715"/>
        </w:trPr>
        <w:tc>
          <w:tcPr>
            <w:tcW w:w="7567" w:type="dxa"/>
            <w:vAlign w:val="center"/>
          </w:tcPr>
          <w:p w14:paraId="2D47FCE1" w14:textId="77777777" w:rsidR="007D11EC" w:rsidRPr="007D11EC" w:rsidRDefault="007D11EC" w:rsidP="007D11EC">
            <w:pPr>
              <w:numPr>
                <w:ilvl w:val="0"/>
                <w:numId w:val="26"/>
              </w:numPr>
              <w:spacing w:after="160" w:line="259" w:lineRule="auto"/>
              <w:rPr>
                <w:rFonts w:ascii="Arial" w:eastAsiaTheme="minorHAnsi" w:hAnsi="Arial" w:cs="Arial"/>
                <w:b/>
                <w:sz w:val="20"/>
                <w:szCs w:val="20"/>
                <w:lang w:eastAsia="en-US"/>
              </w:rPr>
            </w:pPr>
            <w:r w:rsidRPr="007D11EC">
              <w:rPr>
                <w:rFonts w:ascii="Arial" w:eastAsiaTheme="minorHAnsi" w:hAnsi="Arial" w:cs="Arial"/>
                <w:b/>
                <w:sz w:val="20"/>
                <w:szCs w:val="20"/>
                <w:lang w:eastAsia="en-US"/>
              </w:rPr>
              <w:t>Relevantnost projekta/programa</w:t>
            </w:r>
          </w:p>
        </w:tc>
        <w:tc>
          <w:tcPr>
            <w:tcW w:w="1329" w:type="dxa"/>
            <w:vAlign w:val="center"/>
          </w:tcPr>
          <w:p w14:paraId="3DBD1436" w14:textId="77777777" w:rsidR="007D11EC" w:rsidRPr="007D11EC" w:rsidRDefault="007D11EC" w:rsidP="007D11EC">
            <w:pPr>
              <w:jc w:val="center"/>
              <w:rPr>
                <w:rFonts w:ascii="Arial" w:eastAsiaTheme="minorHAnsi" w:hAnsi="Arial" w:cs="Arial"/>
                <w:b/>
                <w:sz w:val="20"/>
                <w:szCs w:val="20"/>
                <w:lang w:eastAsia="en-US"/>
              </w:rPr>
            </w:pPr>
            <w:r w:rsidRPr="007D11EC">
              <w:rPr>
                <w:rFonts w:ascii="Arial" w:eastAsiaTheme="minorHAnsi" w:hAnsi="Arial" w:cs="Arial"/>
                <w:b/>
                <w:sz w:val="20"/>
                <w:szCs w:val="20"/>
                <w:lang w:eastAsia="en-US"/>
              </w:rPr>
              <w:t>BODOVI (30)</w:t>
            </w:r>
          </w:p>
        </w:tc>
      </w:tr>
      <w:tr w:rsidR="007D11EC" w:rsidRPr="007D11EC" w14:paraId="3E96D767" w14:textId="77777777" w:rsidTr="007D11EC">
        <w:trPr>
          <w:trHeight w:val="353"/>
        </w:trPr>
        <w:tc>
          <w:tcPr>
            <w:tcW w:w="7567" w:type="dxa"/>
            <w:vAlign w:val="center"/>
          </w:tcPr>
          <w:p w14:paraId="0B3155BF" w14:textId="77777777" w:rsidR="007D11EC" w:rsidRPr="007D11EC" w:rsidRDefault="007D11EC" w:rsidP="007D11EC">
            <w:pPr>
              <w:pBdr>
                <w:top w:val="nil"/>
                <w:left w:val="nil"/>
                <w:bottom w:val="nil"/>
                <w:right w:val="nil"/>
                <w:between w:val="nil"/>
              </w:pBdr>
              <w:rPr>
                <w:rFonts w:ascii="Arial" w:eastAsiaTheme="minorHAnsi" w:hAnsi="Arial" w:cs="Arial"/>
                <w:color w:val="000000"/>
                <w:sz w:val="20"/>
                <w:szCs w:val="20"/>
                <w:lang w:eastAsia="en-US"/>
              </w:rPr>
            </w:pPr>
            <w:r w:rsidRPr="007D11EC">
              <w:rPr>
                <w:rFonts w:ascii="Arial" w:eastAsia="Calibri" w:hAnsi="Arial" w:cs="Arial"/>
                <w:color w:val="000000"/>
                <w:sz w:val="20"/>
                <w:szCs w:val="20"/>
                <w:lang w:eastAsia="en-US"/>
              </w:rPr>
              <w:t xml:space="preserve">B.1 Relevantnost projekta/programa u odnosu na ciljeve i prioritete te djelatnosti tehničke kulture koje je obuhvaćena Javnim pozivom i Uputama za prijavitelje </w:t>
            </w:r>
          </w:p>
        </w:tc>
        <w:tc>
          <w:tcPr>
            <w:tcW w:w="1329" w:type="dxa"/>
            <w:vAlign w:val="center"/>
          </w:tcPr>
          <w:p w14:paraId="7EB34624" w14:textId="77777777" w:rsidR="007D11EC" w:rsidRPr="007D11EC" w:rsidRDefault="007D11EC" w:rsidP="007D11EC">
            <w:pPr>
              <w:jc w:val="center"/>
              <w:rPr>
                <w:rFonts w:ascii="Arial" w:eastAsiaTheme="minorHAnsi" w:hAnsi="Arial" w:cs="Arial"/>
                <w:sz w:val="20"/>
                <w:szCs w:val="20"/>
                <w:lang w:eastAsia="en-US"/>
              </w:rPr>
            </w:pPr>
            <w:r w:rsidRPr="007D11EC">
              <w:rPr>
                <w:rFonts w:ascii="Arial" w:eastAsiaTheme="minorHAnsi" w:hAnsi="Arial" w:cs="Arial"/>
                <w:sz w:val="20"/>
                <w:szCs w:val="20"/>
                <w:lang w:eastAsia="en-US"/>
              </w:rPr>
              <w:t>0 - 5</w:t>
            </w:r>
          </w:p>
        </w:tc>
      </w:tr>
      <w:tr w:rsidR="007D11EC" w:rsidRPr="007D11EC" w14:paraId="7A79AAF0" w14:textId="77777777" w:rsidTr="007D11EC">
        <w:trPr>
          <w:trHeight w:val="353"/>
        </w:trPr>
        <w:tc>
          <w:tcPr>
            <w:tcW w:w="7567" w:type="dxa"/>
            <w:vAlign w:val="center"/>
          </w:tcPr>
          <w:p w14:paraId="3BD25BDE" w14:textId="77777777" w:rsidR="007D11EC" w:rsidRPr="007D11EC" w:rsidRDefault="007D11EC" w:rsidP="007D11EC">
            <w:pPr>
              <w:pBdr>
                <w:top w:val="nil"/>
                <w:left w:val="nil"/>
                <w:bottom w:val="nil"/>
                <w:right w:val="nil"/>
                <w:between w:val="nil"/>
              </w:pBdr>
              <w:rPr>
                <w:rFonts w:ascii="Arial" w:eastAsiaTheme="minorHAnsi" w:hAnsi="Arial" w:cs="Arial"/>
                <w:color w:val="000000"/>
                <w:sz w:val="20"/>
                <w:szCs w:val="20"/>
                <w:lang w:eastAsia="en-US"/>
              </w:rPr>
            </w:pPr>
            <w:r w:rsidRPr="007D11EC">
              <w:rPr>
                <w:rFonts w:ascii="Arial" w:eastAsia="Calibri" w:hAnsi="Arial" w:cs="Arial"/>
                <w:color w:val="000000"/>
                <w:sz w:val="20"/>
                <w:szCs w:val="20"/>
                <w:lang w:eastAsia="en-US"/>
              </w:rPr>
              <w:t>B.2 Jesu li ciljevi projekta/programa jasno definirani i realno dostižni?</w:t>
            </w:r>
          </w:p>
        </w:tc>
        <w:tc>
          <w:tcPr>
            <w:tcW w:w="1329" w:type="dxa"/>
            <w:vAlign w:val="center"/>
          </w:tcPr>
          <w:p w14:paraId="101B1823" w14:textId="77777777" w:rsidR="007D11EC" w:rsidRPr="007D11EC" w:rsidRDefault="007D11EC" w:rsidP="007D11EC">
            <w:pPr>
              <w:jc w:val="center"/>
              <w:rPr>
                <w:rFonts w:ascii="Arial" w:eastAsiaTheme="minorHAnsi" w:hAnsi="Arial" w:cs="Arial"/>
                <w:sz w:val="20"/>
                <w:szCs w:val="20"/>
                <w:lang w:eastAsia="en-US"/>
              </w:rPr>
            </w:pPr>
            <w:r w:rsidRPr="007D11EC">
              <w:rPr>
                <w:rFonts w:ascii="Arial" w:eastAsiaTheme="minorHAnsi" w:hAnsi="Arial" w:cs="Arial"/>
                <w:sz w:val="20"/>
                <w:szCs w:val="20"/>
                <w:lang w:eastAsia="en-US"/>
              </w:rPr>
              <w:t>0 - 5</w:t>
            </w:r>
          </w:p>
        </w:tc>
      </w:tr>
      <w:tr w:rsidR="007D11EC" w:rsidRPr="007D11EC" w14:paraId="7AE1F895" w14:textId="77777777" w:rsidTr="007D11EC">
        <w:trPr>
          <w:trHeight w:val="353"/>
        </w:trPr>
        <w:tc>
          <w:tcPr>
            <w:tcW w:w="7567" w:type="dxa"/>
            <w:vAlign w:val="center"/>
          </w:tcPr>
          <w:p w14:paraId="289FAA2E" w14:textId="77777777" w:rsidR="007D11EC" w:rsidRPr="007D11EC" w:rsidRDefault="007D11EC" w:rsidP="007D11EC">
            <w:pPr>
              <w:pBdr>
                <w:top w:val="nil"/>
                <w:left w:val="nil"/>
                <w:bottom w:val="nil"/>
                <w:right w:val="nil"/>
                <w:between w:val="nil"/>
              </w:pBdr>
              <w:rPr>
                <w:rFonts w:ascii="Arial" w:eastAsiaTheme="minorHAnsi" w:hAnsi="Arial" w:cs="Arial"/>
                <w:color w:val="000000"/>
                <w:sz w:val="20"/>
                <w:szCs w:val="20"/>
                <w:lang w:eastAsia="en-US"/>
              </w:rPr>
            </w:pPr>
            <w:r w:rsidRPr="007D11EC">
              <w:rPr>
                <w:rFonts w:ascii="Arial" w:eastAsia="Calibri" w:hAnsi="Arial" w:cs="Arial"/>
                <w:color w:val="000000"/>
                <w:sz w:val="20"/>
                <w:szCs w:val="20"/>
                <w:lang w:eastAsia="en-US"/>
              </w:rPr>
              <w:t>B.3 Jesu li aktivnosti projekta/programa jasne, opravdane, razumljive i provedive?</w:t>
            </w:r>
          </w:p>
        </w:tc>
        <w:tc>
          <w:tcPr>
            <w:tcW w:w="1329" w:type="dxa"/>
            <w:vAlign w:val="center"/>
          </w:tcPr>
          <w:p w14:paraId="10507D42" w14:textId="77777777" w:rsidR="007D11EC" w:rsidRPr="007D11EC" w:rsidRDefault="007D11EC" w:rsidP="007D11EC">
            <w:pPr>
              <w:jc w:val="center"/>
              <w:rPr>
                <w:rFonts w:ascii="Arial" w:eastAsiaTheme="minorHAnsi" w:hAnsi="Arial" w:cs="Arial"/>
                <w:sz w:val="20"/>
                <w:szCs w:val="20"/>
                <w:lang w:eastAsia="en-US"/>
              </w:rPr>
            </w:pPr>
            <w:r w:rsidRPr="007D11EC">
              <w:rPr>
                <w:rFonts w:ascii="Arial" w:eastAsiaTheme="minorHAnsi" w:hAnsi="Arial" w:cs="Arial"/>
                <w:sz w:val="20"/>
                <w:szCs w:val="20"/>
                <w:lang w:eastAsia="en-US"/>
              </w:rPr>
              <w:t>0 - 5</w:t>
            </w:r>
          </w:p>
        </w:tc>
      </w:tr>
      <w:tr w:rsidR="007D11EC" w:rsidRPr="007D11EC" w14:paraId="4243D872" w14:textId="77777777" w:rsidTr="007D11EC">
        <w:trPr>
          <w:trHeight w:val="353"/>
        </w:trPr>
        <w:tc>
          <w:tcPr>
            <w:tcW w:w="7567" w:type="dxa"/>
            <w:vAlign w:val="center"/>
          </w:tcPr>
          <w:p w14:paraId="4A0A6164" w14:textId="77777777" w:rsidR="007D11EC" w:rsidRPr="007D11EC" w:rsidRDefault="007D11EC" w:rsidP="007D11EC">
            <w:pPr>
              <w:pBdr>
                <w:top w:val="nil"/>
                <w:left w:val="nil"/>
                <w:bottom w:val="nil"/>
                <w:right w:val="nil"/>
                <w:between w:val="nil"/>
              </w:pBdr>
              <w:rPr>
                <w:rFonts w:ascii="Arial" w:eastAsiaTheme="minorHAnsi" w:hAnsi="Arial" w:cs="Arial"/>
                <w:color w:val="000000"/>
                <w:sz w:val="20"/>
                <w:szCs w:val="20"/>
                <w:lang w:eastAsia="en-US"/>
              </w:rPr>
            </w:pPr>
            <w:r w:rsidRPr="007D11EC">
              <w:rPr>
                <w:rFonts w:ascii="Arial" w:eastAsia="Calibri" w:hAnsi="Arial" w:cs="Arial"/>
                <w:color w:val="000000"/>
                <w:sz w:val="20"/>
                <w:szCs w:val="20"/>
                <w:lang w:eastAsia="en-US"/>
              </w:rPr>
              <w:t>B.4 Jesu li rezultati jasno određeni i hoće li aktivnosti dovesti do ostvarivanja rezultata?</w:t>
            </w:r>
          </w:p>
        </w:tc>
        <w:tc>
          <w:tcPr>
            <w:tcW w:w="1329" w:type="dxa"/>
            <w:vAlign w:val="center"/>
          </w:tcPr>
          <w:p w14:paraId="0B471D83" w14:textId="77777777" w:rsidR="007D11EC" w:rsidRPr="007D11EC" w:rsidRDefault="007D11EC" w:rsidP="007D11EC">
            <w:pPr>
              <w:jc w:val="center"/>
              <w:rPr>
                <w:rFonts w:ascii="Arial" w:eastAsiaTheme="minorHAnsi" w:hAnsi="Arial" w:cs="Arial"/>
                <w:sz w:val="20"/>
                <w:szCs w:val="20"/>
                <w:lang w:eastAsia="en-US"/>
              </w:rPr>
            </w:pPr>
            <w:r w:rsidRPr="007D11EC">
              <w:rPr>
                <w:rFonts w:ascii="Arial" w:eastAsiaTheme="minorHAnsi" w:hAnsi="Arial" w:cs="Arial"/>
                <w:sz w:val="20"/>
                <w:szCs w:val="20"/>
                <w:lang w:eastAsia="en-US"/>
              </w:rPr>
              <w:t>0 - 5</w:t>
            </w:r>
          </w:p>
        </w:tc>
      </w:tr>
      <w:tr w:rsidR="007D11EC" w:rsidRPr="007D11EC" w14:paraId="03A55ABB" w14:textId="77777777" w:rsidTr="007D11EC">
        <w:trPr>
          <w:trHeight w:val="353"/>
        </w:trPr>
        <w:tc>
          <w:tcPr>
            <w:tcW w:w="7567" w:type="dxa"/>
            <w:vAlign w:val="center"/>
          </w:tcPr>
          <w:p w14:paraId="3FD36D8C" w14:textId="77777777" w:rsidR="007D11EC" w:rsidRPr="007D11EC" w:rsidRDefault="007D11EC" w:rsidP="007D11EC">
            <w:pPr>
              <w:pBdr>
                <w:top w:val="nil"/>
                <w:left w:val="nil"/>
                <w:bottom w:val="nil"/>
                <w:right w:val="nil"/>
                <w:between w:val="nil"/>
              </w:pBdr>
              <w:rPr>
                <w:rFonts w:ascii="Arial" w:eastAsiaTheme="minorHAnsi" w:hAnsi="Arial" w:cs="Arial"/>
                <w:color w:val="000000"/>
                <w:sz w:val="20"/>
                <w:szCs w:val="20"/>
                <w:lang w:eastAsia="en-US"/>
              </w:rPr>
            </w:pPr>
            <w:r w:rsidRPr="007D11EC">
              <w:rPr>
                <w:rFonts w:ascii="Arial" w:eastAsia="Calibri" w:hAnsi="Arial" w:cs="Arial"/>
                <w:color w:val="000000"/>
                <w:sz w:val="20"/>
                <w:szCs w:val="20"/>
                <w:lang w:eastAsia="en-US"/>
              </w:rPr>
              <w:t>B.5 Ima li projekt/program jasno definirane korisnike (broj, dob, spol i sl.)?</w:t>
            </w:r>
          </w:p>
        </w:tc>
        <w:tc>
          <w:tcPr>
            <w:tcW w:w="1329" w:type="dxa"/>
            <w:vAlign w:val="center"/>
          </w:tcPr>
          <w:p w14:paraId="2D1E6F6C" w14:textId="77777777" w:rsidR="007D11EC" w:rsidRPr="007D11EC" w:rsidRDefault="007D11EC" w:rsidP="007D11EC">
            <w:pPr>
              <w:jc w:val="center"/>
              <w:rPr>
                <w:rFonts w:ascii="Arial" w:eastAsiaTheme="minorHAnsi" w:hAnsi="Arial" w:cs="Arial"/>
                <w:sz w:val="20"/>
                <w:szCs w:val="20"/>
                <w:lang w:eastAsia="en-US"/>
              </w:rPr>
            </w:pPr>
            <w:r w:rsidRPr="007D11EC">
              <w:rPr>
                <w:rFonts w:ascii="Arial" w:eastAsiaTheme="minorHAnsi" w:hAnsi="Arial" w:cs="Arial"/>
                <w:sz w:val="20"/>
                <w:szCs w:val="20"/>
                <w:lang w:eastAsia="en-US"/>
              </w:rPr>
              <w:t>0 - 5</w:t>
            </w:r>
          </w:p>
        </w:tc>
      </w:tr>
      <w:tr w:rsidR="007D11EC" w:rsidRPr="007D11EC" w14:paraId="24A23C66" w14:textId="77777777" w:rsidTr="007D11EC">
        <w:trPr>
          <w:trHeight w:val="353"/>
        </w:trPr>
        <w:tc>
          <w:tcPr>
            <w:tcW w:w="7567" w:type="dxa"/>
            <w:vAlign w:val="center"/>
          </w:tcPr>
          <w:p w14:paraId="799658E6" w14:textId="77777777" w:rsidR="007D11EC" w:rsidRPr="007D11EC" w:rsidRDefault="007D11EC" w:rsidP="007D11EC">
            <w:pPr>
              <w:pBdr>
                <w:top w:val="nil"/>
                <w:left w:val="nil"/>
                <w:bottom w:val="nil"/>
                <w:right w:val="nil"/>
                <w:between w:val="nil"/>
              </w:pBdr>
              <w:rPr>
                <w:rFonts w:ascii="Arial" w:eastAsiaTheme="minorHAnsi" w:hAnsi="Arial" w:cs="Arial"/>
                <w:color w:val="000000"/>
                <w:sz w:val="20"/>
                <w:szCs w:val="20"/>
                <w:lang w:eastAsia="en-US"/>
              </w:rPr>
            </w:pPr>
            <w:r w:rsidRPr="007D11EC">
              <w:rPr>
                <w:rFonts w:ascii="Arial" w:eastAsia="Calibri" w:hAnsi="Arial" w:cs="Arial"/>
                <w:color w:val="000000"/>
                <w:sz w:val="20"/>
                <w:szCs w:val="20"/>
                <w:lang w:eastAsia="en-US"/>
              </w:rPr>
              <w:t>B.6 Jesu li primarni korisnici projekta/programa djeca i mladi?</w:t>
            </w:r>
          </w:p>
        </w:tc>
        <w:tc>
          <w:tcPr>
            <w:tcW w:w="1329" w:type="dxa"/>
            <w:vAlign w:val="center"/>
          </w:tcPr>
          <w:p w14:paraId="17DD6CC3" w14:textId="77777777" w:rsidR="007D11EC" w:rsidRPr="007D11EC" w:rsidRDefault="007D11EC" w:rsidP="007D11EC">
            <w:pPr>
              <w:jc w:val="center"/>
              <w:rPr>
                <w:rFonts w:ascii="Arial" w:eastAsiaTheme="minorHAnsi" w:hAnsi="Arial" w:cs="Arial"/>
                <w:sz w:val="20"/>
                <w:szCs w:val="20"/>
                <w:lang w:eastAsia="en-US"/>
              </w:rPr>
            </w:pPr>
            <w:r w:rsidRPr="007D11EC">
              <w:rPr>
                <w:rFonts w:ascii="Arial" w:eastAsiaTheme="minorHAnsi" w:hAnsi="Arial" w:cs="Arial"/>
                <w:sz w:val="20"/>
                <w:szCs w:val="20"/>
                <w:lang w:eastAsia="en-US"/>
              </w:rPr>
              <w:t>0 - 5</w:t>
            </w:r>
          </w:p>
        </w:tc>
      </w:tr>
      <w:tr w:rsidR="007D11EC" w:rsidRPr="007D11EC" w14:paraId="377E4399" w14:textId="77777777" w:rsidTr="007D11EC">
        <w:trPr>
          <w:trHeight w:val="353"/>
        </w:trPr>
        <w:tc>
          <w:tcPr>
            <w:tcW w:w="7567" w:type="dxa"/>
            <w:vAlign w:val="center"/>
          </w:tcPr>
          <w:p w14:paraId="7EF3DA6F" w14:textId="77777777" w:rsidR="007D11EC" w:rsidRPr="007D11EC" w:rsidRDefault="007D11EC" w:rsidP="007D11EC">
            <w:pPr>
              <w:numPr>
                <w:ilvl w:val="0"/>
                <w:numId w:val="27"/>
              </w:numPr>
              <w:pBdr>
                <w:top w:val="nil"/>
                <w:left w:val="nil"/>
                <w:bottom w:val="nil"/>
                <w:right w:val="nil"/>
                <w:between w:val="nil"/>
              </w:pBdr>
              <w:spacing w:after="160" w:line="259" w:lineRule="auto"/>
              <w:jc w:val="right"/>
              <w:rPr>
                <w:rFonts w:ascii="Arial" w:eastAsiaTheme="minorHAnsi" w:hAnsi="Arial" w:cs="Arial"/>
                <w:b/>
                <w:color w:val="000000"/>
                <w:sz w:val="20"/>
                <w:szCs w:val="20"/>
                <w:lang w:eastAsia="en-US"/>
              </w:rPr>
            </w:pPr>
            <w:r w:rsidRPr="007D11EC">
              <w:rPr>
                <w:rFonts w:ascii="Arial" w:eastAsia="Calibri" w:hAnsi="Arial" w:cs="Arial"/>
                <w:b/>
                <w:color w:val="000000"/>
                <w:sz w:val="20"/>
                <w:szCs w:val="20"/>
                <w:lang w:eastAsia="en-US"/>
              </w:rPr>
              <w:t xml:space="preserve">ukupan broj bodova </w:t>
            </w:r>
            <w:r w:rsidRPr="007D11EC">
              <w:rPr>
                <w:rFonts w:ascii="Arial" w:eastAsia="Calibri" w:hAnsi="Arial" w:cs="Arial"/>
                <w:color w:val="000000"/>
                <w:sz w:val="20"/>
                <w:szCs w:val="20"/>
                <w:lang w:eastAsia="en-US"/>
              </w:rPr>
              <w:t>(maksimalan broj bodova: 30)</w:t>
            </w:r>
          </w:p>
        </w:tc>
        <w:tc>
          <w:tcPr>
            <w:tcW w:w="1329" w:type="dxa"/>
            <w:vAlign w:val="center"/>
          </w:tcPr>
          <w:p w14:paraId="6C0FDC2B" w14:textId="77777777" w:rsidR="007D11EC" w:rsidRPr="007D11EC" w:rsidRDefault="007D11EC" w:rsidP="007D11EC">
            <w:pPr>
              <w:jc w:val="center"/>
              <w:rPr>
                <w:rFonts w:ascii="Arial" w:eastAsiaTheme="minorHAnsi" w:hAnsi="Arial" w:cs="Arial"/>
                <w:sz w:val="20"/>
                <w:szCs w:val="20"/>
                <w:lang w:eastAsia="en-US"/>
              </w:rPr>
            </w:pPr>
          </w:p>
        </w:tc>
      </w:tr>
      <w:tr w:rsidR="007D11EC" w:rsidRPr="007D11EC" w14:paraId="49CBABA5" w14:textId="77777777" w:rsidTr="007D11EC">
        <w:trPr>
          <w:trHeight w:val="715"/>
        </w:trPr>
        <w:tc>
          <w:tcPr>
            <w:tcW w:w="7567" w:type="dxa"/>
            <w:vAlign w:val="center"/>
          </w:tcPr>
          <w:p w14:paraId="01F426AB" w14:textId="77777777" w:rsidR="007D11EC" w:rsidRPr="007D11EC" w:rsidRDefault="007D11EC" w:rsidP="007D11EC">
            <w:pPr>
              <w:numPr>
                <w:ilvl w:val="0"/>
                <w:numId w:val="26"/>
              </w:numPr>
              <w:spacing w:after="160" w:line="259" w:lineRule="auto"/>
              <w:rPr>
                <w:rFonts w:ascii="Arial" w:eastAsiaTheme="minorHAnsi" w:hAnsi="Arial" w:cs="Arial"/>
                <w:b/>
                <w:sz w:val="20"/>
                <w:szCs w:val="20"/>
                <w:lang w:eastAsia="en-US"/>
              </w:rPr>
            </w:pPr>
            <w:r w:rsidRPr="007D11EC">
              <w:rPr>
                <w:rFonts w:ascii="Arial" w:eastAsiaTheme="minorHAnsi" w:hAnsi="Arial" w:cs="Arial"/>
                <w:b/>
                <w:sz w:val="20"/>
                <w:szCs w:val="20"/>
                <w:lang w:eastAsia="en-US"/>
              </w:rPr>
              <w:t>Proračun (troškovi)</w:t>
            </w:r>
          </w:p>
        </w:tc>
        <w:tc>
          <w:tcPr>
            <w:tcW w:w="1329" w:type="dxa"/>
            <w:vAlign w:val="center"/>
          </w:tcPr>
          <w:p w14:paraId="0E7C18AF" w14:textId="77777777" w:rsidR="007D11EC" w:rsidRPr="007D11EC" w:rsidRDefault="007D11EC" w:rsidP="007D11EC">
            <w:pPr>
              <w:jc w:val="center"/>
              <w:rPr>
                <w:rFonts w:ascii="Arial" w:eastAsiaTheme="minorHAnsi" w:hAnsi="Arial" w:cs="Arial"/>
                <w:b/>
                <w:sz w:val="20"/>
                <w:szCs w:val="20"/>
                <w:lang w:eastAsia="en-US"/>
              </w:rPr>
            </w:pPr>
            <w:r w:rsidRPr="007D11EC">
              <w:rPr>
                <w:rFonts w:ascii="Arial" w:eastAsiaTheme="minorHAnsi" w:hAnsi="Arial" w:cs="Arial"/>
                <w:b/>
                <w:sz w:val="20"/>
                <w:szCs w:val="20"/>
                <w:lang w:eastAsia="en-US"/>
              </w:rPr>
              <w:t>BODOVI (30)</w:t>
            </w:r>
          </w:p>
        </w:tc>
      </w:tr>
      <w:tr w:rsidR="007D11EC" w:rsidRPr="007D11EC" w14:paraId="667D2B21" w14:textId="77777777" w:rsidTr="007D11EC">
        <w:trPr>
          <w:trHeight w:val="353"/>
        </w:trPr>
        <w:tc>
          <w:tcPr>
            <w:tcW w:w="7567" w:type="dxa"/>
            <w:vAlign w:val="center"/>
          </w:tcPr>
          <w:p w14:paraId="2584C105" w14:textId="77777777" w:rsidR="007D11EC" w:rsidRPr="007D11EC" w:rsidRDefault="007D11EC" w:rsidP="007D11EC">
            <w:pPr>
              <w:pBdr>
                <w:top w:val="nil"/>
                <w:left w:val="nil"/>
                <w:bottom w:val="nil"/>
                <w:right w:val="nil"/>
                <w:between w:val="nil"/>
              </w:pBdr>
              <w:rPr>
                <w:rFonts w:ascii="Arial" w:eastAsiaTheme="minorHAnsi" w:hAnsi="Arial" w:cs="Arial"/>
                <w:color w:val="000000"/>
                <w:sz w:val="20"/>
                <w:szCs w:val="20"/>
                <w:lang w:eastAsia="en-US"/>
              </w:rPr>
            </w:pPr>
            <w:r w:rsidRPr="007D11EC">
              <w:rPr>
                <w:rFonts w:ascii="Arial" w:eastAsia="Calibri" w:hAnsi="Arial" w:cs="Arial"/>
                <w:color w:val="000000"/>
                <w:sz w:val="20"/>
                <w:szCs w:val="20"/>
                <w:lang w:eastAsia="en-US"/>
              </w:rPr>
              <w:t>C.1 Jesu li troškovi projekta/programa realni u odnosu na određene rezultate i predviđeno vrijeme trajanja?</w:t>
            </w:r>
          </w:p>
        </w:tc>
        <w:tc>
          <w:tcPr>
            <w:tcW w:w="1329" w:type="dxa"/>
            <w:vAlign w:val="center"/>
          </w:tcPr>
          <w:p w14:paraId="70ED9BC1" w14:textId="77777777" w:rsidR="007D11EC" w:rsidRPr="007D11EC" w:rsidRDefault="007D11EC" w:rsidP="007D11EC">
            <w:pPr>
              <w:jc w:val="center"/>
              <w:rPr>
                <w:rFonts w:ascii="Arial" w:eastAsiaTheme="minorHAnsi" w:hAnsi="Arial" w:cs="Arial"/>
                <w:sz w:val="20"/>
                <w:szCs w:val="20"/>
                <w:lang w:eastAsia="en-US"/>
              </w:rPr>
            </w:pPr>
            <w:r w:rsidRPr="007D11EC">
              <w:rPr>
                <w:rFonts w:ascii="Arial" w:eastAsiaTheme="minorHAnsi" w:hAnsi="Arial" w:cs="Arial"/>
                <w:sz w:val="20"/>
                <w:szCs w:val="20"/>
                <w:lang w:eastAsia="en-US"/>
              </w:rPr>
              <w:t>0 - 15</w:t>
            </w:r>
          </w:p>
        </w:tc>
      </w:tr>
      <w:tr w:rsidR="007D11EC" w:rsidRPr="007D11EC" w14:paraId="029C6A6E" w14:textId="77777777" w:rsidTr="007D11EC">
        <w:trPr>
          <w:trHeight w:val="353"/>
        </w:trPr>
        <w:tc>
          <w:tcPr>
            <w:tcW w:w="7567" w:type="dxa"/>
            <w:vAlign w:val="center"/>
          </w:tcPr>
          <w:p w14:paraId="6AEC801B" w14:textId="77777777" w:rsidR="007D11EC" w:rsidRPr="007D11EC" w:rsidRDefault="007D11EC" w:rsidP="007D11EC">
            <w:pPr>
              <w:pBdr>
                <w:top w:val="nil"/>
                <w:left w:val="nil"/>
                <w:bottom w:val="nil"/>
                <w:right w:val="nil"/>
                <w:between w:val="nil"/>
              </w:pBdr>
              <w:rPr>
                <w:rFonts w:ascii="Arial" w:eastAsiaTheme="minorHAnsi" w:hAnsi="Arial" w:cs="Arial"/>
                <w:color w:val="000000"/>
                <w:sz w:val="20"/>
                <w:szCs w:val="20"/>
                <w:lang w:eastAsia="en-US"/>
              </w:rPr>
            </w:pPr>
            <w:r w:rsidRPr="007D11EC">
              <w:rPr>
                <w:rFonts w:ascii="Arial" w:eastAsia="Calibri" w:hAnsi="Arial" w:cs="Arial"/>
                <w:color w:val="000000"/>
                <w:sz w:val="20"/>
                <w:szCs w:val="20"/>
                <w:lang w:eastAsia="en-US"/>
              </w:rPr>
              <w:t xml:space="preserve">C.2 Jesu li troškovi projekta usklađeni s planiranim aktivnostima projekta/programa? </w:t>
            </w:r>
          </w:p>
        </w:tc>
        <w:tc>
          <w:tcPr>
            <w:tcW w:w="1329" w:type="dxa"/>
            <w:vAlign w:val="center"/>
          </w:tcPr>
          <w:p w14:paraId="0DFB73F6" w14:textId="77777777" w:rsidR="007D11EC" w:rsidRPr="007D11EC" w:rsidRDefault="007D11EC" w:rsidP="007D11EC">
            <w:pPr>
              <w:jc w:val="center"/>
              <w:rPr>
                <w:rFonts w:ascii="Arial" w:eastAsiaTheme="minorHAnsi" w:hAnsi="Arial" w:cs="Arial"/>
                <w:sz w:val="20"/>
                <w:szCs w:val="20"/>
                <w:lang w:eastAsia="en-US"/>
              </w:rPr>
            </w:pPr>
            <w:r w:rsidRPr="007D11EC">
              <w:rPr>
                <w:rFonts w:ascii="Arial" w:eastAsiaTheme="minorHAnsi" w:hAnsi="Arial" w:cs="Arial"/>
                <w:sz w:val="20"/>
                <w:szCs w:val="20"/>
                <w:lang w:eastAsia="en-US"/>
              </w:rPr>
              <w:t>0 - 15</w:t>
            </w:r>
          </w:p>
        </w:tc>
      </w:tr>
      <w:tr w:rsidR="007D11EC" w:rsidRPr="007D11EC" w14:paraId="40D17C1C" w14:textId="77777777" w:rsidTr="007D11EC">
        <w:trPr>
          <w:trHeight w:val="353"/>
        </w:trPr>
        <w:tc>
          <w:tcPr>
            <w:tcW w:w="7567" w:type="dxa"/>
            <w:vAlign w:val="center"/>
          </w:tcPr>
          <w:p w14:paraId="45ABAB11" w14:textId="77777777" w:rsidR="007D11EC" w:rsidRPr="007D11EC" w:rsidRDefault="007D11EC" w:rsidP="007D11EC">
            <w:pPr>
              <w:numPr>
                <w:ilvl w:val="0"/>
                <w:numId w:val="27"/>
              </w:numPr>
              <w:pBdr>
                <w:top w:val="nil"/>
                <w:left w:val="nil"/>
                <w:bottom w:val="nil"/>
                <w:right w:val="nil"/>
                <w:between w:val="nil"/>
              </w:pBdr>
              <w:spacing w:after="160" w:line="259" w:lineRule="auto"/>
              <w:jc w:val="right"/>
              <w:rPr>
                <w:rFonts w:ascii="Arial" w:eastAsiaTheme="minorHAnsi" w:hAnsi="Arial" w:cs="Arial"/>
                <w:b/>
                <w:color w:val="000000"/>
                <w:sz w:val="20"/>
                <w:szCs w:val="20"/>
                <w:lang w:eastAsia="en-US"/>
              </w:rPr>
            </w:pPr>
            <w:r w:rsidRPr="007D11EC">
              <w:rPr>
                <w:rFonts w:ascii="Arial" w:eastAsia="Calibri" w:hAnsi="Arial" w:cs="Arial"/>
                <w:b/>
                <w:color w:val="000000"/>
                <w:sz w:val="20"/>
                <w:szCs w:val="20"/>
                <w:lang w:eastAsia="en-US"/>
              </w:rPr>
              <w:t xml:space="preserve">ukupan broj bodova </w:t>
            </w:r>
            <w:r w:rsidRPr="007D11EC">
              <w:rPr>
                <w:rFonts w:ascii="Arial" w:eastAsia="Calibri" w:hAnsi="Arial" w:cs="Arial"/>
                <w:color w:val="000000"/>
                <w:sz w:val="20"/>
                <w:szCs w:val="20"/>
                <w:lang w:eastAsia="en-US"/>
              </w:rPr>
              <w:t>(maksimalan broj bodova: 30)</w:t>
            </w:r>
          </w:p>
        </w:tc>
        <w:tc>
          <w:tcPr>
            <w:tcW w:w="1329" w:type="dxa"/>
            <w:vAlign w:val="center"/>
          </w:tcPr>
          <w:p w14:paraId="65CE925A" w14:textId="77777777" w:rsidR="007D11EC" w:rsidRPr="007D11EC" w:rsidRDefault="007D11EC" w:rsidP="007D11EC">
            <w:pPr>
              <w:jc w:val="center"/>
              <w:rPr>
                <w:rFonts w:ascii="Arial" w:eastAsiaTheme="minorHAnsi" w:hAnsi="Arial" w:cs="Arial"/>
                <w:sz w:val="20"/>
                <w:szCs w:val="20"/>
                <w:lang w:eastAsia="en-US"/>
              </w:rPr>
            </w:pPr>
          </w:p>
        </w:tc>
      </w:tr>
      <w:tr w:rsidR="007D11EC" w:rsidRPr="007D11EC" w14:paraId="684D70E4" w14:textId="77777777" w:rsidTr="007D11EC">
        <w:trPr>
          <w:trHeight w:val="715"/>
        </w:trPr>
        <w:tc>
          <w:tcPr>
            <w:tcW w:w="7567" w:type="dxa"/>
            <w:vAlign w:val="center"/>
          </w:tcPr>
          <w:p w14:paraId="3F9309DA" w14:textId="77777777" w:rsidR="007D11EC" w:rsidRPr="007D11EC" w:rsidRDefault="007D11EC" w:rsidP="007D11EC">
            <w:pPr>
              <w:numPr>
                <w:ilvl w:val="0"/>
                <w:numId w:val="26"/>
              </w:numPr>
              <w:spacing w:after="160" w:line="259" w:lineRule="auto"/>
              <w:rPr>
                <w:rFonts w:ascii="Arial" w:eastAsiaTheme="minorHAnsi" w:hAnsi="Arial" w:cs="Arial"/>
                <w:b/>
                <w:sz w:val="20"/>
                <w:szCs w:val="20"/>
                <w:lang w:eastAsia="en-US"/>
              </w:rPr>
            </w:pPr>
            <w:r w:rsidRPr="007D11EC">
              <w:rPr>
                <w:rFonts w:ascii="Arial" w:eastAsiaTheme="minorHAnsi" w:hAnsi="Arial" w:cs="Arial"/>
                <w:b/>
                <w:sz w:val="20"/>
                <w:szCs w:val="20"/>
                <w:lang w:eastAsia="en-US"/>
              </w:rPr>
              <w:t>Prednosti u financiranju</w:t>
            </w:r>
          </w:p>
        </w:tc>
        <w:tc>
          <w:tcPr>
            <w:tcW w:w="1329" w:type="dxa"/>
            <w:vAlign w:val="center"/>
          </w:tcPr>
          <w:p w14:paraId="06EDB535" w14:textId="77777777" w:rsidR="007D11EC" w:rsidRPr="007D11EC" w:rsidRDefault="007D11EC" w:rsidP="007D11EC">
            <w:pPr>
              <w:jc w:val="center"/>
              <w:rPr>
                <w:rFonts w:ascii="Arial" w:eastAsiaTheme="minorHAnsi" w:hAnsi="Arial" w:cs="Arial"/>
                <w:b/>
                <w:sz w:val="20"/>
                <w:szCs w:val="20"/>
                <w:lang w:eastAsia="en-US"/>
              </w:rPr>
            </w:pPr>
            <w:r w:rsidRPr="007D11EC">
              <w:rPr>
                <w:rFonts w:ascii="Arial" w:eastAsiaTheme="minorHAnsi" w:hAnsi="Arial" w:cs="Arial"/>
                <w:b/>
                <w:sz w:val="20"/>
                <w:szCs w:val="20"/>
                <w:lang w:eastAsia="en-US"/>
              </w:rPr>
              <w:t>BODOVI (20)</w:t>
            </w:r>
          </w:p>
        </w:tc>
      </w:tr>
      <w:tr w:rsidR="007D11EC" w:rsidRPr="007D11EC" w14:paraId="5FB5FE9D" w14:textId="77777777" w:rsidTr="007D11EC">
        <w:trPr>
          <w:trHeight w:val="353"/>
        </w:trPr>
        <w:tc>
          <w:tcPr>
            <w:tcW w:w="7567" w:type="dxa"/>
            <w:vAlign w:val="center"/>
          </w:tcPr>
          <w:p w14:paraId="7DF0D555" w14:textId="77777777" w:rsidR="007D11EC" w:rsidRPr="007D11EC" w:rsidRDefault="007D11EC" w:rsidP="007D11EC">
            <w:pPr>
              <w:pBdr>
                <w:top w:val="nil"/>
                <w:left w:val="nil"/>
                <w:bottom w:val="nil"/>
                <w:right w:val="nil"/>
                <w:between w:val="nil"/>
              </w:pBdr>
              <w:rPr>
                <w:rFonts w:ascii="Arial" w:eastAsiaTheme="minorHAnsi" w:hAnsi="Arial" w:cs="Arial"/>
                <w:color w:val="000000"/>
                <w:sz w:val="20"/>
                <w:szCs w:val="20"/>
                <w:lang w:eastAsia="en-US"/>
              </w:rPr>
            </w:pPr>
            <w:r w:rsidRPr="007D11EC">
              <w:rPr>
                <w:rFonts w:ascii="Arial" w:eastAsia="Calibri" w:hAnsi="Arial" w:cs="Arial"/>
                <w:color w:val="000000"/>
                <w:sz w:val="20"/>
                <w:szCs w:val="20"/>
                <w:lang w:eastAsia="en-US"/>
              </w:rPr>
              <w:t>D.1 Uključenost volontera u aktivnosti projekta/programa</w:t>
            </w:r>
          </w:p>
        </w:tc>
        <w:tc>
          <w:tcPr>
            <w:tcW w:w="1329" w:type="dxa"/>
            <w:vAlign w:val="center"/>
          </w:tcPr>
          <w:p w14:paraId="1B351D69" w14:textId="77777777" w:rsidR="007D11EC" w:rsidRPr="007D11EC" w:rsidRDefault="007D11EC" w:rsidP="007D11EC">
            <w:pPr>
              <w:jc w:val="center"/>
              <w:rPr>
                <w:rFonts w:ascii="Arial" w:eastAsiaTheme="minorHAnsi" w:hAnsi="Arial" w:cs="Arial"/>
                <w:sz w:val="20"/>
                <w:szCs w:val="20"/>
                <w:lang w:eastAsia="en-US"/>
              </w:rPr>
            </w:pPr>
            <w:r w:rsidRPr="007D11EC">
              <w:rPr>
                <w:rFonts w:ascii="Arial" w:eastAsiaTheme="minorHAnsi" w:hAnsi="Arial" w:cs="Arial"/>
                <w:sz w:val="20"/>
                <w:szCs w:val="20"/>
                <w:lang w:eastAsia="en-US"/>
              </w:rPr>
              <w:t>0 - 5</w:t>
            </w:r>
          </w:p>
        </w:tc>
      </w:tr>
      <w:tr w:rsidR="007D11EC" w:rsidRPr="007D11EC" w14:paraId="45DD5EED" w14:textId="77777777" w:rsidTr="007D11EC">
        <w:trPr>
          <w:trHeight w:val="353"/>
        </w:trPr>
        <w:tc>
          <w:tcPr>
            <w:tcW w:w="7567" w:type="dxa"/>
            <w:vAlign w:val="center"/>
          </w:tcPr>
          <w:p w14:paraId="63F5B316" w14:textId="77777777" w:rsidR="007D11EC" w:rsidRPr="007D11EC" w:rsidRDefault="007D11EC" w:rsidP="007D11EC">
            <w:pPr>
              <w:pBdr>
                <w:top w:val="nil"/>
                <w:left w:val="nil"/>
                <w:bottom w:val="nil"/>
                <w:right w:val="nil"/>
                <w:between w:val="nil"/>
              </w:pBdr>
              <w:rPr>
                <w:rFonts w:ascii="Arial" w:eastAsiaTheme="minorHAnsi" w:hAnsi="Arial" w:cs="Arial"/>
                <w:color w:val="000000"/>
                <w:sz w:val="20"/>
                <w:szCs w:val="20"/>
                <w:lang w:eastAsia="en-US"/>
              </w:rPr>
            </w:pPr>
            <w:r w:rsidRPr="007D11EC">
              <w:rPr>
                <w:rFonts w:ascii="Arial" w:eastAsia="Calibri" w:hAnsi="Arial" w:cs="Arial"/>
                <w:color w:val="000000"/>
                <w:sz w:val="20"/>
                <w:szCs w:val="20"/>
                <w:lang w:eastAsia="en-US"/>
              </w:rPr>
              <w:t>D.2 Je li predviđena i osigurana vidljivost projekta/programa?</w:t>
            </w:r>
          </w:p>
        </w:tc>
        <w:tc>
          <w:tcPr>
            <w:tcW w:w="1329" w:type="dxa"/>
            <w:vAlign w:val="center"/>
          </w:tcPr>
          <w:p w14:paraId="63E43BF7" w14:textId="77777777" w:rsidR="007D11EC" w:rsidRPr="007D11EC" w:rsidRDefault="007D11EC" w:rsidP="007D11EC">
            <w:pPr>
              <w:jc w:val="center"/>
              <w:rPr>
                <w:rFonts w:ascii="Arial" w:eastAsiaTheme="minorHAnsi" w:hAnsi="Arial" w:cs="Arial"/>
                <w:sz w:val="20"/>
                <w:szCs w:val="20"/>
                <w:lang w:eastAsia="en-US"/>
              </w:rPr>
            </w:pPr>
            <w:r w:rsidRPr="007D11EC">
              <w:rPr>
                <w:rFonts w:ascii="Arial" w:eastAsiaTheme="minorHAnsi" w:hAnsi="Arial" w:cs="Arial"/>
                <w:sz w:val="20"/>
                <w:szCs w:val="20"/>
                <w:lang w:eastAsia="en-US"/>
              </w:rPr>
              <w:t>0 - 5</w:t>
            </w:r>
          </w:p>
        </w:tc>
      </w:tr>
      <w:tr w:rsidR="007D11EC" w:rsidRPr="007D11EC" w14:paraId="33B08C21" w14:textId="77777777" w:rsidTr="007D11EC">
        <w:trPr>
          <w:trHeight w:val="353"/>
        </w:trPr>
        <w:tc>
          <w:tcPr>
            <w:tcW w:w="7567" w:type="dxa"/>
            <w:vAlign w:val="center"/>
          </w:tcPr>
          <w:p w14:paraId="588F8F06" w14:textId="77777777" w:rsidR="007D11EC" w:rsidRPr="007D11EC" w:rsidRDefault="007D11EC" w:rsidP="007D11EC">
            <w:pPr>
              <w:pBdr>
                <w:top w:val="nil"/>
                <w:left w:val="nil"/>
                <w:bottom w:val="nil"/>
                <w:right w:val="nil"/>
                <w:between w:val="nil"/>
              </w:pBdr>
              <w:rPr>
                <w:rFonts w:ascii="Arial" w:eastAsiaTheme="minorHAnsi" w:hAnsi="Arial" w:cs="Arial"/>
                <w:color w:val="000000"/>
                <w:sz w:val="20"/>
                <w:szCs w:val="20"/>
                <w:lang w:eastAsia="en-US"/>
              </w:rPr>
            </w:pPr>
            <w:r w:rsidRPr="007D11EC">
              <w:rPr>
                <w:rFonts w:ascii="Arial" w:eastAsia="Calibri" w:hAnsi="Arial" w:cs="Arial"/>
                <w:color w:val="000000"/>
                <w:sz w:val="20"/>
                <w:szCs w:val="20"/>
                <w:lang w:eastAsia="en-US"/>
              </w:rPr>
              <w:t>D.3 Članstvo u Zajednici tehničke kulture Grada Dubrovnika</w:t>
            </w:r>
          </w:p>
        </w:tc>
        <w:tc>
          <w:tcPr>
            <w:tcW w:w="1329" w:type="dxa"/>
            <w:vAlign w:val="center"/>
          </w:tcPr>
          <w:p w14:paraId="166ECCB9" w14:textId="77777777" w:rsidR="007D11EC" w:rsidRPr="007D11EC" w:rsidRDefault="007D11EC" w:rsidP="007D11EC">
            <w:pPr>
              <w:jc w:val="center"/>
              <w:rPr>
                <w:rFonts w:ascii="Arial" w:eastAsiaTheme="minorHAnsi" w:hAnsi="Arial" w:cs="Arial"/>
                <w:sz w:val="20"/>
                <w:szCs w:val="20"/>
                <w:lang w:eastAsia="en-US"/>
              </w:rPr>
            </w:pPr>
            <w:r w:rsidRPr="007D11EC">
              <w:rPr>
                <w:rFonts w:ascii="Arial" w:eastAsiaTheme="minorHAnsi" w:hAnsi="Arial" w:cs="Arial"/>
                <w:sz w:val="20"/>
                <w:szCs w:val="20"/>
                <w:lang w:eastAsia="en-US"/>
              </w:rPr>
              <w:t>0 ili 10</w:t>
            </w:r>
          </w:p>
        </w:tc>
      </w:tr>
      <w:tr w:rsidR="007D11EC" w:rsidRPr="007D11EC" w14:paraId="375C0859" w14:textId="77777777" w:rsidTr="007D11EC">
        <w:trPr>
          <w:trHeight w:val="353"/>
        </w:trPr>
        <w:tc>
          <w:tcPr>
            <w:tcW w:w="7567" w:type="dxa"/>
            <w:vAlign w:val="center"/>
          </w:tcPr>
          <w:p w14:paraId="16FCAD4D" w14:textId="77777777" w:rsidR="007D11EC" w:rsidRPr="007D11EC" w:rsidRDefault="007D11EC" w:rsidP="007D11EC">
            <w:pPr>
              <w:numPr>
                <w:ilvl w:val="0"/>
                <w:numId w:val="27"/>
              </w:numPr>
              <w:pBdr>
                <w:top w:val="nil"/>
                <w:left w:val="nil"/>
                <w:bottom w:val="nil"/>
                <w:right w:val="nil"/>
                <w:between w:val="nil"/>
              </w:pBdr>
              <w:spacing w:after="160" w:line="259" w:lineRule="auto"/>
              <w:jc w:val="right"/>
              <w:rPr>
                <w:rFonts w:ascii="Arial" w:eastAsiaTheme="minorHAnsi" w:hAnsi="Arial" w:cs="Arial"/>
                <w:b/>
                <w:color w:val="000000"/>
                <w:sz w:val="20"/>
                <w:szCs w:val="20"/>
                <w:lang w:eastAsia="en-US"/>
              </w:rPr>
            </w:pPr>
            <w:r w:rsidRPr="007D11EC">
              <w:rPr>
                <w:rFonts w:ascii="Arial" w:eastAsia="Calibri" w:hAnsi="Arial" w:cs="Arial"/>
                <w:b/>
                <w:color w:val="000000"/>
                <w:sz w:val="20"/>
                <w:szCs w:val="20"/>
                <w:lang w:eastAsia="en-US"/>
              </w:rPr>
              <w:t xml:space="preserve">ukupan broj bodova </w:t>
            </w:r>
            <w:r w:rsidRPr="007D11EC">
              <w:rPr>
                <w:rFonts w:ascii="Arial" w:eastAsia="Calibri" w:hAnsi="Arial" w:cs="Arial"/>
                <w:color w:val="000000"/>
                <w:sz w:val="20"/>
                <w:szCs w:val="20"/>
                <w:lang w:eastAsia="en-US"/>
              </w:rPr>
              <w:t>(maksimalan broj bodova: 20)</w:t>
            </w:r>
          </w:p>
        </w:tc>
        <w:tc>
          <w:tcPr>
            <w:tcW w:w="1329" w:type="dxa"/>
            <w:vAlign w:val="center"/>
          </w:tcPr>
          <w:p w14:paraId="7691183E" w14:textId="77777777" w:rsidR="007D11EC" w:rsidRPr="007D11EC" w:rsidRDefault="007D11EC" w:rsidP="007D11EC">
            <w:pPr>
              <w:jc w:val="center"/>
              <w:rPr>
                <w:rFonts w:ascii="Arial" w:eastAsiaTheme="minorHAnsi" w:hAnsi="Arial" w:cs="Arial"/>
                <w:sz w:val="20"/>
                <w:szCs w:val="20"/>
                <w:lang w:eastAsia="en-US"/>
              </w:rPr>
            </w:pPr>
          </w:p>
        </w:tc>
      </w:tr>
      <w:tr w:rsidR="007D11EC" w:rsidRPr="007D11EC" w14:paraId="1850EC39" w14:textId="77777777" w:rsidTr="007D11EC">
        <w:trPr>
          <w:trHeight w:val="353"/>
        </w:trPr>
        <w:tc>
          <w:tcPr>
            <w:tcW w:w="7567" w:type="dxa"/>
            <w:vAlign w:val="center"/>
          </w:tcPr>
          <w:p w14:paraId="60B901B1" w14:textId="77777777" w:rsidR="007D11EC" w:rsidRPr="007D11EC" w:rsidRDefault="007D11EC" w:rsidP="007D11EC">
            <w:pPr>
              <w:jc w:val="right"/>
              <w:rPr>
                <w:rFonts w:ascii="Arial" w:eastAsiaTheme="minorHAnsi" w:hAnsi="Arial" w:cs="Arial"/>
                <w:b/>
                <w:sz w:val="20"/>
                <w:szCs w:val="20"/>
                <w:lang w:eastAsia="en-US"/>
              </w:rPr>
            </w:pPr>
            <w:r w:rsidRPr="007D11EC">
              <w:rPr>
                <w:rFonts w:ascii="Arial" w:eastAsiaTheme="minorHAnsi" w:hAnsi="Arial" w:cs="Arial"/>
                <w:b/>
                <w:sz w:val="20"/>
                <w:szCs w:val="20"/>
                <w:lang w:eastAsia="en-US"/>
              </w:rPr>
              <w:t>UKUPNO A+B+C+D (maksimalan broj bodova: 100)</w:t>
            </w:r>
          </w:p>
        </w:tc>
        <w:tc>
          <w:tcPr>
            <w:tcW w:w="1329" w:type="dxa"/>
            <w:vAlign w:val="center"/>
          </w:tcPr>
          <w:p w14:paraId="3482C874" w14:textId="77777777" w:rsidR="007D11EC" w:rsidRPr="007D11EC" w:rsidRDefault="007D11EC" w:rsidP="007D11EC">
            <w:pPr>
              <w:jc w:val="center"/>
              <w:rPr>
                <w:rFonts w:ascii="Arial" w:eastAsiaTheme="minorHAnsi" w:hAnsi="Arial" w:cs="Arial"/>
                <w:sz w:val="20"/>
                <w:szCs w:val="20"/>
                <w:lang w:eastAsia="en-US"/>
              </w:rPr>
            </w:pPr>
          </w:p>
        </w:tc>
      </w:tr>
    </w:tbl>
    <w:p w14:paraId="738317A0" w14:textId="77777777" w:rsidR="007D11EC" w:rsidRPr="007D11EC" w:rsidRDefault="007D11EC" w:rsidP="007D11EC">
      <w:pPr>
        <w:jc w:val="both"/>
        <w:rPr>
          <w:rFonts w:ascii="Arial" w:eastAsiaTheme="minorHAnsi" w:hAnsi="Arial" w:cs="Arial"/>
          <w:b/>
          <w:sz w:val="22"/>
          <w:szCs w:val="22"/>
          <w:lang w:eastAsia="en-US"/>
        </w:rPr>
      </w:pPr>
    </w:p>
    <w:p w14:paraId="072E5BED" w14:textId="77777777" w:rsidR="007D11EC" w:rsidRPr="007D11EC" w:rsidRDefault="007D11EC" w:rsidP="007D11EC">
      <w:pPr>
        <w:widowControl w:val="0"/>
        <w:autoSpaceDE w:val="0"/>
        <w:autoSpaceDN w:val="0"/>
        <w:ind w:left="116"/>
        <w:jc w:val="both"/>
        <w:rPr>
          <w:rFonts w:ascii="Arial" w:hAnsi="Arial" w:cs="Arial"/>
          <w:sz w:val="22"/>
          <w:szCs w:val="22"/>
          <w:lang w:eastAsia="en-US"/>
        </w:rPr>
      </w:pPr>
      <w:r w:rsidRPr="007D11EC">
        <w:rPr>
          <w:rFonts w:ascii="Arial" w:hAnsi="Arial" w:cs="Arial"/>
          <w:sz w:val="22"/>
          <w:szCs w:val="22"/>
          <w:lang w:eastAsia="en-US"/>
        </w:rPr>
        <w:t>Izvršni odbor Zajednice tehničke kulture Grada Dubrovnika na temelju prijedloga Povjerenstva za ocjenjivanje, donosi Odluku o sufinanciranju projekata i programa u tehničkoj kulturi Grada Dubrovnika.</w:t>
      </w:r>
    </w:p>
    <w:p w14:paraId="18893DE2" w14:textId="77777777" w:rsidR="007D11EC" w:rsidRPr="007D11EC" w:rsidRDefault="007D11EC" w:rsidP="007D11EC">
      <w:pPr>
        <w:widowControl w:val="0"/>
        <w:autoSpaceDE w:val="0"/>
        <w:autoSpaceDN w:val="0"/>
        <w:ind w:left="116"/>
        <w:jc w:val="both"/>
        <w:rPr>
          <w:rFonts w:ascii="Arial" w:hAnsi="Arial" w:cs="Arial"/>
          <w:sz w:val="22"/>
          <w:szCs w:val="22"/>
          <w:lang w:eastAsia="en-US"/>
        </w:rPr>
      </w:pPr>
    </w:p>
    <w:p w14:paraId="6417D613" w14:textId="77777777" w:rsidR="007D11EC" w:rsidRPr="007D11EC" w:rsidRDefault="007D11EC" w:rsidP="007D11EC">
      <w:pPr>
        <w:widowControl w:val="0"/>
        <w:autoSpaceDE w:val="0"/>
        <w:autoSpaceDN w:val="0"/>
        <w:ind w:left="116"/>
        <w:jc w:val="both"/>
        <w:rPr>
          <w:rFonts w:ascii="Arial" w:hAnsi="Arial" w:cs="Arial"/>
          <w:sz w:val="22"/>
          <w:szCs w:val="22"/>
          <w:lang w:eastAsia="en-US"/>
        </w:rPr>
      </w:pPr>
      <w:r w:rsidRPr="007D11EC">
        <w:rPr>
          <w:rFonts w:ascii="Arial" w:hAnsi="Arial" w:cs="Arial"/>
          <w:sz w:val="22"/>
          <w:szCs w:val="22"/>
          <w:lang w:eastAsia="en-US"/>
        </w:rPr>
        <w:t xml:space="preserve">Odluku o sufinanciranju projekata i programa u tehničkoj kulturi Grada Dubrovnika  s popisom </w:t>
      </w:r>
      <w:r w:rsidRPr="007D11EC">
        <w:rPr>
          <w:rFonts w:ascii="Arial" w:hAnsi="Arial" w:cs="Arial"/>
          <w:sz w:val="22"/>
          <w:szCs w:val="22"/>
          <w:lang w:eastAsia="en-US"/>
        </w:rPr>
        <w:lastRenderedPageBreak/>
        <w:t>usvojenih projekata i programa s iznosom dodijeljenih sredstava bit će objavljena na mrežnoj stranici Zajednice tehničke kulture Grada Dubrovnika (</w:t>
      </w:r>
      <w:hyperlink r:id="rId9" w:history="1">
        <w:r w:rsidRPr="007D11EC">
          <w:rPr>
            <w:rFonts w:ascii="Arial" w:hAnsi="Arial" w:cs="Arial"/>
            <w:sz w:val="22"/>
            <w:szCs w:val="22"/>
            <w:lang w:eastAsia="en-US"/>
          </w:rPr>
          <w:t>www.ztk-du.hr</w:t>
        </w:r>
      </w:hyperlink>
      <w:r w:rsidRPr="007D11EC">
        <w:rPr>
          <w:rFonts w:ascii="Arial" w:hAnsi="Arial" w:cs="Arial"/>
          <w:sz w:val="22"/>
          <w:szCs w:val="22"/>
          <w:lang w:eastAsia="en-US"/>
        </w:rPr>
        <w:t>) i na mrežnoj stranici Grada Dubrovnika (</w:t>
      </w:r>
      <w:hyperlink r:id="rId10" w:history="1">
        <w:r w:rsidRPr="007D11EC">
          <w:rPr>
            <w:rFonts w:ascii="Arial" w:hAnsi="Arial" w:cs="Arial"/>
            <w:sz w:val="22"/>
            <w:szCs w:val="22"/>
            <w:lang w:eastAsia="en-US"/>
          </w:rPr>
          <w:t>www.dubrovnik.hr</w:t>
        </w:r>
      </w:hyperlink>
      <w:r w:rsidRPr="007D11EC">
        <w:rPr>
          <w:rFonts w:ascii="Arial" w:hAnsi="Arial" w:cs="Arial"/>
          <w:sz w:val="22"/>
          <w:szCs w:val="22"/>
          <w:lang w:eastAsia="en-US"/>
        </w:rPr>
        <w:t>).</w:t>
      </w:r>
    </w:p>
    <w:p w14:paraId="017C81FB" w14:textId="77777777" w:rsidR="007D11EC" w:rsidRPr="007D11EC" w:rsidRDefault="007D11EC" w:rsidP="007D11EC">
      <w:pPr>
        <w:widowControl w:val="0"/>
        <w:autoSpaceDE w:val="0"/>
        <w:autoSpaceDN w:val="0"/>
        <w:ind w:left="116"/>
        <w:jc w:val="both"/>
        <w:rPr>
          <w:rFonts w:ascii="Arial" w:hAnsi="Arial" w:cs="Arial"/>
          <w:sz w:val="22"/>
          <w:szCs w:val="22"/>
          <w:lang w:eastAsia="en-US"/>
        </w:rPr>
      </w:pPr>
    </w:p>
    <w:p w14:paraId="20931CF4" w14:textId="77777777" w:rsidR="007D11EC" w:rsidRPr="007D11EC" w:rsidRDefault="007D11EC" w:rsidP="007D11EC">
      <w:pPr>
        <w:widowControl w:val="0"/>
        <w:autoSpaceDE w:val="0"/>
        <w:autoSpaceDN w:val="0"/>
        <w:ind w:left="277" w:right="278"/>
        <w:jc w:val="center"/>
        <w:rPr>
          <w:rFonts w:ascii="Arial" w:hAnsi="Arial" w:cs="Arial"/>
          <w:sz w:val="22"/>
          <w:szCs w:val="22"/>
          <w:lang w:eastAsia="en-US"/>
        </w:rPr>
      </w:pPr>
      <w:r w:rsidRPr="007D11EC">
        <w:rPr>
          <w:rFonts w:ascii="Arial" w:hAnsi="Arial" w:cs="Arial"/>
          <w:sz w:val="22"/>
          <w:szCs w:val="22"/>
          <w:lang w:eastAsia="en-US"/>
        </w:rPr>
        <w:t>Članak</w:t>
      </w:r>
      <w:r w:rsidRPr="007D11EC">
        <w:rPr>
          <w:rFonts w:ascii="Arial" w:hAnsi="Arial" w:cs="Arial"/>
          <w:spacing w:val="-2"/>
          <w:sz w:val="22"/>
          <w:szCs w:val="22"/>
          <w:lang w:eastAsia="en-US"/>
        </w:rPr>
        <w:t xml:space="preserve"> </w:t>
      </w:r>
      <w:r w:rsidRPr="007D11EC">
        <w:rPr>
          <w:rFonts w:ascii="Arial" w:hAnsi="Arial" w:cs="Arial"/>
          <w:sz w:val="22"/>
          <w:szCs w:val="22"/>
          <w:lang w:eastAsia="en-US"/>
        </w:rPr>
        <w:t>12.</w:t>
      </w:r>
    </w:p>
    <w:p w14:paraId="46CA7AE8" w14:textId="77777777" w:rsidR="007D11EC" w:rsidRPr="007D11EC" w:rsidRDefault="007D11EC" w:rsidP="007D11EC">
      <w:pPr>
        <w:widowControl w:val="0"/>
        <w:autoSpaceDE w:val="0"/>
        <w:autoSpaceDN w:val="0"/>
        <w:ind w:left="277" w:right="278"/>
        <w:jc w:val="center"/>
        <w:rPr>
          <w:rFonts w:ascii="Arial" w:hAnsi="Arial" w:cs="Arial"/>
          <w:sz w:val="22"/>
          <w:szCs w:val="22"/>
          <w:lang w:eastAsia="en-US"/>
        </w:rPr>
      </w:pPr>
    </w:p>
    <w:p w14:paraId="60D9F972" w14:textId="77777777" w:rsidR="007D11EC" w:rsidRPr="007D11EC" w:rsidRDefault="007D11EC" w:rsidP="007D11EC">
      <w:pPr>
        <w:widowControl w:val="0"/>
        <w:autoSpaceDE w:val="0"/>
        <w:autoSpaceDN w:val="0"/>
        <w:ind w:left="116" w:right="115"/>
        <w:jc w:val="both"/>
        <w:rPr>
          <w:rFonts w:ascii="Arial" w:hAnsi="Arial" w:cs="Arial"/>
          <w:sz w:val="22"/>
          <w:szCs w:val="22"/>
          <w:lang w:eastAsia="en-US"/>
        </w:rPr>
      </w:pPr>
      <w:r w:rsidRPr="007D11EC">
        <w:rPr>
          <w:rFonts w:ascii="Arial" w:hAnsi="Arial" w:cs="Arial"/>
          <w:sz w:val="22"/>
          <w:szCs w:val="22"/>
          <w:lang w:eastAsia="en-US"/>
        </w:rPr>
        <w:t>Sukladno Programu javnih potreba u tehničkoj kulturi Grada Dubrovnika, Zajednica tehničke kulture Grada Dubrovnika s</w:t>
      </w:r>
      <w:r w:rsidRPr="007D11EC">
        <w:rPr>
          <w:rFonts w:ascii="Arial" w:hAnsi="Arial" w:cs="Arial"/>
          <w:spacing w:val="1"/>
          <w:sz w:val="22"/>
          <w:szCs w:val="22"/>
          <w:lang w:eastAsia="en-US"/>
        </w:rPr>
        <w:t xml:space="preserve"> </w:t>
      </w:r>
      <w:r w:rsidRPr="007D11EC">
        <w:rPr>
          <w:rFonts w:ascii="Arial" w:hAnsi="Arial" w:cs="Arial"/>
          <w:sz w:val="22"/>
          <w:szCs w:val="22"/>
          <w:lang w:eastAsia="en-US"/>
        </w:rPr>
        <w:t>nositeljima</w:t>
      </w:r>
      <w:r w:rsidRPr="007D11EC">
        <w:rPr>
          <w:rFonts w:ascii="Arial" w:hAnsi="Arial" w:cs="Arial"/>
          <w:spacing w:val="1"/>
          <w:sz w:val="22"/>
          <w:szCs w:val="22"/>
          <w:lang w:eastAsia="en-US"/>
        </w:rPr>
        <w:t xml:space="preserve"> </w:t>
      </w:r>
      <w:r w:rsidRPr="007D11EC">
        <w:rPr>
          <w:rFonts w:ascii="Arial" w:hAnsi="Arial" w:cs="Arial"/>
          <w:sz w:val="22"/>
          <w:szCs w:val="22"/>
          <w:lang w:eastAsia="en-US"/>
        </w:rPr>
        <w:t>programa</w:t>
      </w:r>
      <w:r w:rsidRPr="007D11EC">
        <w:rPr>
          <w:rFonts w:ascii="Arial" w:hAnsi="Arial" w:cs="Arial"/>
          <w:spacing w:val="1"/>
          <w:sz w:val="22"/>
          <w:szCs w:val="22"/>
          <w:lang w:eastAsia="en-US"/>
        </w:rPr>
        <w:t xml:space="preserve"> </w:t>
      </w:r>
      <w:r w:rsidRPr="007D11EC">
        <w:rPr>
          <w:rFonts w:ascii="Arial" w:hAnsi="Arial" w:cs="Arial"/>
          <w:sz w:val="22"/>
          <w:szCs w:val="22"/>
          <w:lang w:eastAsia="en-US"/>
        </w:rPr>
        <w:t>sklapa</w:t>
      </w:r>
      <w:r w:rsidRPr="007D11EC">
        <w:rPr>
          <w:rFonts w:ascii="Arial" w:hAnsi="Arial" w:cs="Arial"/>
          <w:spacing w:val="1"/>
          <w:sz w:val="22"/>
          <w:szCs w:val="22"/>
          <w:lang w:eastAsia="en-US"/>
        </w:rPr>
        <w:t xml:space="preserve"> </w:t>
      </w:r>
      <w:r w:rsidRPr="007D11EC">
        <w:rPr>
          <w:rFonts w:ascii="Arial" w:hAnsi="Arial" w:cs="Arial"/>
          <w:sz w:val="22"/>
          <w:szCs w:val="22"/>
          <w:lang w:eastAsia="en-US"/>
        </w:rPr>
        <w:t>Ugovor</w:t>
      </w:r>
      <w:r w:rsidRPr="007D11EC">
        <w:rPr>
          <w:rFonts w:ascii="Arial" w:hAnsi="Arial" w:cs="Arial"/>
          <w:spacing w:val="1"/>
          <w:sz w:val="22"/>
          <w:szCs w:val="22"/>
          <w:lang w:eastAsia="en-US"/>
        </w:rPr>
        <w:t xml:space="preserve"> </w:t>
      </w:r>
      <w:r w:rsidRPr="007D11EC">
        <w:rPr>
          <w:rFonts w:ascii="Arial" w:hAnsi="Arial" w:cs="Arial"/>
          <w:sz w:val="22"/>
          <w:szCs w:val="22"/>
          <w:lang w:eastAsia="en-US"/>
        </w:rPr>
        <w:t>o</w:t>
      </w:r>
      <w:r w:rsidRPr="007D11EC">
        <w:rPr>
          <w:rFonts w:ascii="Arial" w:hAnsi="Arial" w:cs="Arial"/>
          <w:spacing w:val="1"/>
          <w:sz w:val="22"/>
          <w:szCs w:val="22"/>
          <w:lang w:eastAsia="en-US"/>
        </w:rPr>
        <w:t xml:space="preserve"> </w:t>
      </w:r>
      <w:r w:rsidRPr="007D11EC">
        <w:rPr>
          <w:rFonts w:ascii="Arial" w:hAnsi="Arial" w:cs="Arial"/>
          <w:sz w:val="22"/>
          <w:szCs w:val="22"/>
          <w:lang w:eastAsia="en-US"/>
        </w:rPr>
        <w:t>dodjeli financijskih sredstava za Program javnih potreba u tehničkoj kulturi Grada Dubrovnika</w:t>
      </w:r>
      <w:r w:rsidRPr="007D11EC">
        <w:rPr>
          <w:rFonts w:ascii="Arial" w:hAnsi="Arial" w:cs="Arial"/>
          <w:spacing w:val="-2"/>
          <w:sz w:val="22"/>
          <w:szCs w:val="22"/>
          <w:lang w:eastAsia="en-US"/>
        </w:rPr>
        <w:t xml:space="preserve"> </w:t>
      </w:r>
      <w:r w:rsidRPr="007D11EC">
        <w:rPr>
          <w:rFonts w:ascii="Arial" w:hAnsi="Arial" w:cs="Arial"/>
          <w:sz w:val="22"/>
          <w:szCs w:val="22"/>
          <w:lang w:eastAsia="en-US"/>
        </w:rPr>
        <w:t>(u</w:t>
      </w:r>
      <w:r w:rsidRPr="007D11EC">
        <w:rPr>
          <w:rFonts w:ascii="Arial" w:hAnsi="Arial" w:cs="Arial"/>
          <w:spacing w:val="2"/>
          <w:sz w:val="22"/>
          <w:szCs w:val="22"/>
          <w:lang w:eastAsia="en-US"/>
        </w:rPr>
        <w:t xml:space="preserve"> </w:t>
      </w:r>
      <w:r w:rsidRPr="007D11EC">
        <w:rPr>
          <w:rFonts w:ascii="Arial" w:hAnsi="Arial" w:cs="Arial"/>
          <w:sz w:val="22"/>
          <w:szCs w:val="22"/>
          <w:lang w:eastAsia="en-US"/>
        </w:rPr>
        <w:t>daljnjem</w:t>
      </w:r>
      <w:r w:rsidRPr="007D11EC">
        <w:rPr>
          <w:rFonts w:ascii="Arial" w:hAnsi="Arial" w:cs="Arial"/>
          <w:spacing w:val="1"/>
          <w:sz w:val="22"/>
          <w:szCs w:val="22"/>
          <w:lang w:eastAsia="en-US"/>
        </w:rPr>
        <w:t xml:space="preserve"> </w:t>
      </w:r>
      <w:r w:rsidRPr="007D11EC">
        <w:rPr>
          <w:rFonts w:ascii="Arial" w:hAnsi="Arial" w:cs="Arial"/>
          <w:sz w:val="22"/>
          <w:szCs w:val="22"/>
          <w:lang w:eastAsia="en-US"/>
        </w:rPr>
        <w:t>tekstu: Ugovor).</w:t>
      </w:r>
    </w:p>
    <w:p w14:paraId="254386CC" w14:textId="77777777" w:rsidR="007D11EC" w:rsidRPr="007D11EC" w:rsidRDefault="007D11EC" w:rsidP="007D11EC">
      <w:pPr>
        <w:widowControl w:val="0"/>
        <w:autoSpaceDE w:val="0"/>
        <w:autoSpaceDN w:val="0"/>
        <w:ind w:left="116" w:right="115"/>
        <w:jc w:val="both"/>
        <w:rPr>
          <w:rFonts w:ascii="Arial" w:hAnsi="Arial" w:cs="Arial"/>
          <w:sz w:val="22"/>
          <w:szCs w:val="22"/>
          <w:lang w:eastAsia="en-US"/>
        </w:rPr>
      </w:pPr>
    </w:p>
    <w:p w14:paraId="2A9707AB" w14:textId="77777777" w:rsidR="007D11EC" w:rsidRPr="007D11EC" w:rsidRDefault="007D11EC" w:rsidP="007D11EC">
      <w:pPr>
        <w:widowControl w:val="0"/>
        <w:autoSpaceDE w:val="0"/>
        <w:autoSpaceDN w:val="0"/>
        <w:ind w:left="116" w:right="116"/>
        <w:jc w:val="both"/>
        <w:rPr>
          <w:rFonts w:ascii="Arial" w:hAnsi="Arial" w:cs="Arial"/>
          <w:sz w:val="22"/>
          <w:szCs w:val="22"/>
          <w:lang w:eastAsia="en-US"/>
        </w:rPr>
      </w:pPr>
      <w:r w:rsidRPr="007D11EC">
        <w:rPr>
          <w:rFonts w:ascii="Arial" w:hAnsi="Arial" w:cs="Arial"/>
          <w:sz w:val="22"/>
          <w:szCs w:val="22"/>
          <w:lang w:eastAsia="en-US"/>
        </w:rPr>
        <w:t>Ugovorom se određuje ostvarenje programa i korištenje odobrenih sredstava, rok ostvarenja</w:t>
      </w:r>
      <w:r w:rsidRPr="007D11EC">
        <w:rPr>
          <w:rFonts w:ascii="Arial" w:hAnsi="Arial" w:cs="Arial"/>
          <w:spacing w:val="1"/>
          <w:sz w:val="22"/>
          <w:szCs w:val="22"/>
          <w:lang w:eastAsia="en-US"/>
        </w:rPr>
        <w:t xml:space="preserve"> </w:t>
      </w:r>
      <w:r w:rsidRPr="007D11EC">
        <w:rPr>
          <w:rFonts w:ascii="Arial" w:hAnsi="Arial" w:cs="Arial"/>
          <w:sz w:val="22"/>
          <w:szCs w:val="22"/>
          <w:lang w:eastAsia="en-US"/>
        </w:rPr>
        <w:t>programa, visina odobrenih sredstava s planom isplate, obveza podnošenja i obvezni sadržaj</w:t>
      </w:r>
      <w:r w:rsidRPr="007D11EC">
        <w:rPr>
          <w:rFonts w:ascii="Arial" w:hAnsi="Arial" w:cs="Arial"/>
          <w:spacing w:val="1"/>
          <w:sz w:val="22"/>
          <w:szCs w:val="22"/>
          <w:lang w:eastAsia="en-US"/>
        </w:rPr>
        <w:t xml:space="preserve"> </w:t>
      </w:r>
      <w:r w:rsidRPr="007D11EC">
        <w:rPr>
          <w:rFonts w:ascii="Arial" w:hAnsi="Arial" w:cs="Arial"/>
          <w:sz w:val="22"/>
          <w:szCs w:val="22"/>
          <w:lang w:eastAsia="en-US"/>
        </w:rPr>
        <w:t>godišnjeg</w:t>
      </w:r>
      <w:r w:rsidRPr="007D11EC">
        <w:rPr>
          <w:rFonts w:ascii="Arial" w:hAnsi="Arial" w:cs="Arial"/>
          <w:spacing w:val="1"/>
          <w:sz w:val="22"/>
          <w:szCs w:val="22"/>
          <w:lang w:eastAsia="en-US"/>
        </w:rPr>
        <w:t xml:space="preserve"> </w:t>
      </w:r>
      <w:r w:rsidRPr="007D11EC">
        <w:rPr>
          <w:rFonts w:ascii="Arial" w:hAnsi="Arial" w:cs="Arial"/>
          <w:sz w:val="22"/>
          <w:szCs w:val="22"/>
          <w:lang w:eastAsia="en-US"/>
        </w:rPr>
        <w:t>izvješća</w:t>
      </w:r>
      <w:r w:rsidRPr="007D11EC">
        <w:rPr>
          <w:rFonts w:ascii="Arial" w:hAnsi="Arial" w:cs="Arial"/>
          <w:spacing w:val="1"/>
          <w:sz w:val="22"/>
          <w:szCs w:val="22"/>
          <w:lang w:eastAsia="en-US"/>
        </w:rPr>
        <w:t xml:space="preserve"> </w:t>
      </w:r>
      <w:r w:rsidRPr="007D11EC">
        <w:rPr>
          <w:rFonts w:ascii="Arial" w:hAnsi="Arial" w:cs="Arial"/>
          <w:sz w:val="22"/>
          <w:szCs w:val="22"/>
          <w:lang w:eastAsia="en-US"/>
        </w:rPr>
        <w:t>o</w:t>
      </w:r>
      <w:r w:rsidRPr="007D11EC">
        <w:rPr>
          <w:rFonts w:ascii="Arial" w:hAnsi="Arial" w:cs="Arial"/>
          <w:spacing w:val="1"/>
          <w:sz w:val="22"/>
          <w:szCs w:val="22"/>
          <w:lang w:eastAsia="en-US"/>
        </w:rPr>
        <w:t xml:space="preserve"> </w:t>
      </w:r>
      <w:r w:rsidRPr="007D11EC">
        <w:rPr>
          <w:rFonts w:ascii="Arial" w:hAnsi="Arial" w:cs="Arial"/>
          <w:sz w:val="22"/>
          <w:szCs w:val="22"/>
          <w:lang w:eastAsia="en-US"/>
        </w:rPr>
        <w:t>izvršenju</w:t>
      </w:r>
      <w:r w:rsidRPr="007D11EC">
        <w:rPr>
          <w:rFonts w:ascii="Arial" w:hAnsi="Arial" w:cs="Arial"/>
          <w:spacing w:val="1"/>
          <w:sz w:val="22"/>
          <w:szCs w:val="22"/>
          <w:lang w:eastAsia="en-US"/>
        </w:rPr>
        <w:t xml:space="preserve"> </w:t>
      </w:r>
      <w:r w:rsidRPr="007D11EC">
        <w:rPr>
          <w:rFonts w:ascii="Arial" w:hAnsi="Arial" w:cs="Arial"/>
          <w:sz w:val="22"/>
          <w:szCs w:val="22"/>
          <w:lang w:eastAsia="en-US"/>
        </w:rPr>
        <w:t>programa,</w:t>
      </w:r>
      <w:r w:rsidRPr="007D11EC">
        <w:rPr>
          <w:rFonts w:ascii="Arial" w:hAnsi="Arial" w:cs="Arial"/>
          <w:spacing w:val="1"/>
          <w:sz w:val="22"/>
          <w:szCs w:val="22"/>
          <w:lang w:eastAsia="en-US"/>
        </w:rPr>
        <w:t xml:space="preserve"> </w:t>
      </w:r>
      <w:r w:rsidRPr="007D11EC">
        <w:rPr>
          <w:rFonts w:ascii="Arial" w:hAnsi="Arial" w:cs="Arial"/>
          <w:sz w:val="22"/>
          <w:szCs w:val="22"/>
          <w:lang w:eastAsia="en-US"/>
        </w:rPr>
        <w:t>te</w:t>
      </w:r>
      <w:r w:rsidRPr="007D11EC">
        <w:rPr>
          <w:rFonts w:ascii="Arial" w:hAnsi="Arial" w:cs="Arial"/>
          <w:spacing w:val="1"/>
          <w:sz w:val="22"/>
          <w:szCs w:val="22"/>
          <w:lang w:eastAsia="en-US"/>
        </w:rPr>
        <w:t xml:space="preserve"> </w:t>
      </w:r>
      <w:r w:rsidRPr="007D11EC">
        <w:rPr>
          <w:rFonts w:ascii="Arial" w:hAnsi="Arial" w:cs="Arial"/>
          <w:sz w:val="22"/>
          <w:szCs w:val="22"/>
          <w:lang w:eastAsia="en-US"/>
        </w:rPr>
        <w:t>obveza</w:t>
      </w:r>
      <w:r w:rsidRPr="007D11EC">
        <w:rPr>
          <w:rFonts w:ascii="Arial" w:hAnsi="Arial" w:cs="Arial"/>
          <w:spacing w:val="1"/>
          <w:sz w:val="22"/>
          <w:szCs w:val="22"/>
          <w:lang w:eastAsia="en-US"/>
        </w:rPr>
        <w:t xml:space="preserve"> </w:t>
      </w:r>
      <w:r w:rsidRPr="007D11EC">
        <w:rPr>
          <w:rFonts w:ascii="Arial" w:hAnsi="Arial" w:cs="Arial"/>
          <w:sz w:val="22"/>
          <w:szCs w:val="22"/>
          <w:lang w:eastAsia="en-US"/>
        </w:rPr>
        <w:t>korisnika</w:t>
      </w:r>
      <w:r w:rsidRPr="007D11EC">
        <w:rPr>
          <w:rFonts w:ascii="Arial" w:hAnsi="Arial" w:cs="Arial"/>
          <w:spacing w:val="1"/>
          <w:sz w:val="22"/>
          <w:szCs w:val="22"/>
          <w:lang w:eastAsia="en-US"/>
        </w:rPr>
        <w:t xml:space="preserve"> </w:t>
      </w:r>
      <w:r w:rsidRPr="007D11EC">
        <w:rPr>
          <w:rFonts w:ascii="Arial" w:hAnsi="Arial" w:cs="Arial"/>
          <w:sz w:val="22"/>
          <w:szCs w:val="22"/>
          <w:lang w:eastAsia="en-US"/>
        </w:rPr>
        <w:t>sredstava</w:t>
      </w:r>
      <w:r w:rsidRPr="007D11EC">
        <w:rPr>
          <w:rFonts w:ascii="Arial" w:hAnsi="Arial" w:cs="Arial"/>
          <w:spacing w:val="1"/>
          <w:sz w:val="22"/>
          <w:szCs w:val="22"/>
          <w:lang w:eastAsia="en-US"/>
        </w:rPr>
        <w:t xml:space="preserve"> </w:t>
      </w:r>
      <w:r w:rsidRPr="007D11EC">
        <w:rPr>
          <w:rFonts w:ascii="Arial" w:hAnsi="Arial" w:cs="Arial"/>
          <w:sz w:val="22"/>
          <w:szCs w:val="22"/>
          <w:lang w:eastAsia="en-US"/>
        </w:rPr>
        <w:t>da</w:t>
      </w:r>
      <w:r w:rsidRPr="007D11EC">
        <w:rPr>
          <w:rFonts w:ascii="Arial" w:hAnsi="Arial" w:cs="Arial"/>
          <w:spacing w:val="1"/>
          <w:sz w:val="22"/>
          <w:szCs w:val="22"/>
          <w:lang w:eastAsia="en-US"/>
        </w:rPr>
        <w:t xml:space="preserve"> </w:t>
      </w:r>
      <w:r w:rsidRPr="007D11EC">
        <w:rPr>
          <w:rFonts w:ascii="Arial" w:hAnsi="Arial" w:cs="Arial"/>
          <w:sz w:val="22"/>
          <w:szCs w:val="22"/>
          <w:lang w:eastAsia="en-US"/>
        </w:rPr>
        <w:t>u</w:t>
      </w:r>
      <w:r w:rsidRPr="007D11EC">
        <w:rPr>
          <w:rFonts w:ascii="Arial" w:hAnsi="Arial" w:cs="Arial"/>
          <w:spacing w:val="1"/>
          <w:sz w:val="22"/>
          <w:szCs w:val="22"/>
          <w:lang w:eastAsia="en-US"/>
        </w:rPr>
        <w:t xml:space="preserve"> </w:t>
      </w:r>
      <w:r w:rsidRPr="007D11EC">
        <w:rPr>
          <w:rFonts w:ascii="Arial" w:hAnsi="Arial" w:cs="Arial"/>
          <w:sz w:val="22"/>
          <w:szCs w:val="22"/>
          <w:lang w:eastAsia="en-US"/>
        </w:rPr>
        <w:t>slučaju</w:t>
      </w:r>
      <w:r w:rsidRPr="007D11EC">
        <w:rPr>
          <w:rFonts w:ascii="Arial" w:hAnsi="Arial" w:cs="Arial"/>
          <w:spacing w:val="1"/>
          <w:sz w:val="22"/>
          <w:szCs w:val="22"/>
          <w:lang w:eastAsia="en-US"/>
        </w:rPr>
        <w:t xml:space="preserve"> </w:t>
      </w:r>
      <w:r w:rsidRPr="007D11EC">
        <w:rPr>
          <w:rFonts w:ascii="Arial" w:hAnsi="Arial" w:cs="Arial"/>
          <w:sz w:val="22"/>
          <w:szCs w:val="22"/>
          <w:lang w:eastAsia="en-US"/>
        </w:rPr>
        <w:t>objektivnih poteškoća koje onemogućavaju izvršenje programa o tome obavijesti Zajednicu tehničke kulture Grada Dubrovnika.</w:t>
      </w:r>
    </w:p>
    <w:p w14:paraId="7F0DF080" w14:textId="77777777" w:rsidR="007D11EC" w:rsidRPr="007D11EC" w:rsidRDefault="007D11EC" w:rsidP="007D11EC">
      <w:pPr>
        <w:widowControl w:val="0"/>
        <w:autoSpaceDE w:val="0"/>
        <w:autoSpaceDN w:val="0"/>
        <w:ind w:left="116" w:right="116"/>
        <w:jc w:val="both"/>
        <w:rPr>
          <w:rFonts w:ascii="Arial" w:hAnsi="Arial" w:cs="Arial"/>
          <w:sz w:val="22"/>
          <w:szCs w:val="22"/>
          <w:lang w:eastAsia="en-US"/>
        </w:rPr>
      </w:pPr>
    </w:p>
    <w:p w14:paraId="54D06658" w14:textId="77777777" w:rsidR="007D11EC" w:rsidRPr="007D11EC" w:rsidRDefault="007D11EC" w:rsidP="007D11EC">
      <w:pPr>
        <w:widowControl w:val="0"/>
        <w:autoSpaceDE w:val="0"/>
        <w:autoSpaceDN w:val="0"/>
        <w:ind w:left="116" w:right="116"/>
        <w:jc w:val="both"/>
        <w:rPr>
          <w:rFonts w:ascii="Arial" w:hAnsi="Arial" w:cs="Arial"/>
          <w:sz w:val="22"/>
          <w:szCs w:val="22"/>
          <w:lang w:eastAsia="en-US"/>
        </w:rPr>
      </w:pPr>
      <w:r w:rsidRPr="007D11EC">
        <w:rPr>
          <w:rFonts w:ascii="Arial" w:hAnsi="Arial" w:cs="Arial"/>
          <w:sz w:val="22"/>
          <w:szCs w:val="22"/>
          <w:lang w:eastAsia="en-US"/>
        </w:rPr>
        <w:t>Zajednica tehničke kulture Grada Dubrovnika će na temelju obrazloženog zahtjeva korisnika sredstava utvrditi opravdanost</w:t>
      </w:r>
      <w:r w:rsidRPr="007D11EC">
        <w:rPr>
          <w:rFonts w:ascii="Arial" w:hAnsi="Arial" w:cs="Arial"/>
          <w:spacing w:val="1"/>
          <w:sz w:val="22"/>
          <w:szCs w:val="22"/>
          <w:lang w:eastAsia="en-US"/>
        </w:rPr>
        <w:t xml:space="preserve"> </w:t>
      </w:r>
      <w:r w:rsidRPr="007D11EC">
        <w:rPr>
          <w:rFonts w:ascii="Arial" w:hAnsi="Arial" w:cs="Arial"/>
          <w:sz w:val="22"/>
          <w:szCs w:val="22"/>
          <w:lang w:eastAsia="en-US"/>
        </w:rPr>
        <w:t>neizvršenja</w:t>
      </w:r>
      <w:r w:rsidRPr="007D11EC">
        <w:rPr>
          <w:rFonts w:ascii="Arial" w:hAnsi="Arial" w:cs="Arial"/>
          <w:spacing w:val="-2"/>
          <w:sz w:val="22"/>
          <w:szCs w:val="22"/>
          <w:lang w:eastAsia="en-US"/>
        </w:rPr>
        <w:t xml:space="preserve"> </w:t>
      </w:r>
      <w:r w:rsidRPr="007D11EC">
        <w:rPr>
          <w:rFonts w:ascii="Arial" w:hAnsi="Arial" w:cs="Arial"/>
          <w:sz w:val="22"/>
          <w:szCs w:val="22"/>
          <w:lang w:eastAsia="en-US"/>
        </w:rPr>
        <w:t>programa</w:t>
      </w:r>
      <w:r w:rsidRPr="007D11EC">
        <w:rPr>
          <w:rFonts w:ascii="Arial" w:hAnsi="Arial" w:cs="Arial"/>
          <w:spacing w:val="-1"/>
          <w:sz w:val="22"/>
          <w:szCs w:val="22"/>
          <w:lang w:eastAsia="en-US"/>
        </w:rPr>
        <w:t xml:space="preserve"> </w:t>
      </w:r>
      <w:r w:rsidRPr="007D11EC">
        <w:rPr>
          <w:rFonts w:ascii="Arial" w:hAnsi="Arial" w:cs="Arial"/>
          <w:sz w:val="22"/>
          <w:szCs w:val="22"/>
          <w:lang w:eastAsia="en-US"/>
        </w:rPr>
        <w:t>te eventualne</w:t>
      </w:r>
      <w:r w:rsidRPr="007D11EC">
        <w:rPr>
          <w:rFonts w:ascii="Arial" w:hAnsi="Arial" w:cs="Arial"/>
          <w:spacing w:val="-1"/>
          <w:sz w:val="22"/>
          <w:szCs w:val="22"/>
          <w:lang w:eastAsia="en-US"/>
        </w:rPr>
        <w:t xml:space="preserve"> </w:t>
      </w:r>
      <w:r w:rsidRPr="007D11EC">
        <w:rPr>
          <w:rFonts w:ascii="Arial" w:hAnsi="Arial" w:cs="Arial"/>
          <w:sz w:val="22"/>
          <w:szCs w:val="22"/>
          <w:lang w:eastAsia="en-US"/>
        </w:rPr>
        <w:t>promjene</w:t>
      </w:r>
      <w:r w:rsidRPr="007D11EC">
        <w:rPr>
          <w:rFonts w:ascii="Arial" w:hAnsi="Arial" w:cs="Arial"/>
          <w:spacing w:val="-2"/>
          <w:sz w:val="22"/>
          <w:szCs w:val="22"/>
          <w:lang w:eastAsia="en-US"/>
        </w:rPr>
        <w:t xml:space="preserve"> </w:t>
      </w:r>
      <w:r w:rsidRPr="007D11EC">
        <w:rPr>
          <w:rFonts w:ascii="Arial" w:hAnsi="Arial" w:cs="Arial"/>
          <w:sz w:val="22"/>
          <w:szCs w:val="22"/>
          <w:lang w:eastAsia="en-US"/>
        </w:rPr>
        <w:t>ugovornih obveza.</w:t>
      </w:r>
    </w:p>
    <w:p w14:paraId="59F323F2" w14:textId="77777777" w:rsidR="007D11EC" w:rsidRPr="007D11EC" w:rsidRDefault="007D11EC" w:rsidP="007D11EC">
      <w:pPr>
        <w:widowControl w:val="0"/>
        <w:autoSpaceDE w:val="0"/>
        <w:autoSpaceDN w:val="0"/>
        <w:jc w:val="both"/>
        <w:rPr>
          <w:rFonts w:ascii="Arial" w:hAnsi="Arial" w:cs="Arial"/>
          <w:sz w:val="22"/>
          <w:szCs w:val="22"/>
          <w:lang w:eastAsia="en-US"/>
        </w:rPr>
      </w:pPr>
    </w:p>
    <w:p w14:paraId="5FB6DCEB" w14:textId="77777777" w:rsidR="007D11EC" w:rsidRPr="007D11EC" w:rsidRDefault="007D11EC" w:rsidP="007D11EC">
      <w:pPr>
        <w:widowControl w:val="0"/>
        <w:autoSpaceDE w:val="0"/>
        <w:autoSpaceDN w:val="0"/>
        <w:ind w:left="277" w:right="278"/>
        <w:jc w:val="center"/>
        <w:rPr>
          <w:rFonts w:ascii="Arial" w:hAnsi="Arial" w:cs="Arial"/>
          <w:sz w:val="22"/>
          <w:szCs w:val="22"/>
          <w:lang w:eastAsia="en-US"/>
        </w:rPr>
      </w:pPr>
      <w:r w:rsidRPr="007D11EC">
        <w:rPr>
          <w:rFonts w:ascii="Arial" w:hAnsi="Arial" w:cs="Arial"/>
          <w:sz w:val="22"/>
          <w:szCs w:val="22"/>
          <w:lang w:eastAsia="en-US"/>
        </w:rPr>
        <w:t>Članak</w:t>
      </w:r>
      <w:r w:rsidRPr="007D11EC">
        <w:rPr>
          <w:rFonts w:ascii="Arial" w:hAnsi="Arial" w:cs="Arial"/>
          <w:spacing w:val="-2"/>
          <w:sz w:val="22"/>
          <w:szCs w:val="22"/>
          <w:lang w:eastAsia="en-US"/>
        </w:rPr>
        <w:t xml:space="preserve"> </w:t>
      </w:r>
      <w:r w:rsidRPr="007D11EC">
        <w:rPr>
          <w:rFonts w:ascii="Arial" w:hAnsi="Arial" w:cs="Arial"/>
          <w:sz w:val="22"/>
          <w:szCs w:val="22"/>
          <w:lang w:eastAsia="en-US"/>
        </w:rPr>
        <w:t>13.</w:t>
      </w:r>
    </w:p>
    <w:p w14:paraId="054613B1" w14:textId="77777777" w:rsidR="007D11EC" w:rsidRPr="007D11EC" w:rsidRDefault="007D11EC" w:rsidP="007D11EC">
      <w:pPr>
        <w:widowControl w:val="0"/>
        <w:autoSpaceDE w:val="0"/>
        <w:autoSpaceDN w:val="0"/>
        <w:ind w:left="277" w:right="278"/>
        <w:jc w:val="center"/>
        <w:rPr>
          <w:rFonts w:ascii="Arial" w:hAnsi="Arial" w:cs="Arial"/>
          <w:sz w:val="22"/>
          <w:szCs w:val="22"/>
          <w:lang w:eastAsia="en-US"/>
        </w:rPr>
      </w:pPr>
    </w:p>
    <w:p w14:paraId="6C6E2B7D" w14:textId="77777777" w:rsidR="007D11EC" w:rsidRPr="007D11EC" w:rsidRDefault="007D11EC" w:rsidP="007D11EC">
      <w:pPr>
        <w:widowControl w:val="0"/>
        <w:autoSpaceDE w:val="0"/>
        <w:autoSpaceDN w:val="0"/>
        <w:ind w:left="116" w:right="114" w:hanging="1"/>
        <w:jc w:val="both"/>
        <w:rPr>
          <w:rFonts w:ascii="Arial" w:hAnsi="Arial" w:cs="Arial"/>
          <w:sz w:val="22"/>
          <w:szCs w:val="22"/>
          <w:lang w:eastAsia="en-US"/>
        </w:rPr>
      </w:pPr>
      <w:r w:rsidRPr="007D11EC">
        <w:rPr>
          <w:rFonts w:ascii="Arial" w:hAnsi="Arial" w:cs="Arial"/>
          <w:sz w:val="22"/>
          <w:szCs w:val="22"/>
          <w:lang w:eastAsia="en-US"/>
        </w:rPr>
        <w:t>Nadzor nad realizacijom pojedinog programa provodi Zajednica tehničke kulture Grada Dubrovnika na temelju dostavljenih</w:t>
      </w:r>
      <w:r w:rsidRPr="007D11EC">
        <w:rPr>
          <w:rFonts w:ascii="Arial" w:hAnsi="Arial" w:cs="Arial"/>
          <w:spacing w:val="1"/>
          <w:sz w:val="22"/>
          <w:szCs w:val="22"/>
          <w:lang w:eastAsia="en-US"/>
        </w:rPr>
        <w:t xml:space="preserve"> </w:t>
      </w:r>
      <w:r w:rsidRPr="007D11EC">
        <w:rPr>
          <w:rFonts w:ascii="Arial" w:hAnsi="Arial" w:cs="Arial"/>
          <w:sz w:val="22"/>
          <w:szCs w:val="22"/>
          <w:lang w:eastAsia="en-US"/>
        </w:rPr>
        <w:t>izvješća</w:t>
      </w:r>
      <w:r w:rsidRPr="007D11EC">
        <w:rPr>
          <w:rFonts w:ascii="Arial" w:hAnsi="Arial" w:cs="Arial"/>
          <w:spacing w:val="1"/>
          <w:sz w:val="22"/>
          <w:szCs w:val="22"/>
          <w:lang w:eastAsia="en-US"/>
        </w:rPr>
        <w:t xml:space="preserve"> </w:t>
      </w:r>
      <w:r w:rsidRPr="007D11EC">
        <w:rPr>
          <w:rFonts w:ascii="Arial" w:hAnsi="Arial" w:cs="Arial"/>
          <w:sz w:val="22"/>
          <w:szCs w:val="22"/>
          <w:lang w:eastAsia="en-US"/>
        </w:rPr>
        <w:t>o</w:t>
      </w:r>
      <w:r w:rsidRPr="007D11EC">
        <w:rPr>
          <w:rFonts w:ascii="Arial" w:hAnsi="Arial" w:cs="Arial"/>
          <w:spacing w:val="1"/>
          <w:sz w:val="22"/>
          <w:szCs w:val="22"/>
          <w:lang w:eastAsia="en-US"/>
        </w:rPr>
        <w:t xml:space="preserve"> </w:t>
      </w:r>
      <w:r w:rsidRPr="007D11EC">
        <w:rPr>
          <w:rFonts w:ascii="Arial" w:hAnsi="Arial" w:cs="Arial"/>
          <w:sz w:val="22"/>
          <w:szCs w:val="22"/>
          <w:lang w:eastAsia="en-US"/>
        </w:rPr>
        <w:t>izvršenju</w:t>
      </w:r>
      <w:r w:rsidRPr="007D11EC">
        <w:rPr>
          <w:rFonts w:ascii="Arial" w:hAnsi="Arial" w:cs="Arial"/>
          <w:spacing w:val="1"/>
          <w:sz w:val="22"/>
          <w:szCs w:val="22"/>
          <w:lang w:eastAsia="en-US"/>
        </w:rPr>
        <w:t xml:space="preserve"> </w:t>
      </w:r>
      <w:r w:rsidRPr="007D11EC">
        <w:rPr>
          <w:rFonts w:ascii="Arial" w:hAnsi="Arial" w:cs="Arial"/>
          <w:sz w:val="22"/>
          <w:szCs w:val="22"/>
          <w:lang w:eastAsia="en-US"/>
        </w:rPr>
        <w:t>ugovorenog</w:t>
      </w:r>
      <w:r w:rsidRPr="007D11EC">
        <w:rPr>
          <w:rFonts w:ascii="Arial" w:hAnsi="Arial" w:cs="Arial"/>
          <w:spacing w:val="1"/>
          <w:sz w:val="22"/>
          <w:szCs w:val="22"/>
          <w:lang w:eastAsia="en-US"/>
        </w:rPr>
        <w:t xml:space="preserve"> </w:t>
      </w:r>
      <w:r w:rsidRPr="007D11EC">
        <w:rPr>
          <w:rFonts w:ascii="Arial" w:hAnsi="Arial" w:cs="Arial"/>
          <w:sz w:val="22"/>
          <w:szCs w:val="22"/>
          <w:lang w:eastAsia="en-US"/>
        </w:rPr>
        <w:t>programa</w:t>
      </w:r>
      <w:r w:rsidRPr="007D11EC">
        <w:rPr>
          <w:rFonts w:ascii="Arial" w:hAnsi="Arial" w:cs="Arial"/>
          <w:spacing w:val="1"/>
          <w:sz w:val="22"/>
          <w:szCs w:val="22"/>
          <w:lang w:eastAsia="en-US"/>
        </w:rPr>
        <w:t xml:space="preserve"> </w:t>
      </w:r>
      <w:r w:rsidRPr="007D11EC">
        <w:rPr>
          <w:rFonts w:ascii="Arial" w:hAnsi="Arial" w:cs="Arial"/>
          <w:sz w:val="22"/>
          <w:szCs w:val="22"/>
          <w:lang w:eastAsia="en-US"/>
        </w:rPr>
        <w:t>javnih</w:t>
      </w:r>
      <w:r w:rsidRPr="007D11EC">
        <w:rPr>
          <w:rFonts w:ascii="Arial" w:hAnsi="Arial" w:cs="Arial"/>
          <w:spacing w:val="1"/>
          <w:sz w:val="22"/>
          <w:szCs w:val="22"/>
          <w:lang w:eastAsia="en-US"/>
        </w:rPr>
        <w:t xml:space="preserve"> </w:t>
      </w:r>
      <w:r w:rsidRPr="007D11EC">
        <w:rPr>
          <w:rFonts w:ascii="Arial" w:hAnsi="Arial" w:cs="Arial"/>
          <w:sz w:val="22"/>
          <w:szCs w:val="22"/>
          <w:lang w:eastAsia="en-US"/>
        </w:rPr>
        <w:t>potreba</w:t>
      </w:r>
      <w:r w:rsidRPr="007D11EC">
        <w:rPr>
          <w:rFonts w:ascii="Arial" w:hAnsi="Arial" w:cs="Arial"/>
          <w:spacing w:val="1"/>
          <w:sz w:val="22"/>
          <w:szCs w:val="22"/>
          <w:lang w:eastAsia="en-US"/>
        </w:rPr>
        <w:t xml:space="preserve"> </w:t>
      </w:r>
      <w:r w:rsidRPr="007D11EC">
        <w:rPr>
          <w:rFonts w:ascii="Arial" w:hAnsi="Arial" w:cs="Arial"/>
          <w:sz w:val="22"/>
          <w:szCs w:val="22"/>
          <w:lang w:eastAsia="en-US"/>
        </w:rPr>
        <w:t>u</w:t>
      </w:r>
      <w:r w:rsidRPr="007D11EC">
        <w:rPr>
          <w:rFonts w:ascii="Arial" w:hAnsi="Arial" w:cs="Arial"/>
          <w:spacing w:val="1"/>
          <w:sz w:val="22"/>
          <w:szCs w:val="22"/>
          <w:lang w:eastAsia="en-US"/>
        </w:rPr>
        <w:t xml:space="preserve"> </w:t>
      </w:r>
      <w:r w:rsidRPr="007D11EC">
        <w:rPr>
          <w:rFonts w:ascii="Arial" w:hAnsi="Arial" w:cs="Arial"/>
          <w:sz w:val="22"/>
          <w:szCs w:val="22"/>
          <w:lang w:eastAsia="en-US"/>
        </w:rPr>
        <w:t>tehničkoj</w:t>
      </w:r>
      <w:r w:rsidRPr="007D11EC">
        <w:rPr>
          <w:rFonts w:ascii="Arial" w:hAnsi="Arial" w:cs="Arial"/>
          <w:spacing w:val="1"/>
          <w:sz w:val="22"/>
          <w:szCs w:val="22"/>
          <w:lang w:eastAsia="en-US"/>
        </w:rPr>
        <w:t xml:space="preserve"> </w:t>
      </w:r>
      <w:r w:rsidRPr="007D11EC">
        <w:rPr>
          <w:rFonts w:ascii="Arial" w:hAnsi="Arial" w:cs="Arial"/>
          <w:sz w:val="22"/>
          <w:szCs w:val="22"/>
          <w:lang w:eastAsia="en-US"/>
        </w:rPr>
        <w:t>kulturi</w:t>
      </w:r>
      <w:r w:rsidRPr="007D11EC">
        <w:rPr>
          <w:rFonts w:ascii="Arial" w:hAnsi="Arial" w:cs="Arial"/>
          <w:spacing w:val="1"/>
          <w:sz w:val="22"/>
          <w:szCs w:val="22"/>
          <w:lang w:eastAsia="en-US"/>
        </w:rPr>
        <w:t xml:space="preserve"> </w:t>
      </w:r>
      <w:r w:rsidRPr="007D11EC">
        <w:rPr>
          <w:rFonts w:ascii="Arial" w:hAnsi="Arial" w:cs="Arial"/>
          <w:sz w:val="22"/>
          <w:szCs w:val="22"/>
          <w:lang w:eastAsia="en-US"/>
        </w:rPr>
        <w:t>Grada</w:t>
      </w:r>
      <w:r w:rsidRPr="007D11EC">
        <w:rPr>
          <w:rFonts w:ascii="Arial" w:hAnsi="Arial" w:cs="Arial"/>
          <w:spacing w:val="1"/>
          <w:sz w:val="22"/>
          <w:szCs w:val="22"/>
          <w:lang w:eastAsia="en-US"/>
        </w:rPr>
        <w:t xml:space="preserve"> </w:t>
      </w:r>
      <w:r w:rsidRPr="007D11EC">
        <w:rPr>
          <w:rFonts w:ascii="Arial" w:hAnsi="Arial" w:cs="Arial"/>
          <w:sz w:val="22"/>
          <w:szCs w:val="22"/>
          <w:lang w:eastAsia="en-US"/>
        </w:rPr>
        <w:t>Dubrovnika.</w:t>
      </w:r>
    </w:p>
    <w:p w14:paraId="59875178" w14:textId="77777777" w:rsidR="007D11EC" w:rsidRPr="007D11EC" w:rsidRDefault="007D11EC" w:rsidP="007D11EC">
      <w:pPr>
        <w:widowControl w:val="0"/>
        <w:autoSpaceDE w:val="0"/>
        <w:autoSpaceDN w:val="0"/>
        <w:ind w:left="116" w:right="114" w:hanging="1"/>
        <w:jc w:val="both"/>
        <w:rPr>
          <w:rFonts w:ascii="Arial" w:hAnsi="Arial" w:cs="Arial"/>
          <w:sz w:val="22"/>
          <w:szCs w:val="22"/>
          <w:lang w:eastAsia="en-US"/>
        </w:rPr>
      </w:pPr>
    </w:p>
    <w:p w14:paraId="374D5A8F" w14:textId="77777777" w:rsidR="007D11EC" w:rsidRPr="007D11EC" w:rsidRDefault="007D11EC" w:rsidP="007D11EC">
      <w:pPr>
        <w:widowControl w:val="0"/>
        <w:autoSpaceDE w:val="0"/>
        <w:autoSpaceDN w:val="0"/>
        <w:ind w:left="116" w:right="113"/>
        <w:jc w:val="both"/>
        <w:rPr>
          <w:rFonts w:ascii="Arial" w:hAnsi="Arial" w:cs="Arial"/>
          <w:sz w:val="22"/>
          <w:szCs w:val="22"/>
          <w:lang w:eastAsia="en-US"/>
        </w:rPr>
      </w:pPr>
      <w:r w:rsidRPr="007D11EC">
        <w:rPr>
          <w:rFonts w:ascii="Arial" w:hAnsi="Arial" w:cs="Arial"/>
          <w:sz w:val="22"/>
          <w:szCs w:val="22"/>
          <w:lang w:eastAsia="en-US"/>
        </w:rPr>
        <w:t>Zajednica tehničke kulture Grada Dubrovnika i Upravni odjel za obrazovanje, šport, socijalnu skrb i civilno društvo Grada Dubrovnika u</w:t>
      </w:r>
      <w:r w:rsidRPr="007D11EC">
        <w:rPr>
          <w:rFonts w:ascii="Arial" w:hAnsi="Arial" w:cs="Arial"/>
          <w:spacing w:val="1"/>
          <w:sz w:val="22"/>
          <w:szCs w:val="22"/>
          <w:lang w:eastAsia="en-US"/>
        </w:rPr>
        <w:t xml:space="preserve"> </w:t>
      </w:r>
      <w:r w:rsidRPr="007D11EC">
        <w:rPr>
          <w:rFonts w:ascii="Arial" w:hAnsi="Arial" w:cs="Arial"/>
          <w:sz w:val="22"/>
          <w:szCs w:val="22"/>
          <w:lang w:eastAsia="en-US"/>
        </w:rPr>
        <w:t>svakom</w:t>
      </w:r>
      <w:r w:rsidRPr="007D11EC">
        <w:rPr>
          <w:rFonts w:ascii="Arial" w:hAnsi="Arial" w:cs="Arial"/>
          <w:spacing w:val="1"/>
          <w:sz w:val="22"/>
          <w:szCs w:val="22"/>
          <w:lang w:eastAsia="en-US"/>
        </w:rPr>
        <w:t xml:space="preserve"> </w:t>
      </w:r>
      <w:r w:rsidRPr="007D11EC">
        <w:rPr>
          <w:rFonts w:ascii="Arial" w:hAnsi="Arial" w:cs="Arial"/>
          <w:sz w:val="22"/>
          <w:szCs w:val="22"/>
          <w:lang w:eastAsia="en-US"/>
        </w:rPr>
        <w:t>trenutku</w:t>
      </w:r>
      <w:r w:rsidRPr="007D11EC">
        <w:rPr>
          <w:rFonts w:ascii="Arial" w:hAnsi="Arial" w:cs="Arial"/>
          <w:spacing w:val="1"/>
          <w:sz w:val="22"/>
          <w:szCs w:val="22"/>
          <w:lang w:eastAsia="en-US"/>
        </w:rPr>
        <w:t xml:space="preserve"> </w:t>
      </w:r>
      <w:r w:rsidRPr="007D11EC">
        <w:rPr>
          <w:rFonts w:ascii="Arial" w:hAnsi="Arial" w:cs="Arial"/>
          <w:sz w:val="22"/>
          <w:szCs w:val="22"/>
          <w:lang w:eastAsia="en-US"/>
        </w:rPr>
        <w:t>imaju</w:t>
      </w:r>
      <w:r w:rsidRPr="007D11EC">
        <w:rPr>
          <w:rFonts w:ascii="Arial" w:hAnsi="Arial" w:cs="Arial"/>
          <w:spacing w:val="1"/>
          <w:sz w:val="22"/>
          <w:szCs w:val="22"/>
          <w:lang w:eastAsia="en-US"/>
        </w:rPr>
        <w:t xml:space="preserve"> </w:t>
      </w:r>
      <w:r w:rsidRPr="007D11EC">
        <w:rPr>
          <w:rFonts w:ascii="Arial" w:hAnsi="Arial" w:cs="Arial"/>
          <w:sz w:val="22"/>
          <w:szCs w:val="22"/>
          <w:lang w:eastAsia="en-US"/>
        </w:rPr>
        <w:t>pravo</w:t>
      </w:r>
      <w:r w:rsidRPr="007D11EC">
        <w:rPr>
          <w:rFonts w:ascii="Arial" w:hAnsi="Arial" w:cs="Arial"/>
          <w:spacing w:val="1"/>
          <w:sz w:val="22"/>
          <w:szCs w:val="22"/>
          <w:lang w:eastAsia="en-US"/>
        </w:rPr>
        <w:t xml:space="preserve"> </w:t>
      </w:r>
      <w:r w:rsidRPr="007D11EC">
        <w:rPr>
          <w:rFonts w:ascii="Arial" w:hAnsi="Arial" w:cs="Arial"/>
          <w:sz w:val="22"/>
          <w:szCs w:val="22"/>
          <w:lang w:eastAsia="en-US"/>
        </w:rPr>
        <w:t>nadzora</w:t>
      </w:r>
      <w:r w:rsidRPr="007D11EC">
        <w:rPr>
          <w:rFonts w:ascii="Arial" w:hAnsi="Arial" w:cs="Arial"/>
          <w:spacing w:val="1"/>
          <w:sz w:val="22"/>
          <w:szCs w:val="22"/>
          <w:lang w:eastAsia="en-US"/>
        </w:rPr>
        <w:t xml:space="preserve"> </w:t>
      </w:r>
      <w:r w:rsidRPr="007D11EC">
        <w:rPr>
          <w:rFonts w:ascii="Arial" w:hAnsi="Arial" w:cs="Arial"/>
          <w:sz w:val="22"/>
          <w:szCs w:val="22"/>
          <w:lang w:eastAsia="en-US"/>
        </w:rPr>
        <w:t>nad</w:t>
      </w:r>
      <w:r w:rsidRPr="007D11EC">
        <w:rPr>
          <w:rFonts w:ascii="Arial" w:hAnsi="Arial" w:cs="Arial"/>
          <w:spacing w:val="1"/>
          <w:sz w:val="22"/>
          <w:szCs w:val="22"/>
          <w:lang w:eastAsia="en-US"/>
        </w:rPr>
        <w:t xml:space="preserve"> </w:t>
      </w:r>
      <w:r w:rsidRPr="007D11EC">
        <w:rPr>
          <w:rFonts w:ascii="Arial" w:hAnsi="Arial" w:cs="Arial"/>
          <w:sz w:val="22"/>
          <w:szCs w:val="22"/>
          <w:lang w:eastAsia="en-US"/>
        </w:rPr>
        <w:t>realizacijom</w:t>
      </w:r>
      <w:r w:rsidRPr="007D11EC">
        <w:rPr>
          <w:rFonts w:ascii="Arial" w:hAnsi="Arial" w:cs="Arial"/>
          <w:spacing w:val="1"/>
          <w:sz w:val="22"/>
          <w:szCs w:val="22"/>
          <w:lang w:eastAsia="en-US"/>
        </w:rPr>
        <w:t xml:space="preserve"> </w:t>
      </w:r>
      <w:r w:rsidRPr="007D11EC">
        <w:rPr>
          <w:rFonts w:ascii="Arial" w:hAnsi="Arial" w:cs="Arial"/>
          <w:sz w:val="22"/>
          <w:szCs w:val="22"/>
          <w:lang w:eastAsia="en-US"/>
        </w:rPr>
        <w:t>projekta</w:t>
      </w:r>
      <w:r w:rsidRPr="007D11EC">
        <w:rPr>
          <w:rFonts w:ascii="Arial" w:hAnsi="Arial" w:cs="Arial"/>
          <w:spacing w:val="1"/>
          <w:sz w:val="22"/>
          <w:szCs w:val="22"/>
          <w:lang w:eastAsia="en-US"/>
        </w:rPr>
        <w:t xml:space="preserve"> </w:t>
      </w:r>
      <w:r w:rsidRPr="007D11EC">
        <w:rPr>
          <w:rFonts w:ascii="Arial" w:hAnsi="Arial" w:cs="Arial"/>
          <w:sz w:val="22"/>
          <w:szCs w:val="22"/>
          <w:lang w:eastAsia="en-US"/>
        </w:rPr>
        <w:t>koji</w:t>
      </w:r>
      <w:r w:rsidRPr="007D11EC">
        <w:rPr>
          <w:rFonts w:ascii="Arial" w:hAnsi="Arial" w:cs="Arial"/>
          <w:spacing w:val="1"/>
          <w:sz w:val="22"/>
          <w:szCs w:val="22"/>
          <w:lang w:eastAsia="en-US"/>
        </w:rPr>
        <w:t xml:space="preserve"> </w:t>
      </w:r>
      <w:r w:rsidRPr="007D11EC">
        <w:rPr>
          <w:rFonts w:ascii="Arial" w:hAnsi="Arial" w:cs="Arial"/>
          <w:sz w:val="22"/>
          <w:szCs w:val="22"/>
          <w:lang w:eastAsia="en-US"/>
        </w:rPr>
        <w:t>je</w:t>
      </w:r>
      <w:r w:rsidRPr="007D11EC">
        <w:rPr>
          <w:rFonts w:ascii="Arial" w:hAnsi="Arial" w:cs="Arial"/>
          <w:spacing w:val="1"/>
          <w:sz w:val="22"/>
          <w:szCs w:val="22"/>
          <w:lang w:eastAsia="en-US"/>
        </w:rPr>
        <w:t xml:space="preserve"> </w:t>
      </w:r>
      <w:r w:rsidRPr="007D11EC">
        <w:rPr>
          <w:rFonts w:ascii="Arial" w:hAnsi="Arial" w:cs="Arial"/>
          <w:sz w:val="22"/>
          <w:szCs w:val="22"/>
          <w:lang w:eastAsia="en-US"/>
        </w:rPr>
        <w:t>financiran</w:t>
      </w:r>
      <w:r w:rsidRPr="007D11EC">
        <w:rPr>
          <w:rFonts w:ascii="Arial" w:hAnsi="Arial" w:cs="Arial"/>
          <w:spacing w:val="-1"/>
          <w:sz w:val="22"/>
          <w:szCs w:val="22"/>
          <w:lang w:eastAsia="en-US"/>
        </w:rPr>
        <w:t xml:space="preserve"> </w:t>
      </w:r>
      <w:r w:rsidRPr="007D11EC">
        <w:rPr>
          <w:rFonts w:ascii="Arial" w:hAnsi="Arial" w:cs="Arial"/>
          <w:sz w:val="22"/>
          <w:szCs w:val="22"/>
          <w:lang w:eastAsia="en-US"/>
        </w:rPr>
        <w:t>na temelju</w:t>
      </w:r>
      <w:r w:rsidRPr="007D11EC">
        <w:rPr>
          <w:rFonts w:ascii="Arial" w:hAnsi="Arial" w:cs="Arial"/>
          <w:spacing w:val="1"/>
          <w:sz w:val="22"/>
          <w:szCs w:val="22"/>
          <w:lang w:eastAsia="en-US"/>
        </w:rPr>
        <w:t xml:space="preserve"> </w:t>
      </w:r>
      <w:r w:rsidRPr="007D11EC">
        <w:rPr>
          <w:rFonts w:ascii="Arial" w:hAnsi="Arial" w:cs="Arial"/>
          <w:sz w:val="22"/>
          <w:szCs w:val="22"/>
          <w:lang w:eastAsia="en-US"/>
        </w:rPr>
        <w:t>Ugovora.</w:t>
      </w:r>
    </w:p>
    <w:p w14:paraId="2D98045B" w14:textId="77777777" w:rsidR="007D11EC" w:rsidRPr="007D11EC" w:rsidRDefault="007D11EC" w:rsidP="007D11EC">
      <w:pPr>
        <w:widowControl w:val="0"/>
        <w:autoSpaceDE w:val="0"/>
        <w:autoSpaceDN w:val="0"/>
        <w:ind w:left="116" w:right="113"/>
        <w:jc w:val="both"/>
        <w:rPr>
          <w:rFonts w:ascii="Arial" w:hAnsi="Arial" w:cs="Arial"/>
          <w:sz w:val="22"/>
          <w:szCs w:val="22"/>
          <w:lang w:eastAsia="en-US"/>
        </w:rPr>
      </w:pPr>
    </w:p>
    <w:p w14:paraId="3BEBD9D2" w14:textId="77777777" w:rsidR="007D11EC" w:rsidRPr="007D11EC" w:rsidRDefault="007D11EC" w:rsidP="007D11EC">
      <w:pPr>
        <w:widowControl w:val="0"/>
        <w:autoSpaceDE w:val="0"/>
        <w:autoSpaceDN w:val="0"/>
        <w:ind w:left="116" w:right="115"/>
        <w:jc w:val="both"/>
        <w:rPr>
          <w:rFonts w:ascii="Arial" w:hAnsi="Arial" w:cs="Arial"/>
          <w:sz w:val="22"/>
          <w:szCs w:val="22"/>
          <w:lang w:eastAsia="en-US"/>
        </w:rPr>
      </w:pPr>
      <w:r w:rsidRPr="007D11EC">
        <w:rPr>
          <w:rFonts w:ascii="Arial" w:hAnsi="Arial" w:cs="Arial"/>
          <w:sz w:val="22"/>
          <w:szCs w:val="22"/>
          <w:lang w:eastAsia="en-US"/>
        </w:rPr>
        <w:t>Ako</w:t>
      </w:r>
      <w:r w:rsidRPr="007D11EC">
        <w:rPr>
          <w:rFonts w:ascii="Arial" w:hAnsi="Arial" w:cs="Arial"/>
          <w:spacing w:val="14"/>
          <w:sz w:val="22"/>
          <w:szCs w:val="22"/>
          <w:lang w:eastAsia="en-US"/>
        </w:rPr>
        <w:t xml:space="preserve"> </w:t>
      </w:r>
      <w:r w:rsidRPr="007D11EC">
        <w:rPr>
          <w:rFonts w:ascii="Arial" w:hAnsi="Arial" w:cs="Arial"/>
          <w:sz w:val="22"/>
          <w:szCs w:val="22"/>
          <w:lang w:eastAsia="en-US"/>
        </w:rPr>
        <w:t>ugovorni</w:t>
      </w:r>
      <w:r w:rsidRPr="007D11EC">
        <w:rPr>
          <w:rFonts w:ascii="Arial" w:hAnsi="Arial" w:cs="Arial"/>
          <w:spacing w:val="17"/>
          <w:sz w:val="22"/>
          <w:szCs w:val="22"/>
          <w:lang w:eastAsia="en-US"/>
        </w:rPr>
        <w:t xml:space="preserve"> </w:t>
      </w:r>
      <w:r w:rsidRPr="007D11EC">
        <w:rPr>
          <w:rFonts w:ascii="Arial" w:hAnsi="Arial" w:cs="Arial"/>
          <w:sz w:val="22"/>
          <w:szCs w:val="22"/>
          <w:lang w:eastAsia="en-US"/>
        </w:rPr>
        <w:t>obveznik</w:t>
      </w:r>
      <w:r w:rsidRPr="007D11EC">
        <w:rPr>
          <w:rFonts w:ascii="Arial" w:hAnsi="Arial" w:cs="Arial"/>
          <w:spacing w:val="14"/>
          <w:sz w:val="22"/>
          <w:szCs w:val="22"/>
          <w:lang w:eastAsia="en-US"/>
        </w:rPr>
        <w:t xml:space="preserve"> </w:t>
      </w:r>
      <w:r w:rsidRPr="007D11EC">
        <w:rPr>
          <w:rFonts w:ascii="Arial" w:hAnsi="Arial" w:cs="Arial"/>
          <w:sz w:val="22"/>
          <w:szCs w:val="22"/>
          <w:lang w:eastAsia="en-US"/>
        </w:rPr>
        <w:t>u</w:t>
      </w:r>
      <w:r w:rsidRPr="007D11EC">
        <w:rPr>
          <w:rFonts w:ascii="Arial" w:hAnsi="Arial" w:cs="Arial"/>
          <w:spacing w:val="15"/>
          <w:sz w:val="22"/>
          <w:szCs w:val="22"/>
          <w:lang w:eastAsia="en-US"/>
        </w:rPr>
        <w:t xml:space="preserve"> </w:t>
      </w:r>
      <w:r w:rsidRPr="007D11EC">
        <w:rPr>
          <w:rFonts w:ascii="Arial" w:hAnsi="Arial" w:cs="Arial"/>
          <w:sz w:val="22"/>
          <w:szCs w:val="22"/>
          <w:lang w:eastAsia="en-US"/>
        </w:rPr>
        <w:t>zadanom</w:t>
      </w:r>
      <w:r w:rsidRPr="007D11EC">
        <w:rPr>
          <w:rFonts w:ascii="Arial" w:hAnsi="Arial" w:cs="Arial"/>
          <w:spacing w:val="15"/>
          <w:sz w:val="22"/>
          <w:szCs w:val="22"/>
          <w:lang w:eastAsia="en-US"/>
        </w:rPr>
        <w:t xml:space="preserve"> </w:t>
      </w:r>
      <w:r w:rsidRPr="007D11EC">
        <w:rPr>
          <w:rFonts w:ascii="Arial" w:hAnsi="Arial" w:cs="Arial"/>
          <w:sz w:val="22"/>
          <w:szCs w:val="22"/>
          <w:lang w:eastAsia="en-US"/>
        </w:rPr>
        <w:t>roku</w:t>
      </w:r>
      <w:r w:rsidRPr="007D11EC">
        <w:rPr>
          <w:rFonts w:ascii="Arial" w:hAnsi="Arial" w:cs="Arial"/>
          <w:spacing w:val="14"/>
          <w:sz w:val="22"/>
          <w:szCs w:val="22"/>
          <w:lang w:eastAsia="en-US"/>
        </w:rPr>
        <w:t xml:space="preserve"> </w:t>
      </w:r>
      <w:r w:rsidRPr="007D11EC">
        <w:rPr>
          <w:rFonts w:ascii="Arial" w:hAnsi="Arial" w:cs="Arial"/>
          <w:sz w:val="22"/>
          <w:szCs w:val="22"/>
          <w:lang w:eastAsia="en-US"/>
        </w:rPr>
        <w:t>ne</w:t>
      </w:r>
      <w:r w:rsidRPr="007D11EC">
        <w:rPr>
          <w:rFonts w:ascii="Arial" w:hAnsi="Arial" w:cs="Arial"/>
          <w:spacing w:val="16"/>
          <w:sz w:val="22"/>
          <w:szCs w:val="22"/>
          <w:lang w:eastAsia="en-US"/>
        </w:rPr>
        <w:t xml:space="preserve"> </w:t>
      </w:r>
      <w:r w:rsidRPr="007D11EC">
        <w:rPr>
          <w:rFonts w:ascii="Arial" w:hAnsi="Arial" w:cs="Arial"/>
          <w:sz w:val="22"/>
          <w:szCs w:val="22"/>
          <w:lang w:eastAsia="en-US"/>
        </w:rPr>
        <w:t>podnese</w:t>
      </w:r>
      <w:r w:rsidRPr="007D11EC">
        <w:rPr>
          <w:rFonts w:ascii="Arial" w:hAnsi="Arial" w:cs="Arial"/>
          <w:spacing w:val="12"/>
          <w:sz w:val="22"/>
          <w:szCs w:val="22"/>
          <w:lang w:eastAsia="en-US"/>
        </w:rPr>
        <w:t xml:space="preserve"> </w:t>
      </w:r>
      <w:r w:rsidRPr="007D11EC">
        <w:rPr>
          <w:rFonts w:ascii="Arial" w:hAnsi="Arial" w:cs="Arial"/>
          <w:sz w:val="22"/>
          <w:szCs w:val="22"/>
          <w:lang w:eastAsia="en-US"/>
        </w:rPr>
        <w:t>izvješće</w:t>
      </w:r>
      <w:r w:rsidRPr="007D11EC">
        <w:rPr>
          <w:rFonts w:ascii="Arial" w:hAnsi="Arial" w:cs="Arial"/>
          <w:spacing w:val="14"/>
          <w:sz w:val="22"/>
          <w:szCs w:val="22"/>
          <w:lang w:eastAsia="en-US"/>
        </w:rPr>
        <w:t xml:space="preserve"> </w:t>
      </w:r>
      <w:r w:rsidRPr="007D11EC">
        <w:rPr>
          <w:rFonts w:ascii="Arial" w:hAnsi="Arial" w:cs="Arial"/>
          <w:sz w:val="22"/>
          <w:szCs w:val="22"/>
          <w:lang w:eastAsia="en-US"/>
        </w:rPr>
        <w:t>o</w:t>
      </w:r>
      <w:r w:rsidRPr="007D11EC">
        <w:rPr>
          <w:rFonts w:ascii="Arial" w:hAnsi="Arial" w:cs="Arial"/>
          <w:spacing w:val="17"/>
          <w:sz w:val="22"/>
          <w:szCs w:val="22"/>
          <w:lang w:eastAsia="en-US"/>
        </w:rPr>
        <w:t xml:space="preserve"> </w:t>
      </w:r>
      <w:r w:rsidRPr="007D11EC">
        <w:rPr>
          <w:rFonts w:ascii="Arial" w:hAnsi="Arial" w:cs="Arial"/>
          <w:sz w:val="22"/>
          <w:szCs w:val="22"/>
          <w:lang w:eastAsia="en-US"/>
        </w:rPr>
        <w:t>izvršenju</w:t>
      </w:r>
      <w:r w:rsidRPr="007D11EC">
        <w:rPr>
          <w:rFonts w:ascii="Arial" w:hAnsi="Arial" w:cs="Arial"/>
          <w:spacing w:val="14"/>
          <w:sz w:val="22"/>
          <w:szCs w:val="22"/>
          <w:lang w:eastAsia="en-US"/>
        </w:rPr>
        <w:t xml:space="preserve"> </w:t>
      </w:r>
      <w:r w:rsidRPr="007D11EC">
        <w:rPr>
          <w:rFonts w:ascii="Arial" w:hAnsi="Arial" w:cs="Arial"/>
          <w:sz w:val="22"/>
          <w:szCs w:val="22"/>
          <w:lang w:eastAsia="en-US"/>
        </w:rPr>
        <w:t>programa</w:t>
      </w:r>
      <w:r w:rsidRPr="007D11EC">
        <w:rPr>
          <w:rFonts w:ascii="Arial" w:hAnsi="Arial" w:cs="Arial"/>
          <w:spacing w:val="14"/>
          <w:sz w:val="22"/>
          <w:szCs w:val="22"/>
          <w:lang w:eastAsia="en-US"/>
        </w:rPr>
        <w:t xml:space="preserve"> </w:t>
      </w:r>
      <w:r w:rsidRPr="007D11EC">
        <w:rPr>
          <w:rFonts w:ascii="Arial" w:hAnsi="Arial" w:cs="Arial"/>
          <w:sz w:val="22"/>
          <w:szCs w:val="22"/>
          <w:lang w:eastAsia="en-US"/>
        </w:rPr>
        <w:t>ili</w:t>
      </w:r>
      <w:r w:rsidRPr="007D11EC">
        <w:rPr>
          <w:rFonts w:ascii="Arial" w:hAnsi="Arial" w:cs="Arial"/>
          <w:spacing w:val="14"/>
          <w:sz w:val="22"/>
          <w:szCs w:val="22"/>
          <w:lang w:eastAsia="en-US"/>
        </w:rPr>
        <w:t xml:space="preserve"> </w:t>
      </w:r>
      <w:r w:rsidRPr="007D11EC">
        <w:rPr>
          <w:rFonts w:ascii="Arial" w:hAnsi="Arial" w:cs="Arial"/>
          <w:sz w:val="22"/>
          <w:szCs w:val="22"/>
          <w:lang w:eastAsia="en-US"/>
        </w:rPr>
        <w:t>se na osnovi dostavljenog izvješća i uvida u dokumentaciju utvrdi da program nije realiziran</w:t>
      </w:r>
      <w:r w:rsidRPr="007D11EC">
        <w:rPr>
          <w:rFonts w:ascii="Arial" w:hAnsi="Arial" w:cs="Arial"/>
          <w:spacing w:val="1"/>
          <w:sz w:val="22"/>
          <w:szCs w:val="22"/>
          <w:lang w:eastAsia="en-US"/>
        </w:rPr>
        <w:t xml:space="preserve"> </w:t>
      </w:r>
      <w:r w:rsidRPr="007D11EC">
        <w:rPr>
          <w:rFonts w:ascii="Arial" w:hAnsi="Arial" w:cs="Arial"/>
          <w:sz w:val="22"/>
          <w:szCs w:val="22"/>
          <w:lang w:eastAsia="en-US"/>
        </w:rPr>
        <w:t>sukladno obvezama Ugovora, korisnik sredstava dužan je vratiti primljena sredstva u roku od</w:t>
      </w:r>
      <w:r w:rsidRPr="007D11EC">
        <w:rPr>
          <w:rFonts w:ascii="Arial" w:hAnsi="Arial" w:cs="Arial"/>
          <w:spacing w:val="1"/>
          <w:sz w:val="22"/>
          <w:szCs w:val="22"/>
          <w:lang w:eastAsia="en-US"/>
        </w:rPr>
        <w:t xml:space="preserve"> </w:t>
      </w:r>
      <w:r w:rsidRPr="007D11EC">
        <w:rPr>
          <w:rFonts w:ascii="Arial" w:hAnsi="Arial" w:cs="Arial"/>
          <w:sz w:val="22"/>
          <w:szCs w:val="22"/>
          <w:lang w:eastAsia="en-US"/>
        </w:rPr>
        <w:t>30</w:t>
      </w:r>
      <w:r w:rsidRPr="007D11EC">
        <w:rPr>
          <w:rFonts w:ascii="Arial" w:hAnsi="Arial" w:cs="Arial"/>
          <w:spacing w:val="-1"/>
          <w:sz w:val="22"/>
          <w:szCs w:val="22"/>
          <w:lang w:eastAsia="en-US"/>
        </w:rPr>
        <w:t xml:space="preserve"> </w:t>
      </w:r>
      <w:r w:rsidRPr="007D11EC">
        <w:rPr>
          <w:rFonts w:ascii="Arial" w:hAnsi="Arial" w:cs="Arial"/>
          <w:sz w:val="22"/>
          <w:szCs w:val="22"/>
          <w:lang w:eastAsia="en-US"/>
        </w:rPr>
        <w:t>dana</w:t>
      </w:r>
      <w:r w:rsidRPr="007D11EC">
        <w:rPr>
          <w:rFonts w:ascii="Arial" w:hAnsi="Arial" w:cs="Arial"/>
          <w:spacing w:val="-1"/>
          <w:sz w:val="22"/>
          <w:szCs w:val="22"/>
          <w:lang w:eastAsia="en-US"/>
        </w:rPr>
        <w:t xml:space="preserve"> </w:t>
      </w:r>
      <w:r w:rsidRPr="007D11EC">
        <w:rPr>
          <w:rFonts w:ascii="Arial" w:hAnsi="Arial" w:cs="Arial"/>
          <w:sz w:val="22"/>
          <w:szCs w:val="22"/>
          <w:lang w:eastAsia="en-US"/>
        </w:rPr>
        <w:t>od dana</w:t>
      </w:r>
      <w:r w:rsidRPr="007D11EC">
        <w:rPr>
          <w:rFonts w:ascii="Arial" w:hAnsi="Arial" w:cs="Arial"/>
          <w:spacing w:val="-2"/>
          <w:sz w:val="22"/>
          <w:szCs w:val="22"/>
          <w:lang w:eastAsia="en-US"/>
        </w:rPr>
        <w:t xml:space="preserve"> </w:t>
      </w:r>
      <w:r w:rsidRPr="007D11EC">
        <w:rPr>
          <w:rFonts w:ascii="Arial" w:hAnsi="Arial" w:cs="Arial"/>
          <w:sz w:val="22"/>
          <w:szCs w:val="22"/>
          <w:lang w:eastAsia="en-US"/>
        </w:rPr>
        <w:t>isteka</w:t>
      </w:r>
      <w:r w:rsidRPr="007D11EC">
        <w:rPr>
          <w:rFonts w:ascii="Arial" w:hAnsi="Arial" w:cs="Arial"/>
          <w:spacing w:val="-1"/>
          <w:sz w:val="22"/>
          <w:szCs w:val="22"/>
          <w:lang w:eastAsia="en-US"/>
        </w:rPr>
        <w:t xml:space="preserve"> </w:t>
      </w:r>
      <w:r w:rsidRPr="007D11EC">
        <w:rPr>
          <w:rFonts w:ascii="Arial" w:hAnsi="Arial" w:cs="Arial"/>
          <w:sz w:val="22"/>
          <w:szCs w:val="22"/>
          <w:lang w:eastAsia="en-US"/>
        </w:rPr>
        <w:t>ugovornog roka</w:t>
      </w:r>
      <w:r w:rsidRPr="007D11EC">
        <w:rPr>
          <w:rFonts w:ascii="Arial" w:hAnsi="Arial" w:cs="Arial"/>
          <w:spacing w:val="-2"/>
          <w:sz w:val="22"/>
          <w:szCs w:val="22"/>
          <w:lang w:eastAsia="en-US"/>
        </w:rPr>
        <w:t xml:space="preserve"> </w:t>
      </w:r>
      <w:r w:rsidRPr="007D11EC">
        <w:rPr>
          <w:rFonts w:ascii="Arial" w:hAnsi="Arial" w:cs="Arial"/>
          <w:sz w:val="22"/>
          <w:szCs w:val="22"/>
          <w:lang w:eastAsia="en-US"/>
        </w:rPr>
        <w:t>za</w:t>
      </w:r>
      <w:r w:rsidRPr="007D11EC">
        <w:rPr>
          <w:rFonts w:ascii="Arial" w:hAnsi="Arial" w:cs="Arial"/>
          <w:spacing w:val="-1"/>
          <w:sz w:val="22"/>
          <w:szCs w:val="22"/>
          <w:lang w:eastAsia="en-US"/>
        </w:rPr>
        <w:t xml:space="preserve"> </w:t>
      </w:r>
      <w:r w:rsidRPr="007D11EC">
        <w:rPr>
          <w:rFonts w:ascii="Arial" w:hAnsi="Arial" w:cs="Arial"/>
          <w:sz w:val="22"/>
          <w:szCs w:val="22"/>
          <w:lang w:eastAsia="en-US"/>
        </w:rPr>
        <w:t>izvršenje</w:t>
      </w:r>
      <w:r w:rsidRPr="007D11EC">
        <w:rPr>
          <w:rFonts w:ascii="Arial" w:hAnsi="Arial" w:cs="Arial"/>
          <w:spacing w:val="-2"/>
          <w:sz w:val="22"/>
          <w:szCs w:val="22"/>
          <w:lang w:eastAsia="en-US"/>
        </w:rPr>
        <w:t xml:space="preserve"> </w:t>
      </w:r>
      <w:r w:rsidRPr="007D11EC">
        <w:rPr>
          <w:rFonts w:ascii="Arial" w:hAnsi="Arial" w:cs="Arial"/>
          <w:sz w:val="22"/>
          <w:szCs w:val="22"/>
          <w:lang w:eastAsia="en-US"/>
        </w:rPr>
        <w:t>programa.</w:t>
      </w:r>
    </w:p>
    <w:p w14:paraId="6210210F" w14:textId="77777777" w:rsidR="007D11EC" w:rsidRPr="007D11EC" w:rsidRDefault="007D11EC" w:rsidP="007D11EC">
      <w:pPr>
        <w:widowControl w:val="0"/>
        <w:autoSpaceDE w:val="0"/>
        <w:autoSpaceDN w:val="0"/>
        <w:jc w:val="both"/>
        <w:rPr>
          <w:rFonts w:ascii="Arial" w:hAnsi="Arial" w:cs="Arial"/>
          <w:sz w:val="22"/>
          <w:szCs w:val="22"/>
          <w:lang w:eastAsia="en-US"/>
        </w:rPr>
      </w:pPr>
    </w:p>
    <w:p w14:paraId="1FD11923" w14:textId="77777777" w:rsidR="007D11EC" w:rsidRPr="007D11EC" w:rsidRDefault="007D11EC" w:rsidP="007D11EC">
      <w:pPr>
        <w:widowControl w:val="0"/>
        <w:autoSpaceDE w:val="0"/>
        <w:autoSpaceDN w:val="0"/>
        <w:ind w:left="277" w:right="278"/>
        <w:jc w:val="center"/>
        <w:rPr>
          <w:rFonts w:ascii="Arial" w:hAnsi="Arial" w:cs="Arial"/>
          <w:sz w:val="22"/>
          <w:szCs w:val="22"/>
          <w:lang w:eastAsia="en-US"/>
        </w:rPr>
      </w:pPr>
      <w:r w:rsidRPr="007D11EC">
        <w:rPr>
          <w:rFonts w:ascii="Arial" w:hAnsi="Arial" w:cs="Arial"/>
          <w:sz w:val="22"/>
          <w:szCs w:val="22"/>
          <w:lang w:eastAsia="en-US"/>
        </w:rPr>
        <w:t>Članak</w:t>
      </w:r>
      <w:r w:rsidRPr="007D11EC">
        <w:rPr>
          <w:rFonts w:ascii="Arial" w:hAnsi="Arial" w:cs="Arial"/>
          <w:spacing w:val="-2"/>
          <w:sz w:val="22"/>
          <w:szCs w:val="22"/>
          <w:lang w:eastAsia="en-US"/>
        </w:rPr>
        <w:t xml:space="preserve"> </w:t>
      </w:r>
      <w:r w:rsidRPr="007D11EC">
        <w:rPr>
          <w:rFonts w:ascii="Arial" w:hAnsi="Arial" w:cs="Arial"/>
          <w:sz w:val="22"/>
          <w:szCs w:val="22"/>
          <w:lang w:eastAsia="en-US"/>
        </w:rPr>
        <w:t>14.</w:t>
      </w:r>
    </w:p>
    <w:p w14:paraId="33BE21A4" w14:textId="77777777" w:rsidR="007D11EC" w:rsidRPr="007D11EC" w:rsidRDefault="007D11EC" w:rsidP="007D11EC">
      <w:pPr>
        <w:widowControl w:val="0"/>
        <w:autoSpaceDE w:val="0"/>
        <w:autoSpaceDN w:val="0"/>
        <w:ind w:right="278"/>
        <w:jc w:val="both"/>
        <w:rPr>
          <w:rFonts w:ascii="Arial" w:hAnsi="Arial" w:cs="Arial"/>
          <w:sz w:val="22"/>
          <w:szCs w:val="22"/>
          <w:lang w:eastAsia="en-US"/>
        </w:rPr>
      </w:pPr>
    </w:p>
    <w:p w14:paraId="201D66D3" w14:textId="77777777" w:rsidR="007D11EC" w:rsidRPr="007D11EC" w:rsidRDefault="007D11EC" w:rsidP="007D11EC">
      <w:pPr>
        <w:widowControl w:val="0"/>
        <w:autoSpaceDE w:val="0"/>
        <w:autoSpaceDN w:val="0"/>
        <w:ind w:right="278"/>
        <w:jc w:val="both"/>
        <w:rPr>
          <w:rFonts w:ascii="Arial" w:hAnsi="Arial" w:cs="Arial"/>
          <w:sz w:val="22"/>
          <w:szCs w:val="22"/>
          <w:lang w:eastAsia="en-US"/>
        </w:rPr>
      </w:pPr>
      <w:r w:rsidRPr="007D11EC">
        <w:rPr>
          <w:rFonts w:ascii="Arial" w:hAnsi="Arial" w:cs="Arial"/>
          <w:sz w:val="22"/>
          <w:szCs w:val="22"/>
          <w:lang w:eastAsia="en-US"/>
        </w:rPr>
        <w:t>Ova</w:t>
      </w:r>
      <w:r w:rsidRPr="007D11EC">
        <w:rPr>
          <w:rFonts w:ascii="Arial" w:hAnsi="Arial" w:cs="Arial"/>
          <w:spacing w:val="1"/>
          <w:sz w:val="22"/>
          <w:szCs w:val="22"/>
          <w:lang w:eastAsia="en-US"/>
        </w:rPr>
        <w:t xml:space="preserve"> </w:t>
      </w:r>
      <w:r w:rsidRPr="007D11EC">
        <w:rPr>
          <w:rFonts w:ascii="Arial" w:hAnsi="Arial" w:cs="Arial"/>
          <w:sz w:val="22"/>
          <w:szCs w:val="22"/>
          <w:lang w:eastAsia="en-US"/>
        </w:rPr>
        <w:t>odluka</w:t>
      </w:r>
      <w:r w:rsidRPr="007D11EC">
        <w:rPr>
          <w:rFonts w:ascii="Arial" w:hAnsi="Arial" w:cs="Arial"/>
          <w:spacing w:val="1"/>
          <w:sz w:val="22"/>
          <w:szCs w:val="22"/>
          <w:lang w:eastAsia="en-US"/>
        </w:rPr>
        <w:t xml:space="preserve"> </w:t>
      </w:r>
      <w:r w:rsidRPr="007D11EC">
        <w:rPr>
          <w:rFonts w:ascii="Arial" w:hAnsi="Arial" w:cs="Arial"/>
          <w:sz w:val="22"/>
          <w:szCs w:val="22"/>
          <w:lang w:eastAsia="en-US"/>
        </w:rPr>
        <w:t>stupa</w:t>
      </w:r>
      <w:r w:rsidRPr="007D11EC">
        <w:rPr>
          <w:rFonts w:ascii="Arial" w:hAnsi="Arial" w:cs="Arial"/>
          <w:spacing w:val="1"/>
          <w:sz w:val="22"/>
          <w:szCs w:val="22"/>
          <w:lang w:eastAsia="en-US"/>
        </w:rPr>
        <w:t xml:space="preserve"> </w:t>
      </w:r>
      <w:r w:rsidRPr="007D11EC">
        <w:rPr>
          <w:rFonts w:ascii="Arial" w:hAnsi="Arial" w:cs="Arial"/>
          <w:sz w:val="22"/>
          <w:szCs w:val="22"/>
          <w:lang w:eastAsia="en-US"/>
        </w:rPr>
        <w:t>na</w:t>
      </w:r>
      <w:r w:rsidRPr="007D11EC">
        <w:rPr>
          <w:rFonts w:ascii="Arial" w:hAnsi="Arial" w:cs="Arial"/>
          <w:spacing w:val="1"/>
          <w:sz w:val="22"/>
          <w:szCs w:val="22"/>
          <w:lang w:eastAsia="en-US"/>
        </w:rPr>
        <w:t xml:space="preserve"> </w:t>
      </w:r>
      <w:r w:rsidRPr="007D11EC">
        <w:rPr>
          <w:rFonts w:ascii="Arial" w:hAnsi="Arial" w:cs="Arial"/>
          <w:sz w:val="22"/>
          <w:szCs w:val="22"/>
          <w:lang w:eastAsia="en-US"/>
        </w:rPr>
        <w:t>snagu</w:t>
      </w:r>
      <w:r w:rsidRPr="007D11EC">
        <w:rPr>
          <w:rFonts w:ascii="Arial" w:hAnsi="Arial" w:cs="Arial"/>
          <w:spacing w:val="1"/>
          <w:sz w:val="22"/>
          <w:szCs w:val="22"/>
          <w:lang w:eastAsia="en-US"/>
        </w:rPr>
        <w:t xml:space="preserve"> </w:t>
      </w:r>
      <w:r w:rsidRPr="007D11EC">
        <w:rPr>
          <w:rFonts w:ascii="Arial" w:hAnsi="Arial" w:cs="Arial"/>
          <w:sz w:val="22"/>
          <w:szCs w:val="22"/>
          <w:lang w:eastAsia="en-US"/>
        </w:rPr>
        <w:t>osmog</w:t>
      </w:r>
      <w:r w:rsidRPr="007D11EC">
        <w:rPr>
          <w:rFonts w:ascii="Arial" w:hAnsi="Arial" w:cs="Arial"/>
          <w:spacing w:val="1"/>
          <w:sz w:val="22"/>
          <w:szCs w:val="22"/>
          <w:lang w:eastAsia="en-US"/>
        </w:rPr>
        <w:t xml:space="preserve"> </w:t>
      </w:r>
      <w:r w:rsidRPr="007D11EC">
        <w:rPr>
          <w:rFonts w:ascii="Arial" w:hAnsi="Arial" w:cs="Arial"/>
          <w:sz w:val="22"/>
          <w:szCs w:val="22"/>
          <w:lang w:eastAsia="en-US"/>
        </w:rPr>
        <w:t>dana</w:t>
      </w:r>
      <w:r w:rsidRPr="007D11EC">
        <w:rPr>
          <w:rFonts w:ascii="Arial" w:hAnsi="Arial" w:cs="Arial"/>
          <w:spacing w:val="1"/>
          <w:sz w:val="22"/>
          <w:szCs w:val="22"/>
          <w:lang w:eastAsia="en-US"/>
        </w:rPr>
        <w:t xml:space="preserve"> </w:t>
      </w:r>
      <w:r w:rsidRPr="007D11EC">
        <w:rPr>
          <w:rFonts w:ascii="Arial" w:hAnsi="Arial" w:cs="Arial"/>
          <w:sz w:val="22"/>
          <w:szCs w:val="22"/>
          <w:lang w:eastAsia="en-US"/>
        </w:rPr>
        <w:t>od</w:t>
      </w:r>
      <w:r w:rsidRPr="007D11EC">
        <w:rPr>
          <w:rFonts w:ascii="Arial" w:hAnsi="Arial" w:cs="Arial"/>
          <w:spacing w:val="1"/>
          <w:sz w:val="22"/>
          <w:szCs w:val="22"/>
          <w:lang w:eastAsia="en-US"/>
        </w:rPr>
        <w:t xml:space="preserve"> </w:t>
      </w:r>
      <w:r w:rsidRPr="007D11EC">
        <w:rPr>
          <w:rFonts w:ascii="Arial" w:hAnsi="Arial" w:cs="Arial"/>
          <w:sz w:val="22"/>
          <w:szCs w:val="22"/>
          <w:lang w:eastAsia="en-US"/>
        </w:rPr>
        <w:t>dana</w:t>
      </w:r>
      <w:r w:rsidRPr="007D11EC">
        <w:rPr>
          <w:rFonts w:ascii="Arial" w:hAnsi="Arial" w:cs="Arial"/>
          <w:spacing w:val="1"/>
          <w:sz w:val="22"/>
          <w:szCs w:val="22"/>
          <w:lang w:eastAsia="en-US"/>
        </w:rPr>
        <w:t xml:space="preserve"> </w:t>
      </w:r>
      <w:r w:rsidRPr="007D11EC">
        <w:rPr>
          <w:rFonts w:ascii="Arial" w:hAnsi="Arial" w:cs="Arial"/>
          <w:sz w:val="22"/>
          <w:szCs w:val="22"/>
          <w:lang w:eastAsia="en-US"/>
        </w:rPr>
        <w:t>objave</w:t>
      </w:r>
      <w:r w:rsidRPr="007D11EC">
        <w:rPr>
          <w:rFonts w:ascii="Arial" w:hAnsi="Arial" w:cs="Arial"/>
          <w:spacing w:val="1"/>
          <w:sz w:val="22"/>
          <w:szCs w:val="22"/>
          <w:lang w:eastAsia="en-US"/>
        </w:rPr>
        <w:t xml:space="preserve"> </w:t>
      </w:r>
      <w:r w:rsidRPr="007D11EC">
        <w:rPr>
          <w:rFonts w:ascii="Arial" w:hAnsi="Arial" w:cs="Arial"/>
          <w:sz w:val="22"/>
          <w:szCs w:val="22"/>
          <w:lang w:eastAsia="en-US"/>
        </w:rPr>
        <w:t>u</w:t>
      </w:r>
      <w:r w:rsidRPr="007D11EC">
        <w:rPr>
          <w:rFonts w:ascii="Arial" w:hAnsi="Arial" w:cs="Arial"/>
          <w:spacing w:val="1"/>
          <w:sz w:val="22"/>
          <w:szCs w:val="22"/>
          <w:lang w:eastAsia="en-US"/>
        </w:rPr>
        <w:t xml:space="preserve"> </w:t>
      </w:r>
      <w:r w:rsidRPr="007D11EC">
        <w:rPr>
          <w:rFonts w:ascii="Arial" w:hAnsi="Arial" w:cs="Arial"/>
          <w:sz w:val="22"/>
          <w:szCs w:val="22"/>
          <w:lang w:eastAsia="en-US"/>
        </w:rPr>
        <w:t>„Službenom</w:t>
      </w:r>
      <w:r w:rsidRPr="007D11EC">
        <w:rPr>
          <w:rFonts w:ascii="Arial" w:hAnsi="Arial" w:cs="Arial"/>
          <w:spacing w:val="1"/>
          <w:sz w:val="22"/>
          <w:szCs w:val="22"/>
          <w:lang w:eastAsia="en-US"/>
        </w:rPr>
        <w:t xml:space="preserve"> </w:t>
      </w:r>
      <w:r w:rsidRPr="007D11EC">
        <w:rPr>
          <w:rFonts w:ascii="Arial" w:hAnsi="Arial" w:cs="Arial"/>
          <w:sz w:val="22"/>
          <w:szCs w:val="22"/>
          <w:lang w:eastAsia="en-US"/>
        </w:rPr>
        <w:t>glasniku</w:t>
      </w:r>
      <w:r w:rsidRPr="007D11EC">
        <w:rPr>
          <w:rFonts w:ascii="Arial" w:hAnsi="Arial" w:cs="Arial"/>
          <w:spacing w:val="1"/>
          <w:sz w:val="22"/>
          <w:szCs w:val="22"/>
          <w:lang w:eastAsia="en-US"/>
        </w:rPr>
        <w:t xml:space="preserve"> </w:t>
      </w:r>
      <w:r w:rsidRPr="007D11EC">
        <w:rPr>
          <w:rFonts w:ascii="Arial" w:hAnsi="Arial" w:cs="Arial"/>
          <w:sz w:val="22"/>
          <w:szCs w:val="22"/>
          <w:lang w:eastAsia="en-US"/>
        </w:rPr>
        <w:t>Grada</w:t>
      </w:r>
      <w:r w:rsidRPr="007D11EC">
        <w:rPr>
          <w:rFonts w:ascii="Arial" w:hAnsi="Arial" w:cs="Arial"/>
          <w:spacing w:val="-57"/>
          <w:sz w:val="22"/>
          <w:szCs w:val="22"/>
          <w:lang w:eastAsia="en-US"/>
        </w:rPr>
        <w:t xml:space="preserve"> </w:t>
      </w:r>
      <w:r w:rsidRPr="007D11EC">
        <w:rPr>
          <w:rFonts w:ascii="Arial" w:hAnsi="Arial" w:cs="Arial"/>
          <w:sz w:val="22"/>
          <w:szCs w:val="22"/>
          <w:lang w:eastAsia="en-US"/>
        </w:rPr>
        <w:t>Dubrovnika“.</w:t>
      </w:r>
    </w:p>
    <w:p w14:paraId="22FE62C1" w14:textId="77777777" w:rsidR="009E0363" w:rsidRDefault="009E0363" w:rsidP="00F12AB6">
      <w:pPr>
        <w:rPr>
          <w:rFonts w:ascii="Arial" w:hAnsi="Arial" w:cs="Arial"/>
          <w:b/>
          <w:sz w:val="22"/>
          <w:szCs w:val="22"/>
        </w:rPr>
      </w:pPr>
    </w:p>
    <w:p w14:paraId="141F3F23" w14:textId="77777777" w:rsidR="007D11EC" w:rsidRPr="007D11EC" w:rsidRDefault="007D11EC" w:rsidP="007D11EC">
      <w:pPr>
        <w:autoSpaceDE w:val="0"/>
        <w:adjustRightInd w:val="0"/>
        <w:spacing w:line="259" w:lineRule="auto"/>
        <w:jc w:val="both"/>
        <w:rPr>
          <w:rFonts w:ascii="Arial" w:eastAsiaTheme="minorHAnsi" w:hAnsi="Arial" w:cs="Arial"/>
          <w:color w:val="000000"/>
          <w:sz w:val="22"/>
          <w:szCs w:val="22"/>
          <w:lang w:eastAsia="en-US"/>
        </w:rPr>
      </w:pPr>
      <w:r w:rsidRPr="007D11EC">
        <w:rPr>
          <w:rFonts w:ascii="Arial" w:eastAsiaTheme="minorHAnsi" w:hAnsi="Arial" w:cs="Arial"/>
          <w:color w:val="000000"/>
          <w:sz w:val="22"/>
          <w:szCs w:val="22"/>
          <w:lang w:val="pl-PL" w:eastAsia="en-US"/>
        </w:rPr>
        <w:t>KLASA</w:t>
      </w:r>
      <w:r w:rsidRPr="007D11EC">
        <w:rPr>
          <w:rFonts w:ascii="Arial" w:eastAsiaTheme="minorHAnsi" w:hAnsi="Arial" w:cs="Arial"/>
          <w:color w:val="000000"/>
          <w:sz w:val="22"/>
          <w:szCs w:val="22"/>
          <w:lang w:eastAsia="en-US"/>
        </w:rPr>
        <w:t>: 630-01/24-01/05</w:t>
      </w:r>
    </w:p>
    <w:p w14:paraId="0DC5DDF6" w14:textId="77777777" w:rsidR="007D11EC" w:rsidRPr="007D11EC" w:rsidRDefault="007D11EC" w:rsidP="007D11EC">
      <w:pPr>
        <w:autoSpaceDE w:val="0"/>
        <w:adjustRightInd w:val="0"/>
        <w:spacing w:line="259" w:lineRule="auto"/>
        <w:jc w:val="both"/>
        <w:rPr>
          <w:rFonts w:ascii="Arial" w:eastAsiaTheme="minorHAnsi" w:hAnsi="Arial" w:cs="Arial"/>
          <w:color w:val="000000"/>
          <w:sz w:val="22"/>
          <w:szCs w:val="22"/>
          <w:lang w:eastAsia="en-US"/>
        </w:rPr>
      </w:pPr>
      <w:r w:rsidRPr="007D11EC">
        <w:rPr>
          <w:rFonts w:ascii="Arial" w:eastAsiaTheme="minorHAnsi" w:hAnsi="Arial" w:cs="Arial"/>
          <w:color w:val="000000"/>
          <w:sz w:val="22"/>
          <w:szCs w:val="22"/>
          <w:lang w:val="pl-PL" w:eastAsia="en-US"/>
        </w:rPr>
        <w:t>URBROJ</w:t>
      </w:r>
      <w:r w:rsidRPr="007D11EC">
        <w:rPr>
          <w:rFonts w:ascii="Arial" w:eastAsiaTheme="minorHAnsi" w:hAnsi="Arial" w:cs="Arial"/>
          <w:color w:val="000000"/>
          <w:sz w:val="22"/>
          <w:szCs w:val="22"/>
          <w:lang w:eastAsia="en-US"/>
        </w:rPr>
        <w:t>: 2117-1-09-25-</w:t>
      </w:r>
      <w:r w:rsidR="00B20047">
        <w:rPr>
          <w:rFonts w:ascii="Arial" w:eastAsiaTheme="minorHAnsi" w:hAnsi="Arial" w:cs="Arial"/>
          <w:color w:val="000000"/>
          <w:sz w:val="22"/>
          <w:szCs w:val="22"/>
          <w:lang w:eastAsia="en-US"/>
        </w:rPr>
        <w:t>04</w:t>
      </w:r>
    </w:p>
    <w:p w14:paraId="7AE0DB57" w14:textId="77777777" w:rsidR="007D11EC" w:rsidRPr="007D11EC" w:rsidRDefault="007D11EC" w:rsidP="007D11EC">
      <w:pPr>
        <w:autoSpaceDE w:val="0"/>
        <w:adjustRightInd w:val="0"/>
        <w:spacing w:line="259" w:lineRule="auto"/>
        <w:jc w:val="both"/>
        <w:rPr>
          <w:rFonts w:ascii="Arial" w:eastAsiaTheme="minorHAnsi" w:hAnsi="Arial" w:cs="Arial"/>
          <w:color w:val="000000"/>
          <w:sz w:val="22"/>
          <w:szCs w:val="22"/>
          <w:lang w:eastAsia="en-US"/>
        </w:rPr>
      </w:pPr>
      <w:r w:rsidRPr="007D11EC">
        <w:rPr>
          <w:rFonts w:ascii="Arial" w:eastAsiaTheme="minorHAnsi" w:hAnsi="Arial" w:cs="Arial"/>
          <w:color w:val="000000"/>
          <w:sz w:val="22"/>
          <w:szCs w:val="22"/>
          <w:lang w:val="pl-PL" w:eastAsia="en-US"/>
        </w:rPr>
        <w:t>Dubrovnik</w:t>
      </w:r>
      <w:r w:rsidRPr="007D11EC">
        <w:rPr>
          <w:rFonts w:ascii="Arial" w:eastAsiaTheme="minorHAnsi" w:hAnsi="Arial" w:cs="Arial"/>
          <w:color w:val="000000"/>
          <w:sz w:val="22"/>
          <w:szCs w:val="22"/>
          <w:lang w:eastAsia="en-US"/>
        </w:rPr>
        <w:t>, 23. siječnja 2025.</w:t>
      </w:r>
    </w:p>
    <w:p w14:paraId="1F4B828E" w14:textId="77777777" w:rsidR="00B04357" w:rsidRDefault="00B04357" w:rsidP="00F12AB6">
      <w:pPr>
        <w:rPr>
          <w:rFonts w:ascii="Arial" w:hAnsi="Arial" w:cs="Arial"/>
          <w:b/>
          <w:sz w:val="22"/>
          <w:szCs w:val="22"/>
        </w:rPr>
      </w:pPr>
    </w:p>
    <w:p w14:paraId="2EDC556F" w14:textId="77777777" w:rsidR="00B04357" w:rsidRDefault="00B04357" w:rsidP="00B04357">
      <w:pPr>
        <w:rPr>
          <w:rFonts w:ascii="Arial" w:hAnsi="Arial" w:cs="Arial"/>
          <w:sz w:val="22"/>
          <w:szCs w:val="22"/>
        </w:rPr>
      </w:pPr>
      <w:r>
        <w:rPr>
          <w:rFonts w:ascii="Arial" w:hAnsi="Arial" w:cs="Arial"/>
          <w:sz w:val="22"/>
          <w:szCs w:val="22"/>
        </w:rPr>
        <w:t>Predsjednik Gradskog vijeća:</w:t>
      </w:r>
    </w:p>
    <w:p w14:paraId="55C6409D" w14:textId="77777777" w:rsidR="00B04357" w:rsidRDefault="00B04357" w:rsidP="00B04357">
      <w:pPr>
        <w:rPr>
          <w:rFonts w:ascii="Arial" w:hAnsi="Arial" w:cs="Arial"/>
          <w:sz w:val="22"/>
          <w:szCs w:val="22"/>
        </w:rPr>
      </w:pPr>
      <w:r w:rsidRPr="00B04357">
        <w:rPr>
          <w:rFonts w:ascii="Arial" w:hAnsi="Arial" w:cs="Arial"/>
          <w:b/>
          <w:sz w:val="22"/>
          <w:szCs w:val="22"/>
        </w:rPr>
        <w:t>mr.sc. Marko Potrebica</w:t>
      </w:r>
      <w:r>
        <w:rPr>
          <w:rFonts w:ascii="Arial" w:hAnsi="Arial" w:cs="Arial"/>
          <w:sz w:val="22"/>
          <w:szCs w:val="22"/>
        </w:rPr>
        <w:t>, v.r.</w:t>
      </w:r>
    </w:p>
    <w:p w14:paraId="31A9B734" w14:textId="77777777" w:rsidR="00B04357" w:rsidRPr="00F12AB6" w:rsidRDefault="00B04357" w:rsidP="00B04357">
      <w:pPr>
        <w:rPr>
          <w:rFonts w:ascii="Arial" w:hAnsi="Arial" w:cs="Arial"/>
          <w:sz w:val="22"/>
          <w:szCs w:val="22"/>
        </w:rPr>
      </w:pPr>
      <w:r>
        <w:rPr>
          <w:rFonts w:ascii="Arial" w:hAnsi="Arial" w:cs="Arial"/>
          <w:sz w:val="22"/>
          <w:szCs w:val="22"/>
        </w:rPr>
        <w:t>-------------------------------------</w:t>
      </w:r>
    </w:p>
    <w:p w14:paraId="56E61C82" w14:textId="77777777" w:rsidR="00B04357" w:rsidRDefault="00B04357" w:rsidP="00F12AB6">
      <w:pPr>
        <w:rPr>
          <w:rFonts w:ascii="Arial" w:hAnsi="Arial" w:cs="Arial"/>
          <w:b/>
          <w:sz w:val="22"/>
          <w:szCs w:val="22"/>
        </w:rPr>
      </w:pPr>
    </w:p>
    <w:p w14:paraId="54E0802A" w14:textId="77777777" w:rsidR="00B04357" w:rsidRDefault="00B04357" w:rsidP="00F12AB6">
      <w:pPr>
        <w:rPr>
          <w:rFonts w:ascii="Arial" w:hAnsi="Arial" w:cs="Arial"/>
          <w:b/>
          <w:sz w:val="22"/>
          <w:szCs w:val="22"/>
        </w:rPr>
      </w:pPr>
    </w:p>
    <w:p w14:paraId="43A1BC66" w14:textId="77777777" w:rsidR="00B04357" w:rsidRDefault="00B04357" w:rsidP="00F12AB6">
      <w:pPr>
        <w:rPr>
          <w:rFonts w:ascii="Arial" w:hAnsi="Arial" w:cs="Arial"/>
          <w:b/>
          <w:sz w:val="22"/>
          <w:szCs w:val="22"/>
        </w:rPr>
      </w:pPr>
    </w:p>
    <w:p w14:paraId="2EC57989" w14:textId="77777777" w:rsidR="007D11EC" w:rsidRDefault="007D11EC" w:rsidP="00F12AB6">
      <w:pPr>
        <w:rPr>
          <w:rFonts w:ascii="Arial" w:hAnsi="Arial" w:cs="Arial"/>
          <w:b/>
          <w:sz w:val="22"/>
          <w:szCs w:val="22"/>
        </w:rPr>
      </w:pPr>
    </w:p>
    <w:p w14:paraId="68D4467F" w14:textId="77777777" w:rsidR="009E0363" w:rsidRDefault="009E0363" w:rsidP="00F12AB6">
      <w:pPr>
        <w:rPr>
          <w:rFonts w:ascii="Arial" w:hAnsi="Arial" w:cs="Arial"/>
          <w:b/>
          <w:sz w:val="22"/>
          <w:szCs w:val="22"/>
        </w:rPr>
      </w:pPr>
      <w:r>
        <w:rPr>
          <w:rFonts w:ascii="Arial" w:hAnsi="Arial" w:cs="Arial"/>
          <w:b/>
          <w:sz w:val="22"/>
          <w:szCs w:val="22"/>
        </w:rPr>
        <w:t>7</w:t>
      </w:r>
    </w:p>
    <w:p w14:paraId="32A16C26" w14:textId="77777777" w:rsidR="009E0363" w:rsidRDefault="009E0363" w:rsidP="00F12AB6">
      <w:pPr>
        <w:rPr>
          <w:rFonts w:ascii="Arial" w:hAnsi="Arial" w:cs="Arial"/>
          <w:b/>
          <w:sz w:val="22"/>
          <w:szCs w:val="22"/>
        </w:rPr>
      </w:pPr>
    </w:p>
    <w:p w14:paraId="75BECADD" w14:textId="77777777" w:rsidR="007D11EC" w:rsidRPr="007D11EC" w:rsidRDefault="007D11EC" w:rsidP="007D11EC">
      <w:pPr>
        <w:jc w:val="both"/>
        <w:rPr>
          <w:rFonts w:ascii="Arial" w:eastAsiaTheme="minorHAnsi" w:hAnsi="Arial" w:cs="Arial"/>
          <w:kern w:val="2"/>
          <w:sz w:val="22"/>
          <w:szCs w:val="22"/>
          <w:lang w:eastAsia="en-US"/>
          <w14:ligatures w14:val="standardContextual"/>
        </w:rPr>
      </w:pPr>
    </w:p>
    <w:p w14:paraId="3379710E" w14:textId="77777777" w:rsidR="007D11EC" w:rsidRPr="007D11EC" w:rsidRDefault="007D11EC" w:rsidP="007D11EC">
      <w:pPr>
        <w:jc w:val="both"/>
        <w:rPr>
          <w:rFonts w:ascii="Arial" w:eastAsiaTheme="minorHAnsi" w:hAnsi="Arial" w:cs="Arial"/>
          <w:kern w:val="2"/>
          <w:sz w:val="22"/>
          <w:szCs w:val="22"/>
          <w:lang w:eastAsia="en-US"/>
          <w14:ligatures w14:val="standardContextual"/>
        </w:rPr>
      </w:pPr>
    </w:p>
    <w:p w14:paraId="54F2E7CC" w14:textId="77777777" w:rsidR="007D11EC" w:rsidRPr="007D11EC" w:rsidRDefault="007D11EC" w:rsidP="007D11EC">
      <w:pPr>
        <w:jc w:val="both"/>
        <w:rPr>
          <w:rFonts w:ascii="Arial" w:eastAsiaTheme="minorHAnsi" w:hAnsi="Arial" w:cs="Arial"/>
          <w:kern w:val="2"/>
          <w:sz w:val="22"/>
          <w:szCs w:val="22"/>
          <w:lang w:eastAsia="en-US"/>
          <w14:ligatures w14:val="standardContextual"/>
        </w:rPr>
      </w:pPr>
      <w:r w:rsidRPr="007D11EC">
        <w:rPr>
          <w:rFonts w:ascii="Arial" w:eastAsiaTheme="minorHAnsi" w:hAnsi="Arial" w:cs="Arial"/>
          <w:kern w:val="2"/>
          <w:sz w:val="22"/>
          <w:szCs w:val="22"/>
          <w:lang w:eastAsia="en-US"/>
          <w14:ligatures w14:val="standardContextual"/>
        </w:rPr>
        <w:t xml:space="preserve">Na temelju članka 26. Uredbe o kriterijima, mjerilima i postupcima financiranja i ugovaranja programa i projekata od interesa za opće dobro koje provede udruge („Narodne novine“, broj 26/15. i 37/12.), članka 17. Odluke o financiranju programa, projekata i manifestacija koje provode udruge i druge organizacije civilnog društva („Službeni glasnik Grada Dubrovnika“ broj 23/18., 11/19. i 14/21.) i članka 39. Statuta Grada Dubrovnika („Službeni glasnik Grada Dubrovnika“ broj 2/21), Gradsko vijeće Grada Dubrovnika na 39. sjednici, održanoj 23. siječnja 2025., donijelo je </w:t>
      </w:r>
    </w:p>
    <w:p w14:paraId="05B3626B" w14:textId="77777777" w:rsidR="007D11EC" w:rsidRPr="007D11EC" w:rsidRDefault="007D11EC" w:rsidP="007D11EC">
      <w:pPr>
        <w:jc w:val="both"/>
        <w:rPr>
          <w:rFonts w:ascii="Arial" w:eastAsiaTheme="minorHAnsi" w:hAnsi="Arial" w:cs="Arial"/>
          <w:kern w:val="2"/>
          <w:sz w:val="22"/>
          <w:szCs w:val="22"/>
          <w:lang w:eastAsia="en-US"/>
          <w14:ligatures w14:val="standardContextual"/>
        </w:rPr>
      </w:pPr>
    </w:p>
    <w:p w14:paraId="4DD34629" w14:textId="77777777" w:rsidR="007D11EC" w:rsidRPr="007D11EC" w:rsidRDefault="007D11EC" w:rsidP="007D11EC">
      <w:pPr>
        <w:jc w:val="center"/>
        <w:rPr>
          <w:rFonts w:ascii="Arial" w:eastAsiaTheme="minorHAnsi" w:hAnsi="Arial" w:cs="Arial"/>
          <w:kern w:val="2"/>
          <w:sz w:val="22"/>
          <w:szCs w:val="22"/>
          <w:lang w:eastAsia="en-US"/>
          <w14:ligatures w14:val="standardContextual"/>
        </w:rPr>
      </w:pPr>
    </w:p>
    <w:p w14:paraId="3D3781F0" w14:textId="77777777" w:rsidR="007D11EC" w:rsidRPr="007D11EC" w:rsidRDefault="007D11EC" w:rsidP="007D11EC">
      <w:pPr>
        <w:jc w:val="center"/>
        <w:rPr>
          <w:rFonts w:ascii="Arial" w:eastAsiaTheme="minorHAnsi" w:hAnsi="Arial" w:cs="Arial"/>
          <w:b/>
          <w:bCs/>
          <w:kern w:val="2"/>
          <w:sz w:val="22"/>
          <w:szCs w:val="22"/>
          <w:lang w:eastAsia="en-US"/>
          <w14:ligatures w14:val="standardContextual"/>
        </w:rPr>
      </w:pPr>
      <w:r w:rsidRPr="007D11EC">
        <w:rPr>
          <w:rFonts w:ascii="Arial" w:eastAsiaTheme="minorHAnsi" w:hAnsi="Arial" w:cs="Arial"/>
          <w:b/>
          <w:bCs/>
          <w:kern w:val="2"/>
          <w:sz w:val="22"/>
          <w:szCs w:val="22"/>
          <w:lang w:eastAsia="en-US"/>
          <w14:ligatures w14:val="standardContextual"/>
        </w:rPr>
        <w:t xml:space="preserve">O D L U K U </w:t>
      </w:r>
    </w:p>
    <w:p w14:paraId="1580B55F" w14:textId="77777777" w:rsidR="007D11EC" w:rsidRPr="007D11EC" w:rsidRDefault="007D11EC" w:rsidP="007D11EC">
      <w:pPr>
        <w:jc w:val="center"/>
        <w:rPr>
          <w:rFonts w:ascii="Arial" w:eastAsiaTheme="minorHAnsi" w:hAnsi="Arial" w:cs="Arial"/>
          <w:b/>
          <w:bCs/>
          <w:kern w:val="2"/>
          <w:sz w:val="22"/>
          <w:szCs w:val="22"/>
          <w:lang w:eastAsia="en-US"/>
          <w14:ligatures w14:val="standardContextual"/>
        </w:rPr>
      </w:pPr>
      <w:r w:rsidRPr="007D11EC">
        <w:rPr>
          <w:rFonts w:ascii="Arial" w:eastAsiaTheme="minorHAnsi" w:hAnsi="Arial" w:cs="Arial"/>
          <w:b/>
          <w:bCs/>
          <w:kern w:val="2"/>
          <w:sz w:val="22"/>
          <w:szCs w:val="22"/>
          <w:lang w:eastAsia="en-US"/>
          <w14:ligatures w14:val="standardContextual"/>
        </w:rPr>
        <w:t xml:space="preserve">o imenovanju Povjerenstva za provjeru ispunjavanja propisanih uvjeta </w:t>
      </w:r>
    </w:p>
    <w:p w14:paraId="05BAC78B" w14:textId="77777777" w:rsidR="007D11EC" w:rsidRPr="007D11EC" w:rsidRDefault="007D11EC" w:rsidP="007D11EC">
      <w:pPr>
        <w:jc w:val="center"/>
        <w:rPr>
          <w:rFonts w:ascii="Arial" w:eastAsiaTheme="minorHAnsi" w:hAnsi="Arial" w:cs="Arial"/>
          <w:b/>
          <w:bCs/>
          <w:kern w:val="2"/>
          <w:sz w:val="22"/>
          <w:szCs w:val="22"/>
          <w:lang w:eastAsia="en-US"/>
          <w14:ligatures w14:val="standardContextual"/>
        </w:rPr>
      </w:pPr>
      <w:r w:rsidRPr="007D11EC">
        <w:rPr>
          <w:rFonts w:ascii="Arial" w:eastAsiaTheme="minorHAnsi" w:hAnsi="Arial" w:cs="Arial"/>
          <w:b/>
          <w:bCs/>
          <w:kern w:val="2"/>
          <w:sz w:val="22"/>
          <w:szCs w:val="22"/>
          <w:lang w:eastAsia="en-US"/>
          <w14:ligatures w14:val="standardContextual"/>
        </w:rPr>
        <w:t>javnih poziva Grada Dubrovnika za 2025. godinu</w:t>
      </w:r>
    </w:p>
    <w:p w14:paraId="6985E4A7" w14:textId="77777777" w:rsidR="007D11EC" w:rsidRPr="007D11EC" w:rsidRDefault="007D11EC" w:rsidP="007D11EC">
      <w:pPr>
        <w:rPr>
          <w:rFonts w:ascii="Arial" w:eastAsiaTheme="minorHAnsi" w:hAnsi="Arial" w:cs="Arial"/>
          <w:b/>
          <w:bCs/>
          <w:kern w:val="2"/>
          <w:sz w:val="22"/>
          <w:szCs w:val="22"/>
          <w:lang w:eastAsia="en-US"/>
          <w14:ligatures w14:val="standardContextual"/>
        </w:rPr>
      </w:pPr>
    </w:p>
    <w:p w14:paraId="50A1CD9B" w14:textId="77777777" w:rsidR="007D11EC" w:rsidRPr="007D11EC" w:rsidRDefault="007D11EC" w:rsidP="007D11EC">
      <w:pPr>
        <w:rPr>
          <w:rFonts w:ascii="Arial" w:eastAsiaTheme="minorHAnsi" w:hAnsi="Arial" w:cs="Arial"/>
          <w:b/>
          <w:bCs/>
          <w:kern w:val="2"/>
          <w:sz w:val="22"/>
          <w:szCs w:val="22"/>
          <w:lang w:eastAsia="en-US"/>
          <w14:ligatures w14:val="standardContextual"/>
        </w:rPr>
      </w:pPr>
    </w:p>
    <w:p w14:paraId="6A59A592" w14:textId="77777777" w:rsidR="007D11EC" w:rsidRPr="007D11EC" w:rsidRDefault="007D11EC" w:rsidP="007D11EC">
      <w:pPr>
        <w:jc w:val="center"/>
        <w:rPr>
          <w:rFonts w:ascii="Arial" w:eastAsiaTheme="minorHAnsi" w:hAnsi="Arial" w:cs="Arial"/>
          <w:kern w:val="2"/>
          <w:sz w:val="22"/>
          <w:szCs w:val="22"/>
          <w:lang w:eastAsia="en-US"/>
          <w14:ligatures w14:val="standardContextual"/>
        </w:rPr>
      </w:pPr>
      <w:r w:rsidRPr="007D11EC">
        <w:rPr>
          <w:rFonts w:ascii="Arial" w:eastAsiaTheme="minorHAnsi" w:hAnsi="Arial" w:cs="Arial"/>
          <w:kern w:val="2"/>
          <w:sz w:val="22"/>
          <w:szCs w:val="22"/>
          <w:lang w:eastAsia="en-US"/>
          <w14:ligatures w14:val="standardContextual"/>
        </w:rPr>
        <w:t xml:space="preserve">Članak 1. </w:t>
      </w:r>
    </w:p>
    <w:p w14:paraId="0C31D252" w14:textId="77777777" w:rsidR="007D11EC" w:rsidRPr="007D11EC" w:rsidRDefault="007D11EC" w:rsidP="007D11EC">
      <w:pPr>
        <w:jc w:val="center"/>
        <w:rPr>
          <w:rFonts w:ascii="Arial" w:eastAsiaTheme="minorHAnsi" w:hAnsi="Arial" w:cs="Arial"/>
          <w:kern w:val="2"/>
          <w:sz w:val="22"/>
          <w:szCs w:val="22"/>
          <w:lang w:eastAsia="en-US"/>
          <w14:ligatures w14:val="standardContextual"/>
        </w:rPr>
      </w:pPr>
    </w:p>
    <w:p w14:paraId="6E5E4610" w14:textId="77777777" w:rsidR="007D11EC" w:rsidRPr="007D11EC" w:rsidRDefault="007D11EC" w:rsidP="007D11EC">
      <w:pPr>
        <w:jc w:val="both"/>
        <w:rPr>
          <w:rFonts w:ascii="Arial" w:eastAsiaTheme="minorHAnsi" w:hAnsi="Arial" w:cs="Arial"/>
          <w:kern w:val="2"/>
          <w:sz w:val="22"/>
          <w:szCs w:val="22"/>
          <w:lang w:eastAsia="en-US"/>
          <w14:ligatures w14:val="standardContextual"/>
        </w:rPr>
      </w:pPr>
      <w:r w:rsidRPr="007D11EC">
        <w:rPr>
          <w:rFonts w:ascii="Arial" w:eastAsiaTheme="minorHAnsi" w:hAnsi="Arial" w:cs="Arial"/>
          <w:kern w:val="2"/>
          <w:sz w:val="22"/>
          <w:szCs w:val="22"/>
          <w:lang w:eastAsia="en-US"/>
          <w14:ligatures w14:val="standardContextual"/>
        </w:rPr>
        <w:t>Ovom Odlukom imenuju se članovi Povjerenstva za provjeru ispunjavanja propisanih uvjeta javnih poziva Grada Dubrovnika za 2025. godinu (u daljnjem tekstu: Povjerenstvo).</w:t>
      </w:r>
    </w:p>
    <w:p w14:paraId="31B2CF72" w14:textId="77777777" w:rsidR="007D11EC" w:rsidRPr="007D11EC" w:rsidRDefault="007D11EC" w:rsidP="007D11EC">
      <w:pPr>
        <w:jc w:val="both"/>
        <w:rPr>
          <w:rFonts w:ascii="Arial" w:eastAsiaTheme="minorHAnsi" w:hAnsi="Arial" w:cs="Arial"/>
          <w:kern w:val="2"/>
          <w:sz w:val="22"/>
          <w:szCs w:val="22"/>
          <w:lang w:eastAsia="en-US"/>
          <w14:ligatures w14:val="standardContextual"/>
        </w:rPr>
      </w:pPr>
    </w:p>
    <w:p w14:paraId="33CD172A" w14:textId="77777777" w:rsidR="007D11EC" w:rsidRPr="007D11EC" w:rsidRDefault="007D11EC" w:rsidP="007D11EC">
      <w:pPr>
        <w:jc w:val="center"/>
        <w:rPr>
          <w:rFonts w:ascii="Arial" w:eastAsiaTheme="minorHAnsi" w:hAnsi="Arial" w:cs="Arial"/>
          <w:kern w:val="2"/>
          <w:sz w:val="22"/>
          <w:szCs w:val="22"/>
          <w:lang w:eastAsia="en-US"/>
          <w14:ligatures w14:val="standardContextual"/>
        </w:rPr>
      </w:pPr>
      <w:r w:rsidRPr="007D11EC">
        <w:rPr>
          <w:rFonts w:ascii="Arial" w:eastAsiaTheme="minorHAnsi" w:hAnsi="Arial" w:cs="Arial"/>
          <w:kern w:val="2"/>
          <w:sz w:val="22"/>
          <w:szCs w:val="22"/>
          <w:lang w:eastAsia="en-US"/>
          <w14:ligatures w14:val="standardContextual"/>
        </w:rPr>
        <w:t xml:space="preserve">Članak 2. </w:t>
      </w:r>
    </w:p>
    <w:p w14:paraId="5DFE7C6D" w14:textId="77777777" w:rsidR="007D11EC" w:rsidRPr="007D11EC" w:rsidRDefault="007D11EC" w:rsidP="007D11EC">
      <w:pPr>
        <w:jc w:val="center"/>
        <w:rPr>
          <w:rFonts w:ascii="Arial" w:eastAsiaTheme="minorHAnsi" w:hAnsi="Arial" w:cs="Arial"/>
          <w:kern w:val="2"/>
          <w:sz w:val="22"/>
          <w:szCs w:val="22"/>
          <w:lang w:eastAsia="en-US"/>
          <w14:ligatures w14:val="standardContextual"/>
        </w:rPr>
      </w:pPr>
    </w:p>
    <w:p w14:paraId="06F83718" w14:textId="77777777" w:rsidR="007D11EC" w:rsidRPr="007D11EC" w:rsidRDefault="007D11EC" w:rsidP="007D11EC">
      <w:pPr>
        <w:jc w:val="both"/>
        <w:rPr>
          <w:rFonts w:ascii="Arial" w:eastAsiaTheme="minorHAnsi" w:hAnsi="Arial" w:cs="Arial"/>
          <w:kern w:val="2"/>
          <w:sz w:val="22"/>
          <w:szCs w:val="22"/>
          <w:lang w:eastAsia="en-US"/>
          <w14:ligatures w14:val="standardContextual"/>
        </w:rPr>
      </w:pPr>
      <w:r w:rsidRPr="007D11EC">
        <w:rPr>
          <w:rFonts w:ascii="Arial" w:eastAsiaTheme="minorHAnsi" w:hAnsi="Arial" w:cs="Arial"/>
          <w:kern w:val="2"/>
          <w:sz w:val="22"/>
          <w:szCs w:val="22"/>
          <w:lang w:eastAsia="en-US"/>
          <w14:ligatures w14:val="standardContextual"/>
        </w:rPr>
        <w:t xml:space="preserve">Za članove Povjerenstva imenuju se: </w:t>
      </w:r>
    </w:p>
    <w:p w14:paraId="7B6650DB" w14:textId="77777777" w:rsidR="007D11EC" w:rsidRPr="007D11EC" w:rsidRDefault="007D11EC" w:rsidP="00757B4A">
      <w:pPr>
        <w:numPr>
          <w:ilvl w:val="0"/>
          <w:numId w:val="29"/>
        </w:numPr>
        <w:suppressAutoHyphens/>
        <w:autoSpaceDN w:val="0"/>
        <w:jc w:val="both"/>
        <w:textAlignment w:val="baseline"/>
        <w:rPr>
          <w:rFonts w:ascii="Arial" w:eastAsia="Calibri" w:hAnsi="Arial" w:cs="Arial"/>
          <w:sz w:val="22"/>
          <w:szCs w:val="22"/>
          <w:lang w:eastAsia="en-US"/>
        </w:rPr>
      </w:pPr>
      <w:r w:rsidRPr="007D11EC">
        <w:rPr>
          <w:rFonts w:ascii="Arial" w:eastAsia="Calibri" w:hAnsi="Arial" w:cs="Arial"/>
          <w:sz w:val="22"/>
          <w:szCs w:val="22"/>
          <w:lang w:eastAsia="en-US"/>
        </w:rPr>
        <w:t xml:space="preserve">Tereza Rubin, predsjednik </w:t>
      </w:r>
    </w:p>
    <w:p w14:paraId="1F38EA28" w14:textId="77777777" w:rsidR="007D11EC" w:rsidRPr="007D11EC" w:rsidRDefault="007D11EC" w:rsidP="00757B4A">
      <w:pPr>
        <w:numPr>
          <w:ilvl w:val="0"/>
          <w:numId w:val="29"/>
        </w:numPr>
        <w:suppressAutoHyphens/>
        <w:autoSpaceDN w:val="0"/>
        <w:jc w:val="both"/>
        <w:textAlignment w:val="baseline"/>
        <w:rPr>
          <w:rFonts w:ascii="Arial" w:eastAsia="Calibri" w:hAnsi="Arial" w:cs="Arial"/>
          <w:sz w:val="22"/>
          <w:szCs w:val="22"/>
          <w:lang w:eastAsia="en-US"/>
        </w:rPr>
      </w:pPr>
      <w:r w:rsidRPr="007D11EC">
        <w:rPr>
          <w:rFonts w:ascii="Arial" w:eastAsia="Calibri" w:hAnsi="Arial" w:cs="Arial"/>
          <w:sz w:val="22"/>
          <w:szCs w:val="22"/>
          <w:lang w:eastAsia="en-US"/>
        </w:rPr>
        <w:t xml:space="preserve">Ivana Burin, član </w:t>
      </w:r>
    </w:p>
    <w:p w14:paraId="657BB91A" w14:textId="77777777" w:rsidR="007D11EC" w:rsidRPr="007D11EC" w:rsidRDefault="007D11EC" w:rsidP="00757B4A">
      <w:pPr>
        <w:numPr>
          <w:ilvl w:val="0"/>
          <w:numId w:val="29"/>
        </w:numPr>
        <w:suppressAutoHyphens/>
        <w:autoSpaceDN w:val="0"/>
        <w:jc w:val="both"/>
        <w:textAlignment w:val="baseline"/>
        <w:rPr>
          <w:rFonts w:ascii="Arial" w:eastAsia="Calibri" w:hAnsi="Arial" w:cs="Arial"/>
          <w:sz w:val="22"/>
          <w:szCs w:val="22"/>
          <w:lang w:eastAsia="en-US"/>
        </w:rPr>
      </w:pPr>
      <w:r w:rsidRPr="007D11EC">
        <w:rPr>
          <w:rFonts w:ascii="Arial" w:eastAsia="Calibri" w:hAnsi="Arial" w:cs="Arial"/>
          <w:sz w:val="22"/>
          <w:szCs w:val="22"/>
          <w:lang w:eastAsia="en-US"/>
        </w:rPr>
        <w:t xml:space="preserve">Karolina </w:t>
      </w:r>
      <w:proofErr w:type="spellStart"/>
      <w:r w:rsidRPr="007D11EC">
        <w:rPr>
          <w:rFonts w:ascii="Arial" w:eastAsia="Calibri" w:hAnsi="Arial" w:cs="Arial"/>
          <w:sz w:val="22"/>
          <w:szCs w:val="22"/>
          <w:lang w:eastAsia="en-US"/>
        </w:rPr>
        <w:t>Matuško</w:t>
      </w:r>
      <w:proofErr w:type="spellEnd"/>
      <w:r w:rsidRPr="007D11EC">
        <w:rPr>
          <w:rFonts w:ascii="Arial" w:eastAsia="Calibri" w:hAnsi="Arial" w:cs="Arial"/>
          <w:sz w:val="22"/>
          <w:szCs w:val="22"/>
          <w:lang w:eastAsia="en-US"/>
        </w:rPr>
        <w:t xml:space="preserve">, član </w:t>
      </w:r>
    </w:p>
    <w:p w14:paraId="5678F99A" w14:textId="77777777" w:rsidR="007D11EC" w:rsidRPr="007D11EC" w:rsidRDefault="007D11EC" w:rsidP="00757B4A">
      <w:pPr>
        <w:numPr>
          <w:ilvl w:val="0"/>
          <w:numId w:val="29"/>
        </w:numPr>
        <w:suppressAutoHyphens/>
        <w:autoSpaceDN w:val="0"/>
        <w:jc w:val="both"/>
        <w:textAlignment w:val="baseline"/>
        <w:rPr>
          <w:rFonts w:ascii="Arial" w:eastAsia="Calibri" w:hAnsi="Arial" w:cs="Arial"/>
          <w:sz w:val="22"/>
          <w:szCs w:val="22"/>
          <w:lang w:eastAsia="en-US"/>
        </w:rPr>
      </w:pPr>
      <w:proofErr w:type="spellStart"/>
      <w:r w:rsidRPr="007D11EC">
        <w:rPr>
          <w:rFonts w:ascii="Arial" w:eastAsia="Calibri" w:hAnsi="Arial" w:cs="Arial"/>
          <w:sz w:val="22"/>
          <w:szCs w:val="22"/>
          <w:lang w:eastAsia="en-US"/>
        </w:rPr>
        <w:t>Aneta</w:t>
      </w:r>
      <w:proofErr w:type="spellEnd"/>
      <w:r w:rsidRPr="007D11EC">
        <w:rPr>
          <w:rFonts w:ascii="Arial" w:eastAsia="Calibri" w:hAnsi="Arial" w:cs="Arial"/>
          <w:sz w:val="22"/>
          <w:szCs w:val="22"/>
          <w:lang w:eastAsia="en-US"/>
        </w:rPr>
        <w:t xml:space="preserve"> Vidak, član </w:t>
      </w:r>
    </w:p>
    <w:p w14:paraId="7A0C7D02" w14:textId="77777777" w:rsidR="007D11EC" w:rsidRPr="007D11EC" w:rsidRDefault="007D11EC" w:rsidP="00757B4A">
      <w:pPr>
        <w:numPr>
          <w:ilvl w:val="0"/>
          <w:numId w:val="29"/>
        </w:numPr>
        <w:suppressAutoHyphens/>
        <w:autoSpaceDN w:val="0"/>
        <w:jc w:val="both"/>
        <w:textAlignment w:val="baseline"/>
        <w:rPr>
          <w:rFonts w:ascii="Arial" w:eastAsia="Calibri" w:hAnsi="Arial" w:cs="Arial"/>
          <w:sz w:val="22"/>
          <w:szCs w:val="22"/>
          <w:lang w:eastAsia="en-US"/>
        </w:rPr>
      </w:pPr>
      <w:r w:rsidRPr="007D11EC">
        <w:rPr>
          <w:rFonts w:ascii="Arial" w:eastAsia="Calibri" w:hAnsi="Arial" w:cs="Arial"/>
          <w:sz w:val="22"/>
          <w:szCs w:val="22"/>
          <w:lang w:eastAsia="en-US"/>
        </w:rPr>
        <w:t xml:space="preserve">Ivana Krešić, član. </w:t>
      </w:r>
    </w:p>
    <w:p w14:paraId="4C249D6D" w14:textId="77777777" w:rsidR="007D11EC" w:rsidRPr="007D11EC" w:rsidRDefault="007D11EC" w:rsidP="007D11EC">
      <w:pPr>
        <w:suppressAutoHyphens/>
        <w:autoSpaceDN w:val="0"/>
        <w:jc w:val="both"/>
        <w:textAlignment w:val="baseline"/>
        <w:rPr>
          <w:rFonts w:ascii="Arial" w:eastAsia="Calibri" w:hAnsi="Arial" w:cs="Arial"/>
          <w:sz w:val="22"/>
          <w:szCs w:val="22"/>
          <w:lang w:eastAsia="en-US"/>
        </w:rPr>
      </w:pPr>
    </w:p>
    <w:p w14:paraId="33B8476C" w14:textId="77777777" w:rsidR="007D11EC" w:rsidRPr="007D11EC" w:rsidRDefault="007D11EC" w:rsidP="007D11EC">
      <w:pPr>
        <w:jc w:val="center"/>
        <w:rPr>
          <w:rFonts w:ascii="Arial" w:eastAsiaTheme="minorHAnsi" w:hAnsi="Arial" w:cs="Arial"/>
          <w:kern w:val="2"/>
          <w:sz w:val="22"/>
          <w:szCs w:val="22"/>
          <w:lang w:eastAsia="en-US"/>
          <w14:ligatures w14:val="standardContextual"/>
        </w:rPr>
      </w:pPr>
      <w:r w:rsidRPr="007D11EC">
        <w:rPr>
          <w:rFonts w:ascii="Arial" w:eastAsiaTheme="minorHAnsi" w:hAnsi="Arial" w:cs="Arial"/>
          <w:kern w:val="2"/>
          <w:sz w:val="22"/>
          <w:szCs w:val="22"/>
          <w:lang w:eastAsia="en-US"/>
          <w14:ligatures w14:val="standardContextual"/>
        </w:rPr>
        <w:t xml:space="preserve">Članak 3. </w:t>
      </w:r>
    </w:p>
    <w:p w14:paraId="3F98D87F" w14:textId="77777777" w:rsidR="007D11EC" w:rsidRPr="007D11EC" w:rsidRDefault="007D11EC" w:rsidP="007D11EC">
      <w:pPr>
        <w:rPr>
          <w:rFonts w:ascii="Arial" w:eastAsiaTheme="minorHAnsi" w:hAnsi="Arial" w:cs="Arial"/>
          <w:kern w:val="2"/>
          <w:sz w:val="22"/>
          <w:szCs w:val="22"/>
          <w:lang w:eastAsia="en-US"/>
          <w14:ligatures w14:val="standardContextual"/>
        </w:rPr>
      </w:pPr>
    </w:p>
    <w:p w14:paraId="65B646F1" w14:textId="77777777" w:rsidR="007D11EC" w:rsidRPr="007D11EC" w:rsidRDefault="007D11EC" w:rsidP="007D11EC">
      <w:pPr>
        <w:rPr>
          <w:rFonts w:ascii="Arial" w:eastAsiaTheme="minorHAnsi" w:hAnsi="Arial" w:cs="Arial"/>
          <w:kern w:val="2"/>
          <w:sz w:val="22"/>
          <w:szCs w:val="22"/>
          <w:lang w:eastAsia="en-US"/>
          <w14:ligatures w14:val="standardContextual"/>
        </w:rPr>
      </w:pPr>
      <w:r w:rsidRPr="007D11EC">
        <w:rPr>
          <w:rFonts w:ascii="Arial" w:eastAsiaTheme="minorHAnsi" w:hAnsi="Arial" w:cs="Arial"/>
          <w:kern w:val="2"/>
          <w:sz w:val="22"/>
          <w:szCs w:val="22"/>
          <w:lang w:eastAsia="en-US"/>
          <w14:ligatures w14:val="standardContextual"/>
        </w:rPr>
        <w:t xml:space="preserve">Zadaće Povjerenstva su: </w:t>
      </w:r>
    </w:p>
    <w:p w14:paraId="1CCC7E58" w14:textId="77777777" w:rsidR="007D11EC" w:rsidRPr="007D11EC" w:rsidRDefault="007D11EC" w:rsidP="007D11EC">
      <w:pPr>
        <w:numPr>
          <w:ilvl w:val="0"/>
          <w:numId w:val="28"/>
        </w:numPr>
        <w:contextualSpacing/>
        <w:rPr>
          <w:rFonts w:ascii="Arial" w:eastAsiaTheme="minorHAnsi" w:hAnsi="Arial" w:cs="Arial"/>
          <w:kern w:val="2"/>
          <w:sz w:val="22"/>
          <w:szCs w:val="22"/>
          <w:lang w:eastAsia="en-US"/>
          <w14:ligatures w14:val="standardContextual"/>
        </w:rPr>
      </w:pPr>
      <w:r w:rsidRPr="007D11EC">
        <w:rPr>
          <w:rFonts w:ascii="Arial" w:eastAsiaTheme="minorHAnsi" w:hAnsi="Arial" w:cs="Arial"/>
          <w:kern w:val="2"/>
          <w:sz w:val="22"/>
          <w:szCs w:val="22"/>
          <w:lang w:eastAsia="en-US"/>
          <w14:ligatures w14:val="standardContextual"/>
        </w:rPr>
        <w:t>otvaranje zaprimljenih prijava;</w:t>
      </w:r>
    </w:p>
    <w:p w14:paraId="6C17B3EF" w14:textId="77777777" w:rsidR="007D11EC" w:rsidRPr="007D11EC" w:rsidRDefault="007D11EC" w:rsidP="007D11EC">
      <w:pPr>
        <w:numPr>
          <w:ilvl w:val="0"/>
          <w:numId w:val="28"/>
        </w:numPr>
        <w:contextualSpacing/>
        <w:rPr>
          <w:rFonts w:ascii="Arial" w:eastAsiaTheme="minorHAnsi" w:hAnsi="Arial" w:cs="Arial"/>
          <w:kern w:val="2"/>
          <w:sz w:val="22"/>
          <w:szCs w:val="22"/>
          <w:lang w:eastAsia="en-US"/>
          <w14:ligatures w14:val="standardContextual"/>
        </w:rPr>
      </w:pPr>
      <w:r w:rsidRPr="007D11EC">
        <w:rPr>
          <w:rFonts w:ascii="Arial" w:eastAsiaTheme="minorHAnsi" w:hAnsi="Arial" w:cs="Arial"/>
          <w:kern w:val="2"/>
          <w:sz w:val="22"/>
          <w:szCs w:val="22"/>
          <w:lang w:eastAsia="en-US"/>
          <w14:ligatures w14:val="standardContextual"/>
        </w:rPr>
        <w:t>utvrđivanje je li prijava dostavljena na pravi javni poziv i u zadanom roku;</w:t>
      </w:r>
    </w:p>
    <w:p w14:paraId="645EB9FA" w14:textId="77777777" w:rsidR="007D11EC" w:rsidRPr="007D11EC" w:rsidRDefault="007D11EC" w:rsidP="007D11EC">
      <w:pPr>
        <w:numPr>
          <w:ilvl w:val="0"/>
          <w:numId w:val="28"/>
        </w:numPr>
        <w:contextualSpacing/>
        <w:rPr>
          <w:rFonts w:ascii="Arial" w:eastAsiaTheme="minorHAnsi" w:hAnsi="Arial" w:cs="Arial"/>
          <w:kern w:val="2"/>
          <w:sz w:val="22"/>
          <w:szCs w:val="22"/>
          <w:lang w:eastAsia="en-US"/>
          <w14:ligatures w14:val="standardContextual"/>
        </w:rPr>
      </w:pPr>
      <w:r w:rsidRPr="007D11EC">
        <w:rPr>
          <w:rFonts w:ascii="Arial" w:eastAsiaTheme="minorHAnsi" w:hAnsi="Arial" w:cs="Arial"/>
          <w:kern w:val="2"/>
          <w:sz w:val="22"/>
          <w:szCs w:val="22"/>
          <w:lang w:eastAsia="en-US"/>
          <w14:ligatures w14:val="standardContextual"/>
        </w:rPr>
        <w:t>utvrđivanje jesu li dostavljeni, potpisani i ovjereni svi obrasci i dokumentacija;</w:t>
      </w:r>
    </w:p>
    <w:p w14:paraId="2111AA3A" w14:textId="77777777" w:rsidR="007D11EC" w:rsidRPr="007D11EC" w:rsidRDefault="007D11EC" w:rsidP="007D11EC">
      <w:pPr>
        <w:numPr>
          <w:ilvl w:val="0"/>
          <w:numId w:val="28"/>
        </w:numPr>
        <w:contextualSpacing/>
        <w:rPr>
          <w:rFonts w:ascii="Arial" w:eastAsiaTheme="minorHAnsi" w:hAnsi="Arial" w:cs="Arial"/>
          <w:kern w:val="2"/>
          <w:sz w:val="22"/>
          <w:szCs w:val="22"/>
          <w:lang w:eastAsia="en-US"/>
          <w14:ligatures w14:val="standardContextual"/>
        </w:rPr>
      </w:pPr>
      <w:r w:rsidRPr="007D11EC">
        <w:rPr>
          <w:rFonts w:ascii="Arial" w:eastAsiaTheme="minorHAnsi" w:hAnsi="Arial" w:cs="Arial"/>
          <w:kern w:val="2"/>
          <w:sz w:val="22"/>
          <w:szCs w:val="22"/>
          <w:lang w:eastAsia="en-US"/>
          <w14:ligatures w14:val="standardContextual"/>
        </w:rPr>
        <w:t>utvrđivanje jesu li prijavitelj i partnerske organizacije prihvatljivi sukladno uputama za prijavitelje;</w:t>
      </w:r>
    </w:p>
    <w:p w14:paraId="3DBC36F5" w14:textId="77777777" w:rsidR="007D11EC" w:rsidRPr="007D11EC" w:rsidRDefault="007D11EC" w:rsidP="007D11EC">
      <w:pPr>
        <w:numPr>
          <w:ilvl w:val="0"/>
          <w:numId w:val="28"/>
        </w:numPr>
        <w:contextualSpacing/>
        <w:rPr>
          <w:rFonts w:ascii="Arial" w:eastAsiaTheme="minorHAnsi" w:hAnsi="Arial" w:cs="Arial"/>
          <w:kern w:val="2"/>
          <w:sz w:val="22"/>
          <w:szCs w:val="22"/>
          <w:lang w:eastAsia="en-US"/>
          <w14:ligatures w14:val="standardContextual"/>
        </w:rPr>
      </w:pPr>
      <w:r w:rsidRPr="007D11EC">
        <w:rPr>
          <w:rFonts w:ascii="Arial" w:eastAsiaTheme="minorHAnsi" w:hAnsi="Arial" w:cs="Arial"/>
          <w:kern w:val="2"/>
          <w:sz w:val="22"/>
          <w:szCs w:val="22"/>
          <w:lang w:eastAsia="en-US"/>
          <w14:ligatures w14:val="standardContextual"/>
        </w:rPr>
        <w:t>utvrđivanje je li lokacija provedbe programa, projekta ili manifestacije prihvatljiva;</w:t>
      </w:r>
    </w:p>
    <w:p w14:paraId="78951E35" w14:textId="77777777" w:rsidR="007D11EC" w:rsidRPr="007D11EC" w:rsidRDefault="007D11EC" w:rsidP="007D11EC">
      <w:pPr>
        <w:numPr>
          <w:ilvl w:val="0"/>
          <w:numId w:val="28"/>
        </w:numPr>
        <w:contextualSpacing/>
        <w:rPr>
          <w:rFonts w:ascii="Arial" w:eastAsiaTheme="minorHAnsi" w:hAnsi="Arial" w:cs="Arial"/>
          <w:kern w:val="2"/>
          <w:sz w:val="22"/>
          <w:szCs w:val="22"/>
          <w:lang w:eastAsia="en-US"/>
          <w14:ligatures w14:val="standardContextual"/>
        </w:rPr>
      </w:pPr>
      <w:r w:rsidRPr="007D11EC">
        <w:rPr>
          <w:rFonts w:ascii="Arial" w:eastAsiaTheme="minorHAnsi" w:hAnsi="Arial" w:cs="Arial"/>
          <w:kern w:val="2"/>
          <w:sz w:val="22"/>
          <w:szCs w:val="22"/>
          <w:lang w:eastAsia="en-US"/>
          <w14:ligatures w14:val="standardContextual"/>
        </w:rPr>
        <w:t>utvrđivanje je li program, projekt ili manifestacija sukladan uvjetima javnog poziva;</w:t>
      </w:r>
    </w:p>
    <w:p w14:paraId="0BB4C2DB" w14:textId="77777777" w:rsidR="007D11EC" w:rsidRPr="007D11EC" w:rsidRDefault="007D11EC" w:rsidP="007D11EC">
      <w:pPr>
        <w:numPr>
          <w:ilvl w:val="0"/>
          <w:numId w:val="28"/>
        </w:numPr>
        <w:contextualSpacing/>
        <w:rPr>
          <w:rFonts w:ascii="Arial" w:eastAsiaTheme="minorHAnsi" w:hAnsi="Arial" w:cs="Arial"/>
          <w:kern w:val="2"/>
          <w:sz w:val="22"/>
          <w:szCs w:val="22"/>
          <w:lang w:eastAsia="en-US"/>
          <w14:ligatures w14:val="standardContextual"/>
        </w:rPr>
      </w:pPr>
      <w:r w:rsidRPr="007D11EC">
        <w:rPr>
          <w:rFonts w:ascii="Arial" w:eastAsiaTheme="minorHAnsi" w:hAnsi="Arial" w:cs="Arial"/>
          <w:kern w:val="2"/>
          <w:sz w:val="22"/>
          <w:szCs w:val="22"/>
          <w:lang w:eastAsia="en-US"/>
          <w14:ligatures w14:val="standardContextual"/>
        </w:rPr>
        <w:t>provjera ispunjavanja drugih propisanih uvjeta javnog poziva;</w:t>
      </w:r>
    </w:p>
    <w:p w14:paraId="30A3F8BE" w14:textId="77777777" w:rsidR="007D11EC" w:rsidRPr="007D11EC" w:rsidRDefault="007D11EC" w:rsidP="007D11EC">
      <w:pPr>
        <w:numPr>
          <w:ilvl w:val="0"/>
          <w:numId w:val="28"/>
        </w:numPr>
        <w:contextualSpacing/>
        <w:rPr>
          <w:rFonts w:ascii="Arial" w:eastAsiaTheme="minorHAnsi" w:hAnsi="Arial" w:cs="Arial"/>
          <w:kern w:val="2"/>
          <w:sz w:val="22"/>
          <w:szCs w:val="22"/>
          <w:lang w:eastAsia="en-US"/>
          <w14:ligatures w14:val="standardContextual"/>
        </w:rPr>
      </w:pPr>
      <w:r w:rsidRPr="007D11EC">
        <w:rPr>
          <w:rFonts w:ascii="Arial" w:eastAsiaTheme="minorHAnsi" w:hAnsi="Arial" w:cs="Arial"/>
          <w:kern w:val="2"/>
          <w:sz w:val="22"/>
          <w:szCs w:val="22"/>
          <w:lang w:eastAsia="en-US"/>
          <w14:ligatures w14:val="standardContextual"/>
        </w:rPr>
        <w:t>donošenje odluke o neispunjavanju propisanih uvjeta javnog poziva;</w:t>
      </w:r>
    </w:p>
    <w:p w14:paraId="1D8A58CF" w14:textId="77777777" w:rsidR="007D11EC" w:rsidRPr="007D11EC" w:rsidRDefault="007D11EC" w:rsidP="007D11EC">
      <w:pPr>
        <w:numPr>
          <w:ilvl w:val="0"/>
          <w:numId w:val="28"/>
        </w:numPr>
        <w:contextualSpacing/>
        <w:rPr>
          <w:rFonts w:ascii="Arial" w:eastAsiaTheme="minorHAnsi" w:hAnsi="Arial" w:cs="Arial"/>
          <w:kern w:val="2"/>
          <w:sz w:val="22"/>
          <w:szCs w:val="22"/>
          <w:lang w:eastAsia="en-US"/>
          <w14:ligatures w14:val="standardContextual"/>
        </w:rPr>
      </w:pPr>
      <w:r w:rsidRPr="007D11EC">
        <w:rPr>
          <w:rFonts w:ascii="Arial" w:eastAsiaTheme="minorHAnsi" w:hAnsi="Arial" w:cs="Arial"/>
          <w:kern w:val="2"/>
          <w:sz w:val="22"/>
          <w:szCs w:val="22"/>
          <w:lang w:eastAsia="en-US"/>
          <w14:ligatures w14:val="standardContextual"/>
        </w:rPr>
        <w:t>utvrđivanje popisa prijava koje se upućuju na razmatranje i ocjenjivanje povjerenstvu za ocjenjivanje programa, projekata ili manifestacija.</w:t>
      </w:r>
    </w:p>
    <w:p w14:paraId="5F7DB11F" w14:textId="77777777" w:rsidR="007D11EC" w:rsidRPr="007D11EC" w:rsidRDefault="007D11EC" w:rsidP="007D11EC">
      <w:pPr>
        <w:jc w:val="both"/>
        <w:rPr>
          <w:rFonts w:ascii="Arial" w:eastAsiaTheme="minorHAnsi" w:hAnsi="Arial" w:cs="Arial"/>
          <w:kern w:val="2"/>
          <w:sz w:val="22"/>
          <w:szCs w:val="22"/>
          <w:lang w:eastAsia="en-US"/>
          <w14:ligatures w14:val="standardContextual"/>
        </w:rPr>
      </w:pPr>
    </w:p>
    <w:p w14:paraId="7400EDBE" w14:textId="77777777" w:rsidR="007D11EC" w:rsidRPr="007D11EC" w:rsidRDefault="007D11EC" w:rsidP="007D11EC">
      <w:pPr>
        <w:jc w:val="both"/>
        <w:rPr>
          <w:rFonts w:ascii="Arial" w:eastAsiaTheme="minorHAnsi" w:hAnsi="Arial" w:cs="Arial"/>
          <w:kern w:val="2"/>
          <w:sz w:val="22"/>
          <w:szCs w:val="22"/>
          <w:lang w:eastAsia="en-US"/>
          <w14:ligatures w14:val="standardContextual"/>
        </w:rPr>
      </w:pPr>
      <w:r w:rsidRPr="007D11EC">
        <w:rPr>
          <w:rFonts w:ascii="Arial" w:eastAsiaTheme="minorHAnsi" w:hAnsi="Arial" w:cs="Arial"/>
          <w:kern w:val="2"/>
          <w:sz w:val="22"/>
          <w:szCs w:val="22"/>
          <w:lang w:eastAsia="en-US"/>
          <w14:ligatures w14:val="standardContextual"/>
        </w:rPr>
        <w:t>Povjerenstvo donosi odluku koje se prijave upućuju u daljnju proceduru, odnosno stručno ocjenjivanje, a koje se odbijaju iz razloga neispunjavanja propisanih uvjeta javnog poziva. Povjerenstvo sastavlja zapisnik koji se dostavlja nadležnom upravnom odjelu vezano za svaki poziv posebno.</w:t>
      </w:r>
    </w:p>
    <w:p w14:paraId="62AD790C" w14:textId="77777777" w:rsidR="007D11EC" w:rsidRPr="007D11EC" w:rsidRDefault="007D11EC" w:rsidP="007D11EC">
      <w:pPr>
        <w:jc w:val="both"/>
        <w:rPr>
          <w:rFonts w:ascii="Arial" w:eastAsiaTheme="minorHAnsi" w:hAnsi="Arial" w:cs="Arial"/>
          <w:kern w:val="2"/>
          <w:sz w:val="22"/>
          <w:szCs w:val="22"/>
          <w:lang w:eastAsia="en-US"/>
          <w14:ligatures w14:val="standardContextual"/>
        </w:rPr>
      </w:pPr>
    </w:p>
    <w:p w14:paraId="3409B846" w14:textId="77777777" w:rsidR="007D11EC" w:rsidRPr="007D11EC" w:rsidRDefault="007D11EC" w:rsidP="007D11EC">
      <w:pPr>
        <w:jc w:val="center"/>
        <w:rPr>
          <w:rFonts w:ascii="Arial" w:eastAsiaTheme="minorHAnsi" w:hAnsi="Arial" w:cs="Arial"/>
          <w:kern w:val="2"/>
          <w:sz w:val="22"/>
          <w:szCs w:val="22"/>
          <w:lang w:eastAsia="en-US"/>
          <w14:ligatures w14:val="standardContextual"/>
        </w:rPr>
      </w:pPr>
      <w:r w:rsidRPr="007D11EC">
        <w:rPr>
          <w:rFonts w:ascii="Arial" w:eastAsiaTheme="minorHAnsi" w:hAnsi="Arial" w:cs="Arial"/>
          <w:kern w:val="2"/>
          <w:sz w:val="22"/>
          <w:szCs w:val="22"/>
          <w:lang w:eastAsia="en-US"/>
          <w14:ligatures w14:val="standardContextual"/>
        </w:rPr>
        <w:t xml:space="preserve">Članak 4. </w:t>
      </w:r>
    </w:p>
    <w:p w14:paraId="73EF1305" w14:textId="77777777" w:rsidR="007D11EC" w:rsidRPr="007D11EC" w:rsidRDefault="007D11EC" w:rsidP="007D11EC">
      <w:pPr>
        <w:jc w:val="center"/>
        <w:rPr>
          <w:rFonts w:ascii="Arial" w:eastAsiaTheme="minorHAnsi" w:hAnsi="Arial" w:cs="Arial"/>
          <w:kern w:val="2"/>
          <w:sz w:val="22"/>
          <w:szCs w:val="22"/>
          <w:lang w:eastAsia="en-US"/>
          <w14:ligatures w14:val="standardContextual"/>
        </w:rPr>
      </w:pPr>
    </w:p>
    <w:p w14:paraId="35B98C7F" w14:textId="77777777" w:rsidR="007D11EC" w:rsidRPr="007D11EC" w:rsidRDefault="007D11EC" w:rsidP="007D11EC">
      <w:pPr>
        <w:jc w:val="both"/>
        <w:rPr>
          <w:rFonts w:ascii="Arial" w:eastAsiaTheme="minorHAnsi" w:hAnsi="Arial" w:cs="Arial"/>
          <w:kern w:val="2"/>
          <w:sz w:val="22"/>
          <w:szCs w:val="22"/>
          <w:lang w:eastAsia="en-US"/>
          <w14:ligatures w14:val="standardContextual"/>
        </w:rPr>
      </w:pPr>
      <w:r w:rsidRPr="007D11EC">
        <w:rPr>
          <w:rFonts w:ascii="Arial" w:eastAsiaTheme="minorHAnsi" w:hAnsi="Arial" w:cs="Arial"/>
          <w:kern w:val="2"/>
          <w:sz w:val="22"/>
          <w:szCs w:val="22"/>
          <w:lang w:eastAsia="en-US"/>
          <w14:ligatures w14:val="standardContextual"/>
        </w:rPr>
        <w:t>Članovi Povjerenstva imenuju se na mandat od 1 (jedne) godine i mogu se ponovno imenovati.</w:t>
      </w:r>
    </w:p>
    <w:p w14:paraId="2A4FAA59" w14:textId="77777777" w:rsidR="007D11EC" w:rsidRPr="007D11EC" w:rsidRDefault="007D11EC" w:rsidP="007D11EC">
      <w:pPr>
        <w:jc w:val="both"/>
        <w:rPr>
          <w:rFonts w:ascii="Arial" w:eastAsiaTheme="minorHAnsi" w:hAnsi="Arial" w:cs="Arial"/>
          <w:kern w:val="2"/>
          <w:sz w:val="22"/>
          <w:szCs w:val="22"/>
          <w:lang w:eastAsia="en-US"/>
          <w14:ligatures w14:val="standardContextual"/>
        </w:rPr>
      </w:pPr>
    </w:p>
    <w:p w14:paraId="4D46D360" w14:textId="77777777" w:rsidR="007D11EC" w:rsidRDefault="007D11EC" w:rsidP="007D11EC">
      <w:pPr>
        <w:jc w:val="center"/>
        <w:rPr>
          <w:rFonts w:ascii="Arial" w:eastAsiaTheme="minorHAnsi" w:hAnsi="Arial" w:cs="Arial"/>
          <w:kern w:val="2"/>
          <w:sz w:val="22"/>
          <w:szCs w:val="22"/>
          <w:lang w:eastAsia="en-US"/>
          <w14:ligatures w14:val="standardContextual"/>
        </w:rPr>
      </w:pPr>
    </w:p>
    <w:p w14:paraId="3127E8CF" w14:textId="77777777" w:rsidR="007D11EC" w:rsidRPr="007D11EC" w:rsidRDefault="007D11EC" w:rsidP="007D11EC">
      <w:pPr>
        <w:jc w:val="center"/>
        <w:rPr>
          <w:rFonts w:ascii="Arial" w:eastAsiaTheme="minorHAnsi" w:hAnsi="Arial" w:cs="Arial"/>
          <w:kern w:val="2"/>
          <w:sz w:val="22"/>
          <w:szCs w:val="22"/>
          <w:lang w:eastAsia="en-US"/>
          <w14:ligatures w14:val="standardContextual"/>
        </w:rPr>
      </w:pPr>
      <w:r w:rsidRPr="007D11EC">
        <w:rPr>
          <w:rFonts w:ascii="Arial" w:eastAsiaTheme="minorHAnsi" w:hAnsi="Arial" w:cs="Arial"/>
          <w:kern w:val="2"/>
          <w:sz w:val="22"/>
          <w:szCs w:val="22"/>
          <w:lang w:eastAsia="en-US"/>
          <w14:ligatures w14:val="standardContextual"/>
        </w:rPr>
        <w:t xml:space="preserve">Članak 5. </w:t>
      </w:r>
    </w:p>
    <w:p w14:paraId="631B2C5B" w14:textId="77777777" w:rsidR="007D11EC" w:rsidRPr="007D11EC" w:rsidRDefault="007D11EC" w:rsidP="007D11EC">
      <w:pPr>
        <w:jc w:val="center"/>
        <w:rPr>
          <w:rFonts w:ascii="Arial" w:eastAsiaTheme="minorHAnsi" w:hAnsi="Arial" w:cs="Arial"/>
          <w:kern w:val="2"/>
          <w:sz w:val="22"/>
          <w:szCs w:val="22"/>
          <w:lang w:eastAsia="en-US"/>
          <w14:ligatures w14:val="standardContextual"/>
        </w:rPr>
      </w:pPr>
    </w:p>
    <w:p w14:paraId="24819320" w14:textId="77777777" w:rsidR="007D11EC" w:rsidRPr="007D11EC" w:rsidRDefault="007D11EC" w:rsidP="007D11EC">
      <w:pPr>
        <w:jc w:val="both"/>
        <w:rPr>
          <w:rFonts w:ascii="Arial" w:eastAsiaTheme="minorHAnsi" w:hAnsi="Arial" w:cs="Arial"/>
          <w:kern w:val="2"/>
          <w:sz w:val="22"/>
          <w:szCs w:val="22"/>
          <w:lang w:eastAsia="en-US"/>
          <w14:ligatures w14:val="standardContextual"/>
        </w:rPr>
      </w:pPr>
      <w:r w:rsidRPr="007D11EC">
        <w:rPr>
          <w:rFonts w:ascii="Arial" w:eastAsiaTheme="minorHAnsi" w:hAnsi="Arial" w:cs="Arial"/>
          <w:kern w:val="2"/>
          <w:sz w:val="22"/>
          <w:szCs w:val="22"/>
          <w:lang w:eastAsia="en-US"/>
          <w14:ligatures w14:val="standardContextual"/>
        </w:rPr>
        <w:t xml:space="preserve">Ova odluka stupa na snagu osmog dana od dana objave u „Službenom glasniku Grada Dubrovnika“. </w:t>
      </w:r>
    </w:p>
    <w:p w14:paraId="19F5F3F7" w14:textId="77777777" w:rsidR="007D11EC" w:rsidRDefault="007D11EC" w:rsidP="007D11EC">
      <w:pPr>
        <w:suppressAutoHyphens/>
        <w:autoSpaceDE w:val="0"/>
        <w:autoSpaceDN w:val="0"/>
        <w:adjustRightInd w:val="0"/>
        <w:jc w:val="both"/>
        <w:textAlignment w:val="baseline"/>
        <w:rPr>
          <w:rFonts w:ascii="Arial" w:eastAsia="Calibri" w:hAnsi="Arial" w:cs="Arial"/>
          <w:color w:val="000000"/>
          <w:sz w:val="22"/>
          <w:szCs w:val="22"/>
          <w:lang w:val="pl-PL" w:eastAsia="en-US"/>
        </w:rPr>
      </w:pPr>
    </w:p>
    <w:p w14:paraId="0B9D0D32" w14:textId="77777777" w:rsidR="007D11EC" w:rsidRPr="007D11EC" w:rsidRDefault="007D11EC" w:rsidP="007D11EC">
      <w:pPr>
        <w:suppressAutoHyphens/>
        <w:autoSpaceDE w:val="0"/>
        <w:autoSpaceDN w:val="0"/>
        <w:adjustRightInd w:val="0"/>
        <w:jc w:val="both"/>
        <w:textAlignment w:val="baseline"/>
        <w:rPr>
          <w:rFonts w:ascii="Arial" w:eastAsia="Calibri" w:hAnsi="Arial" w:cs="Arial"/>
          <w:color w:val="000000"/>
          <w:sz w:val="22"/>
          <w:szCs w:val="22"/>
          <w:lang w:eastAsia="en-US"/>
        </w:rPr>
      </w:pPr>
      <w:r w:rsidRPr="007D11EC">
        <w:rPr>
          <w:rFonts w:ascii="Arial" w:eastAsia="Calibri" w:hAnsi="Arial" w:cs="Arial"/>
          <w:color w:val="000000"/>
          <w:sz w:val="22"/>
          <w:szCs w:val="22"/>
          <w:lang w:val="pl-PL" w:eastAsia="en-US"/>
        </w:rPr>
        <w:t>KLASA</w:t>
      </w:r>
      <w:r w:rsidRPr="007D11EC">
        <w:rPr>
          <w:rFonts w:ascii="Arial" w:eastAsia="Calibri" w:hAnsi="Arial" w:cs="Arial"/>
          <w:color w:val="000000"/>
          <w:sz w:val="22"/>
          <w:szCs w:val="22"/>
          <w:lang w:eastAsia="en-US"/>
        </w:rPr>
        <w:t>: 024-01/25-03/02</w:t>
      </w:r>
    </w:p>
    <w:p w14:paraId="230FEF10" w14:textId="77777777" w:rsidR="007D11EC" w:rsidRPr="007D11EC" w:rsidRDefault="007D11EC" w:rsidP="007D11EC">
      <w:pPr>
        <w:suppressAutoHyphens/>
        <w:autoSpaceDE w:val="0"/>
        <w:autoSpaceDN w:val="0"/>
        <w:adjustRightInd w:val="0"/>
        <w:jc w:val="both"/>
        <w:textAlignment w:val="baseline"/>
        <w:rPr>
          <w:rFonts w:ascii="Arial" w:eastAsia="Calibri" w:hAnsi="Arial" w:cs="Arial"/>
          <w:color w:val="000000"/>
          <w:sz w:val="22"/>
          <w:szCs w:val="22"/>
          <w:lang w:eastAsia="en-US"/>
        </w:rPr>
      </w:pPr>
      <w:r w:rsidRPr="007D11EC">
        <w:rPr>
          <w:rFonts w:ascii="Arial" w:eastAsia="Calibri" w:hAnsi="Arial" w:cs="Arial"/>
          <w:color w:val="000000"/>
          <w:sz w:val="22"/>
          <w:szCs w:val="22"/>
          <w:lang w:val="pl-PL" w:eastAsia="en-US"/>
        </w:rPr>
        <w:t>URBROJ</w:t>
      </w:r>
      <w:r w:rsidRPr="007D11EC">
        <w:rPr>
          <w:rFonts w:ascii="Arial" w:eastAsia="Calibri" w:hAnsi="Arial" w:cs="Arial"/>
          <w:color w:val="000000"/>
          <w:sz w:val="22"/>
          <w:szCs w:val="22"/>
          <w:lang w:eastAsia="en-US"/>
        </w:rPr>
        <w:t>: 2117-1-09-25-</w:t>
      </w:r>
      <w:r w:rsidR="00B20047">
        <w:rPr>
          <w:rFonts w:ascii="Arial" w:eastAsia="Calibri" w:hAnsi="Arial" w:cs="Arial"/>
          <w:color w:val="000000"/>
          <w:sz w:val="22"/>
          <w:szCs w:val="22"/>
          <w:lang w:eastAsia="en-US"/>
        </w:rPr>
        <w:t>03</w:t>
      </w:r>
    </w:p>
    <w:p w14:paraId="3552FF9F" w14:textId="77777777" w:rsidR="007D11EC" w:rsidRPr="007D11EC" w:rsidRDefault="007D11EC" w:rsidP="007D11EC">
      <w:pPr>
        <w:suppressAutoHyphens/>
        <w:autoSpaceDE w:val="0"/>
        <w:autoSpaceDN w:val="0"/>
        <w:adjustRightInd w:val="0"/>
        <w:jc w:val="both"/>
        <w:textAlignment w:val="baseline"/>
        <w:rPr>
          <w:rFonts w:ascii="Arial" w:eastAsia="Calibri" w:hAnsi="Arial" w:cs="Arial"/>
          <w:color w:val="000000"/>
          <w:sz w:val="22"/>
          <w:szCs w:val="22"/>
          <w:lang w:eastAsia="en-US"/>
        </w:rPr>
      </w:pPr>
      <w:r w:rsidRPr="007D11EC">
        <w:rPr>
          <w:rFonts w:ascii="Arial" w:eastAsia="Calibri" w:hAnsi="Arial" w:cs="Arial"/>
          <w:color w:val="000000"/>
          <w:sz w:val="22"/>
          <w:szCs w:val="22"/>
          <w:lang w:val="pl-PL" w:eastAsia="en-US"/>
        </w:rPr>
        <w:t>Dubrovnik</w:t>
      </w:r>
      <w:r w:rsidRPr="007D11EC">
        <w:rPr>
          <w:rFonts w:ascii="Arial" w:eastAsia="Calibri" w:hAnsi="Arial" w:cs="Arial"/>
          <w:color w:val="000000"/>
          <w:sz w:val="22"/>
          <w:szCs w:val="22"/>
          <w:lang w:eastAsia="en-US"/>
        </w:rPr>
        <w:t>, 23. siječnja 2025.</w:t>
      </w:r>
    </w:p>
    <w:p w14:paraId="4C254330" w14:textId="77777777" w:rsidR="009E0363" w:rsidRDefault="009E0363" w:rsidP="00F12AB6">
      <w:pPr>
        <w:rPr>
          <w:rFonts w:ascii="Arial" w:hAnsi="Arial" w:cs="Arial"/>
          <w:b/>
          <w:sz w:val="22"/>
          <w:szCs w:val="22"/>
        </w:rPr>
      </w:pPr>
    </w:p>
    <w:p w14:paraId="4C8F6CC4" w14:textId="77777777" w:rsidR="00B04357" w:rsidRDefault="00B04357" w:rsidP="00B04357">
      <w:pPr>
        <w:rPr>
          <w:rFonts w:ascii="Arial" w:hAnsi="Arial" w:cs="Arial"/>
          <w:sz w:val="22"/>
          <w:szCs w:val="22"/>
        </w:rPr>
      </w:pPr>
      <w:r>
        <w:rPr>
          <w:rFonts w:ascii="Arial" w:hAnsi="Arial" w:cs="Arial"/>
          <w:sz w:val="22"/>
          <w:szCs w:val="22"/>
        </w:rPr>
        <w:t>Predsjednik Gradskog vijeća:</w:t>
      </w:r>
    </w:p>
    <w:p w14:paraId="354C7D5C" w14:textId="77777777" w:rsidR="00B04357" w:rsidRDefault="00B04357" w:rsidP="00B04357">
      <w:pPr>
        <w:rPr>
          <w:rFonts w:ascii="Arial" w:hAnsi="Arial" w:cs="Arial"/>
          <w:sz w:val="22"/>
          <w:szCs w:val="22"/>
        </w:rPr>
      </w:pPr>
      <w:r w:rsidRPr="00B04357">
        <w:rPr>
          <w:rFonts w:ascii="Arial" w:hAnsi="Arial" w:cs="Arial"/>
          <w:b/>
          <w:sz w:val="22"/>
          <w:szCs w:val="22"/>
        </w:rPr>
        <w:t>mr.sc. Marko Potrebica</w:t>
      </w:r>
      <w:r>
        <w:rPr>
          <w:rFonts w:ascii="Arial" w:hAnsi="Arial" w:cs="Arial"/>
          <w:sz w:val="22"/>
          <w:szCs w:val="22"/>
        </w:rPr>
        <w:t>, v.r.</w:t>
      </w:r>
    </w:p>
    <w:p w14:paraId="52720A50" w14:textId="77777777" w:rsidR="00B04357" w:rsidRPr="00F12AB6" w:rsidRDefault="00B04357" w:rsidP="00B04357">
      <w:pPr>
        <w:rPr>
          <w:rFonts w:ascii="Arial" w:hAnsi="Arial" w:cs="Arial"/>
          <w:sz w:val="22"/>
          <w:szCs w:val="22"/>
        </w:rPr>
      </w:pPr>
      <w:r>
        <w:rPr>
          <w:rFonts w:ascii="Arial" w:hAnsi="Arial" w:cs="Arial"/>
          <w:sz w:val="22"/>
          <w:szCs w:val="22"/>
        </w:rPr>
        <w:t>-------------------------------------</w:t>
      </w:r>
    </w:p>
    <w:p w14:paraId="7C027B5F" w14:textId="77777777" w:rsidR="00B04357" w:rsidRDefault="00B04357" w:rsidP="00F12AB6">
      <w:pPr>
        <w:rPr>
          <w:rFonts w:ascii="Arial" w:hAnsi="Arial" w:cs="Arial"/>
          <w:b/>
          <w:sz w:val="22"/>
          <w:szCs w:val="22"/>
        </w:rPr>
      </w:pPr>
    </w:p>
    <w:p w14:paraId="0643E353" w14:textId="77777777" w:rsidR="00FF3DE8" w:rsidRDefault="00FF3DE8" w:rsidP="00F12AB6">
      <w:pPr>
        <w:rPr>
          <w:rFonts w:ascii="Arial" w:hAnsi="Arial" w:cs="Arial"/>
          <w:b/>
          <w:sz w:val="22"/>
          <w:szCs w:val="22"/>
        </w:rPr>
      </w:pPr>
    </w:p>
    <w:p w14:paraId="7574ABB5" w14:textId="77777777" w:rsidR="00B04357" w:rsidRDefault="00B04357" w:rsidP="00F12AB6">
      <w:pPr>
        <w:rPr>
          <w:rFonts w:ascii="Arial" w:hAnsi="Arial" w:cs="Arial"/>
          <w:b/>
          <w:sz w:val="22"/>
          <w:szCs w:val="22"/>
        </w:rPr>
      </w:pPr>
    </w:p>
    <w:p w14:paraId="17EC46AD" w14:textId="77777777" w:rsidR="00B04357" w:rsidRDefault="00B04357" w:rsidP="00F12AB6">
      <w:pPr>
        <w:rPr>
          <w:rFonts w:ascii="Arial" w:hAnsi="Arial" w:cs="Arial"/>
          <w:b/>
          <w:sz w:val="22"/>
          <w:szCs w:val="22"/>
        </w:rPr>
      </w:pPr>
    </w:p>
    <w:p w14:paraId="5E602181" w14:textId="77777777" w:rsidR="009E0363" w:rsidRDefault="009E0363" w:rsidP="00F12AB6">
      <w:pPr>
        <w:rPr>
          <w:rFonts w:ascii="Arial" w:hAnsi="Arial" w:cs="Arial"/>
          <w:b/>
          <w:sz w:val="22"/>
          <w:szCs w:val="22"/>
        </w:rPr>
      </w:pPr>
      <w:r>
        <w:rPr>
          <w:rFonts w:ascii="Arial" w:hAnsi="Arial" w:cs="Arial"/>
          <w:b/>
          <w:sz w:val="22"/>
          <w:szCs w:val="22"/>
        </w:rPr>
        <w:t>8</w:t>
      </w:r>
    </w:p>
    <w:p w14:paraId="28F236B8" w14:textId="77777777" w:rsidR="00FF3DE8" w:rsidRDefault="00FF3DE8" w:rsidP="00FF3DE8">
      <w:pPr>
        <w:suppressAutoHyphens/>
        <w:autoSpaceDE w:val="0"/>
        <w:autoSpaceDN w:val="0"/>
        <w:adjustRightInd w:val="0"/>
        <w:jc w:val="both"/>
        <w:textAlignment w:val="baseline"/>
        <w:rPr>
          <w:rFonts w:ascii="Arial" w:eastAsia="Calibri" w:hAnsi="Arial" w:cs="Arial"/>
          <w:color w:val="000000"/>
          <w:sz w:val="22"/>
          <w:szCs w:val="22"/>
          <w:lang w:val="pl-PL" w:eastAsia="en-US"/>
        </w:rPr>
      </w:pPr>
    </w:p>
    <w:p w14:paraId="6F29F70D" w14:textId="77777777" w:rsidR="00FF3DE8" w:rsidRDefault="00FF3DE8" w:rsidP="00FF3DE8">
      <w:pPr>
        <w:suppressAutoHyphens/>
        <w:autoSpaceDE w:val="0"/>
        <w:autoSpaceDN w:val="0"/>
        <w:adjustRightInd w:val="0"/>
        <w:jc w:val="both"/>
        <w:textAlignment w:val="baseline"/>
        <w:rPr>
          <w:rFonts w:ascii="Arial" w:eastAsia="Calibri" w:hAnsi="Arial" w:cs="Arial"/>
          <w:color w:val="000000"/>
          <w:sz w:val="22"/>
          <w:szCs w:val="22"/>
          <w:lang w:val="pl-PL" w:eastAsia="en-US"/>
        </w:rPr>
      </w:pPr>
    </w:p>
    <w:p w14:paraId="37F78F21" w14:textId="77777777" w:rsidR="00FF3DE8" w:rsidRPr="00D93EB3" w:rsidRDefault="00FF3DE8" w:rsidP="00FF3DE8">
      <w:pPr>
        <w:pStyle w:val="Bezproreda"/>
        <w:jc w:val="both"/>
        <w:rPr>
          <w:rFonts w:ascii="Arial" w:hAnsi="Arial" w:cs="Arial"/>
        </w:rPr>
      </w:pPr>
      <w:r w:rsidRPr="00D93EB3">
        <w:rPr>
          <w:rFonts w:ascii="Arial" w:hAnsi="Arial" w:cs="Arial"/>
        </w:rPr>
        <w:t xml:space="preserve">Na temelju članka 6. Uredbe o kriterijima, mjerilima i postupcima financiranja i ugovaranja programa i projekata od interesa za opće dobro koje provode udruge („Narodne novine“, broj 26/15. i 37/21.), članka 11. Odluke o financiranju programa, projekata i manifestacija koje provode udruge i druge organizacije civilnog društva („Službeni glasnik Grada Dubrovnika“, broj 23/18., 11/19. i 14/21.) i članka 39. Statuta Grada Dubrovnika („Službeni glasnik Grada Dubrovnika“, broj 2/21), Gradsko vijeće Grada Dubrovnika na </w:t>
      </w:r>
      <w:r>
        <w:rPr>
          <w:rFonts w:ascii="Arial" w:hAnsi="Arial" w:cs="Arial"/>
        </w:rPr>
        <w:t>39.</w:t>
      </w:r>
      <w:r w:rsidRPr="00D93EB3">
        <w:rPr>
          <w:rFonts w:ascii="Arial" w:hAnsi="Arial" w:cs="Arial"/>
        </w:rPr>
        <w:t xml:space="preserve"> sjednici, održanoj </w:t>
      </w:r>
      <w:r>
        <w:rPr>
          <w:rFonts w:ascii="Arial" w:hAnsi="Arial" w:cs="Arial"/>
        </w:rPr>
        <w:t>23. siječnja</w:t>
      </w:r>
      <w:r w:rsidRPr="00D93EB3">
        <w:rPr>
          <w:rFonts w:ascii="Arial" w:hAnsi="Arial" w:cs="Arial"/>
        </w:rPr>
        <w:t xml:space="preserve"> 202</w:t>
      </w:r>
      <w:r>
        <w:rPr>
          <w:rFonts w:ascii="Arial" w:hAnsi="Arial" w:cs="Arial"/>
        </w:rPr>
        <w:t>5</w:t>
      </w:r>
      <w:r w:rsidRPr="00D93EB3">
        <w:rPr>
          <w:rFonts w:ascii="Arial" w:hAnsi="Arial" w:cs="Arial"/>
        </w:rPr>
        <w:t>.</w:t>
      </w:r>
      <w:r>
        <w:rPr>
          <w:rFonts w:ascii="Arial" w:hAnsi="Arial" w:cs="Arial"/>
        </w:rPr>
        <w:t>,</w:t>
      </w:r>
      <w:r w:rsidRPr="00D93EB3">
        <w:rPr>
          <w:rFonts w:ascii="Arial" w:hAnsi="Arial" w:cs="Arial"/>
        </w:rPr>
        <w:t xml:space="preserve"> don</w:t>
      </w:r>
      <w:r>
        <w:rPr>
          <w:rFonts w:ascii="Arial" w:hAnsi="Arial" w:cs="Arial"/>
        </w:rPr>
        <w:t>ijelo je</w:t>
      </w:r>
    </w:p>
    <w:p w14:paraId="2F3AC3EC" w14:textId="77777777" w:rsidR="00FF3DE8" w:rsidRDefault="00FF3DE8" w:rsidP="00FF3DE8">
      <w:pPr>
        <w:pStyle w:val="Bezproreda"/>
        <w:rPr>
          <w:rFonts w:ascii="Arial" w:hAnsi="Arial" w:cs="Arial"/>
          <w:b/>
          <w:bCs/>
        </w:rPr>
      </w:pPr>
    </w:p>
    <w:p w14:paraId="7C7B13E4" w14:textId="77777777" w:rsidR="00C050D9" w:rsidRDefault="00C050D9" w:rsidP="00FF3DE8">
      <w:pPr>
        <w:pStyle w:val="Bezproreda"/>
        <w:rPr>
          <w:rFonts w:ascii="Arial" w:hAnsi="Arial" w:cs="Arial"/>
          <w:b/>
          <w:bCs/>
        </w:rPr>
      </w:pPr>
    </w:p>
    <w:p w14:paraId="18B705E5" w14:textId="77777777" w:rsidR="00FF3DE8" w:rsidRDefault="00FF3DE8" w:rsidP="00FF3DE8">
      <w:pPr>
        <w:pStyle w:val="Bezproreda"/>
        <w:jc w:val="center"/>
        <w:rPr>
          <w:rFonts w:ascii="Arial" w:hAnsi="Arial" w:cs="Arial"/>
          <w:b/>
          <w:bCs/>
        </w:rPr>
      </w:pPr>
      <w:r>
        <w:rPr>
          <w:rFonts w:ascii="Arial" w:hAnsi="Arial" w:cs="Arial"/>
          <w:b/>
          <w:bCs/>
        </w:rPr>
        <w:t xml:space="preserve">O D L U K U </w:t>
      </w:r>
    </w:p>
    <w:p w14:paraId="4069E39B" w14:textId="77777777" w:rsidR="00FF3DE8" w:rsidRDefault="00FF3DE8" w:rsidP="00FF3DE8">
      <w:pPr>
        <w:pStyle w:val="Bezproreda"/>
        <w:jc w:val="center"/>
        <w:rPr>
          <w:rFonts w:ascii="Arial" w:hAnsi="Arial" w:cs="Arial"/>
          <w:b/>
          <w:bCs/>
        </w:rPr>
      </w:pPr>
      <w:r>
        <w:rPr>
          <w:rFonts w:ascii="Arial" w:hAnsi="Arial" w:cs="Arial"/>
          <w:b/>
          <w:bCs/>
        </w:rPr>
        <w:t xml:space="preserve">o imenovanju Povjerenstva za izravnu dodjelu financijskih sredstava </w:t>
      </w:r>
    </w:p>
    <w:p w14:paraId="394D7ABD" w14:textId="77777777" w:rsidR="00FF3DE8" w:rsidRDefault="00FF3DE8" w:rsidP="00FF3DE8">
      <w:pPr>
        <w:pStyle w:val="Bezproreda"/>
        <w:jc w:val="center"/>
        <w:rPr>
          <w:rFonts w:ascii="Arial" w:hAnsi="Arial" w:cs="Arial"/>
          <w:b/>
          <w:bCs/>
        </w:rPr>
      </w:pPr>
    </w:p>
    <w:p w14:paraId="6C6A7ECC" w14:textId="77777777" w:rsidR="00FF3DE8" w:rsidRDefault="00FF3DE8" w:rsidP="00FF3DE8">
      <w:pPr>
        <w:pStyle w:val="Bezproreda"/>
        <w:jc w:val="center"/>
        <w:rPr>
          <w:rFonts w:ascii="Arial" w:hAnsi="Arial" w:cs="Arial"/>
          <w:b/>
          <w:bCs/>
        </w:rPr>
      </w:pPr>
    </w:p>
    <w:p w14:paraId="4C8F45A7" w14:textId="77777777" w:rsidR="00FF3DE8" w:rsidRDefault="00FF3DE8" w:rsidP="00FF3DE8">
      <w:pPr>
        <w:pStyle w:val="Bezproreda"/>
        <w:jc w:val="center"/>
        <w:rPr>
          <w:rFonts w:ascii="Arial" w:hAnsi="Arial" w:cs="Arial"/>
        </w:rPr>
      </w:pPr>
      <w:r>
        <w:rPr>
          <w:rFonts w:ascii="Arial" w:hAnsi="Arial" w:cs="Arial"/>
        </w:rPr>
        <w:t xml:space="preserve">Članak 1. </w:t>
      </w:r>
    </w:p>
    <w:p w14:paraId="2F700716" w14:textId="77777777" w:rsidR="00FF3DE8" w:rsidRDefault="00FF3DE8" w:rsidP="00FF3DE8">
      <w:pPr>
        <w:pStyle w:val="Bezproreda"/>
        <w:jc w:val="center"/>
        <w:rPr>
          <w:rFonts w:ascii="Arial" w:hAnsi="Arial" w:cs="Arial"/>
        </w:rPr>
      </w:pPr>
    </w:p>
    <w:p w14:paraId="77CCB4A6" w14:textId="77777777" w:rsidR="00FF3DE8" w:rsidRDefault="00FF3DE8" w:rsidP="00FF3DE8">
      <w:pPr>
        <w:pStyle w:val="Bezproreda"/>
        <w:jc w:val="both"/>
        <w:rPr>
          <w:rFonts w:ascii="Arial" w:hAnsi="Arial" w:cs="Arial"/>
        </w:rPr>
      </w:pPr>
      <w:r>
        <w:rPr>
          <w:rFonts w:ascii="Arial" w:hAnsi="Arial" w:cs="Arial"/>
        </w:rPr>
        <w:t>Ovom Odlukom imenuju se članovi Povjerenstva za izravnu dodjelu financijskih sredstava (u daljnjem tekstu: Povjerenstvo).</w:t>
      </w:r>
    </w:p>
    <w:p w14:paraId="033B4676" w14:textId="77777777" w:rsidR="00FF3DE8" w:rsidRDefault="00FF3DE8" w:rsidP="00FF3DE8">
      <w:pPr>
        <w:pStyle w:val="Bezproreda"/>
        <w:jc w:val="both"/>
        <w:rPr>
          <w:rFonts w:ascii="Arial" w:hAnsi="Arial" w:cs="Arial"/>
        </w:rPr>
      </w:pPr>
    </w:p>
    <w:p w14:paraId="140ABD9D" w14:textId="77777777" w:rsidR="00FF3DE8" w:rsidRDefault="00FF3DE8" w:rsidP="00FF3DE8">
      <w:pPr>
        <w:pStyle w:val="Bezproreda"/>
        <w:jc w:val="center"/>
        <w:rPr>
          <w:rFonts w:ascii="Arial" w:hAnsi="Arial" w:cs="Arial"/>
        </w:rPr>
      </w:pPr>
      <w:r>
        <w:rPr>
          <w:rFonts w:ascii="Arial" w:hAnsi="Arial" w:cs="Arial"/>
        </w:rPr>
        <w:t xml:space="preserve">Članak 2. </w:t>
      </w:r>
    </w:p>
    <w:p w14:paraId="7B18F1F9" w14:textId="77777777" w:rsidR="00FF3DE8" w:rsidRDefault="00FF3DE8" w:rsidP="00FF3DE8">
      <w:pPr>
        <w:pStyle w:val="Bezproreda"/>
        <w:rPr>
          <w:rFonts w:ascii="Arial" w:hAnsi="Arial" w:cs="Arial"/>
        </w:rPr>
      </w:pPr>
    </w:p>
    <w:p w14:paraId="0707C84F" w14:textId="77777777" w:rsidR="00FF3DE8" w:rsidRDefault="00FF3DE8" w:rsidP="00FF3DE8">
      <w:pPr>
        <w:pStyle w:val="Bezproreda"/>
        <w:rPr>
          <w:rFonts w:ascii="Arial" w:hAnsi="Arial" w:cs="Arial"/>
        </w:rPr>
      </w:pPr>
      <w:r>
        <w:rPr>
          <w:rFonts w:ascii="Arial" w:hAnsi="Arial" w:cs="Arial"/>
        </w:rPr>
        <w:t>Za članove Povjerenstva imenuju se:</w:t>
      </w:r>
    </w:p>
    <w:p w14:paraId="509C3313" w14:textId="77777777" w:rsidR="00FF3DE8" w:rsidRDefault="00FF3DE8" w:rsidP="00FF3DE8">
      <w:pPr>
        <w:pStyle w:val="Bezproreda"/>
        <w:rPr>
          <w:rFonts w:ascii="Arial" w:hAnsi="Arial" w:cs="Arial"/>
        </w:rPr>
      </w:pPr>
    </w:p>
    <w:p w14:paraId="13603878" w14:textId="77777777" w:rsidR="00FF3DE8" w:rsidRDefault="00FF3DE8" w:rsidP="00FF3DE8">
      <w:pPr>
        <w:pStyle w:val="Bezproreda"/>
        <w:numPr>
          <w:ilvl w:val="0"/>
          <w:numId w:val="30"/>
        </w:numPr>
        <w:rPr>
          <w:rFonts w:ascii="Arial" w:hAnsi="Arial" w:cs="Arial"/>
        </w:rPr>
      </w:pPr>
      <w:r>
        <w:rPr>
          <w:rFonts w:ascii="Arial" w:hAnsi="Arial" w:cs="Arial"/>
        </w:rPr>
        <w:t xml:space="preserve">Romana </w:t>
      </w:r>
      <w:proofErr w:type="spellStart"/>
      <w:r>
        <w:rPr>
          <w:rFonts w:ascii="Arial" w:hAnsi="Arial" w:cs="Arial"/>
        </w:rPr>
        <w:t>Malohodžić</w:t>
      </w:r>
      <w:proofErr w:type="spellEnd"/>
      <w:r>
        <w:rPr>
          <w:rFonts w:ascii="Arial" w:hAnsi="Arial" w:cs="Arial"/>
        </w:rPr>
        <w:t>, predsjednik</w:t>
      </w:r>
    </w:p>
    <w:p w14:paraId="6D6321E4" w14:textId="77777777" w:rsidR="00FF3DE8" w:rsidRDefault="00FF3DE8" w:rsidP="00FF3DE8">
      <w:pPr>
        <w:pStyle w:val="Bezproreda"/>
        <w:numPr>
          <w:ilvl w:val="0"/>
          <w:numId w:val="30"/>
        </w:numPr>
        <w:rPr>
          <w:rFonts w:ascii="Arial" w:hAnsi="Arial" w:cs="Arial"/>
        </w:rPr>
      </w:pPr>
      <w:r>
        <w:rPr>
          <w:rFonts w:ascii="Arial" w:hAnsi="Arial" w:cs="Arial"/>
        </w:rPr>
        <w:t xml:space="preserve">Nikola Đurić, član </w:t>
      </w:r>
    </w:p>
    <w:p w14:paraId="0F1820EA" w14:textId="77777777" w:rsidR="00FF3DE8" w:rsidRDefault="00FF3DE8" w:rsidP="00FF3DE8">
      <w:pPr>
        <w:pStyle w:val="Bezproreda"/>
        <w:numPr>
          <w:ilvl w:val="0"/>
          <w:numId w:val="30"/>
        </w:numPr>
        <w:rPr>
          <w:rFonts w:ascii="Arial" w:hAnsi="Arial" w:cs="Arial"/>
        </w:rPr>
      </w:pPr>
      <w:r>
        <w:rPr>
          <w:rFonts w:ascii="Arial" w:hAnsi="Arial" w:cs="Arial"/>
        </w:rPr>
        <w:t xml:space="preserve">Pavo Jančić, član </w:t>
      </w:r>
    </w:p>
    <w:p w14:paraId="2BB378DE" w14:textId="77777777" w:rsidR="00FF3DE8" w:rsidRDefault="00FF3DE8" w:rsidP="00FF3DE8">
      <w:pPr>
        <w:pStyle w:val="Bezproreda"/>
        <w:numPr>
          <w:ilvl w:val="0"/>
          <w:numId w:val="30"/>
        </w:numPr>
        <w:rPr>
          <w:rFonts w:ascii="Arial" w:hAnsi="Arial" w:cs="Arial"/>
        </w:rPr>
      </w:pPr>
      <w:r>
        <w:rPr>
          <w:rFonts w:ascii="Arial" w:hAnsi="Arial" w:cs="Arial"/>
        </w:rPr>
        <w:t xml:space="preserve">Ružica Savić, član </w:t>
      </w:r>
    </w:p>
    <w:p w14:paraId="1F30978B" w14:textId="77777777" w:rsidR="00FF3DE8" w:rsidRDefault="00FF3DE8" w:rsidP="00FF3DE8">
      <w:pPr>
        <w:pStyle w:val="Bezproreda"/>
        <w:numPr>
          <w:ilvl w:val="0"/>
          <w:numId w:val="30"/>
        </w:numPr>
        <w:rPr>
          <w:rFonts w:ascii="Arial" w:hAnsi="Arial" w:cs="Arial"/>
        </w:rPr>
      </w:pPr>
      <w:r>
        <w:rPr>
          <w:rFonts w:ascii="Arial" w:hAnsi="Arial" w:cs="Arial"/>
        </w:rPr>
        <w:t xml:space="preserve">Ružica Marković, član. </w:t>
      </w:r>
    </w:p>
    <w:p w14:paraId="2632807F" w14:textId="77777777" w:rsidR="00FF3DE8" w:rsidRDefault="00FF3DE8" w:rsidP="00FF3DE8">
      <w:pPr>
        <w:pStyle w:val="Bezproreda"/>
        <w:rPr>
          <w:rFonts w:ascii="Arial" w:hAnsi="Arial" w:cs="Arial"/>
        </w:rPr>
      </w:pPr>
    </w:p>
    <w:p w14:paraId="7A78492C" w14:textId="77777777" w:rsidR="00FF3DE8" w:rsidRDefault="00FF3DE8" w:rsidP="00FF3DE8">
      <w:pPr>
        <w:pStyle w:val="Bezproreda"/>
        <w:jc w:val="center"/>
        <w:rPr>
          <w:rFonts w:ascii="Arial" w:hAnsi="Arial" w:cs="Arial"/>
        </w:rPr>
      </w:pPr>
      <w:r>
        <w:rPr>
          <w:rFonts w:ascii="Arial" w:hAnsi="Arial" w:cs="Arial"/>
        </w:rPr>
        <w:t xml:space="preserve">Članak 3. </w:t>
      </w:r>
    </w:p>
    <w:p w14:paraId="739C104C" w14:textId="77777777" w:rsidR="00FF3DE8" w:rsidRDefault="00FF3DE8" w:rsidP="00FF3DE8">
      <w:pPr>
        <w:pStyle w:val="Bezproreda"/>
        <w:jc w:val="both"/>
        <w:rPr>
          <w:rFonts w:ascii="Arial" w:hAnsi="Arial" w:cs="Arial"/>
        </w:rPr>
      </w:pPr>
    </w:p>
    <w:p w14:paraId="452A226E" w14:textId="77777777" w:rsidR="00FF3DE8" w:rsidRDefault="00FF3DE8" w:rsidP="00FF3DE8">
      <w:pPr>
        <w:pStyle w:val="Bezproreda"/>
        <w:jc w:val="both"/>
        <w:rPr>
          <w:rFonts w:ascii="Arial" w:hAnsi="Arial" w:cs="Arial"/>
        </w:rPr>
      </w:pPr>
      <w:r>
        <w:rPr>
          <w:rFonts w:ascii="Arial" w:hAnsi="Arial" w:cs="Arial"/>
        </w:rPr>
        <w:t xml:space="preserve">Zadaće Povjerenstva su: </w:t>
      </w:r>
    </w:p>
    <w:p w14:paraId="7C77A24F" w14:textId="77777777" w:rsidR="00FF3DE8" w:rsidRDefault="00FF3DE8" w:rsidP="00A07682">
      <w:pPr>
        <w:pStyle w:val="Bezproreda"/>
        <w:jc w:val="both"/>
        <w:rPr>
          <w:rFonts w:ascii="Arial" w:hAnsi="Arial" w:cs="Arial"/>
        </w:rPr>
      </w:pPr>
    </w:p>
    <w:p w14:paraId="149AB46D" w14:textId="77777777" w:rsidR="00FF3DE8" w:rsidRDefault="00FF3DE8" w:rsidP="00A07682">
      <w:pPr>
        <w:pStyle w:val="Bezproreda"/>
        <w:numPr>
          <w:ilvl w:val="0"/>
          <w:numId w:val="30"/>
        </w:numPr>
        <w:jc w:val="both"/>
        <w:rPr>
          <w:rFonts w:ascii="Arial" w:hAnsi="Arial" w:cs="Arial"/>
        </w:rPr>
      </w:pPr>
      <w:r>
        <w:rPr>
          <w:rFonts w:ascii="Arial" w:hAnsi="Arial" w:cs="Arial"/>
        </w:rPr>
        <w:t xml:space="preserve">predlaganje financiranja ili odbijanja pojedinog programa, projekta ili manifestacije; </w:t>
      </w:r>
    </w:p>
    <w:p w14:paraId="0E0879AA" w14:textId="77777777" w:rsidR="00FF3DE8" w:rsidRDefault="00FF3DE8" w:rsidP="00A07682">
      <w:pPr>
        <w:pStyle w:val="Bezproreda"/>
        <w:numPr>
          <w:ilvl w:val="0"/>
          <w:numId w:val="30"/>
        </w:numPr>
        <w:jc w:val="both"/>
        <w:rPr>
          <w:rFonts w:ascii="Arial" w:hAnsi="Arial" w:cs="Arial"/>
        </w:rPr>
      </w:pPr>
      <w:r>
        <w:rPr>
          <w:rFonts w:ascii="Arial" w:hAnsi="Arial" w:cs="Arial"/>
        </w:rPr>
        <w:t xml:space="preserve">provjeriti sve formalne uvjete, kao i Registar projekata kako ne bi došlo do dvostrukog financiranja programa, projekta i manifestacije prije odobravanja izravne dodjele financijskih sredstava; </w:t>
      </w:r>
    </w:p>
    <w:p w14:paraId="76302DD8" w14:textId="77777777" w:rsidR="00FF3DE8" w:rsidRDefault="00FF3DE8" w:rsidP="00A07682">
      <w:pPr>
        <w:pStyle w:val="Bezproreda"/>
        <w:numPr>
          <w:ilvl w:val="0"/>
          <w:numId w:val="30"/>
        </w:numPr>
        <w:jc w:val="both"/>
        <w:rPr>
          <w:rFonts w:ascii="Arial" w:hAnsi="Arial" w:cs="Arial"/>
        </w:rPr>
      </w:pPr>
      <w:r>
        <w:rPr>
          <w:rFonts w:ascii="Arial" w:hAnsi="Arial" w:cs="Arial"/>
        </w:rPr>
        <w:lastRenderedPageBreak/>
        <w:t xml:space="preserve">po odobravanju financijskih sredstava izravnom dodjelom, u svrhu unošenja u Registar projekata Povjerenstvo je dužno dostaviti nadležnom upravnom odjelu sljedeće podatke za odobreni program, projekt ili manifestaciju : </w:t>
      </w:r>
    </w:p>
    <w:p w14:paraId="315BB56D" w14:textId="77777777" w:rsidR="00FF3DE8" w:rsidRDefault="00FF3DE8" w:rsidP="00FF3DE8">
      <w:pPr>
        <w:pStyle w:val="Bezproreda"/>
        <w:numPr>
          <w:ilvl w:val="0"/>
          <w:numId w:val="31"/>
        </w:numPr>
        <w:jc w:val="both"/>
        <w:rPr>
          <w:rFonts w:ascii="Arial" w:hAnsi="Arial" w:cs="Arial"/>
        </w:rPr>
      </w:pPr>
      <w:r>
        <w:rPr>
          <w:rFonts w:ascii="Arial" w:hAnsi="Arial" w:cs="Arial"/>
        </w:rPr>
        <w:t>naziv udruge/organizacije</w:t>
      </w:r>
    </w:p>
    <w:p w14:paraId="264BD71D" w14:textId="77777777" w:rsidR="00FF3DE8" w:rsidRDefault="00FF3DE8" w:rsidP="00FF3DE8">
      <w:pPr>
        <w:pStyle w:val="Bezproreda"/>
        <w:numPr>
          <w:ilvl w:val="0"/>
          <w:numId w:val="31"/>
        </w:numPr>
        <w:jc w:val="both"/>
        <w:rPr>
          <w:rFonts w:ascii="Arial" w:hAnsi="Arial" w:cs="Arial"/>
        </w:rPr>
      </w:pPr>
      <w:r>
        <w:rPr>
          <w:rFonts w:ascii="Arial" w:hAnsi="Arial" w:cs="Arial"/>
        </w:rPr>
        <w:t xml:space="preserve">naziv programa/projekta/manifestacije, </w:t>
      </w:r>
    </w:p>
    <w:p w14:paraId="46883612" w14:textId="77777777" w:rsidR="00FF3DE8" w:rsidRDefault="00FF3DE8" w:rsidP="00FF3DE8">
      <w:pPr>
        <w:pStyle w:val="Bezproreda"/>
        <w:numPr>
          <w:ilvl w:val="0"/>
          <w:numId w:val="31"/>
        </w:numPr>
        <w:jc w:val="both"/>
        <w:rPr>
          <w:rFonts w:ascii="Arial" w:hAnsi="Arial" w:cs="Arial"/>
        </w:rPr>
      </w:pPr>
      <w:r>
        <w:rPr>
          <w:rFonts w:ascii="Arial" w:hAnsi="Arial" w:cs="Arial"/>
        </w:rPr>
        <w:t xml:space="preserve">iznos odobrenih sredstava. </w:t>
      </w:r>
    </w:p>
    <w:p w14:paraId="728F35C4" w14:textId="77777777" w:rsidR="00FF3DE8" w:rsidRDefault="00FF3DE8" w:rsidP="00FF3DE8">
      <w:pPr>
        <w:pStyle w:val="Bezproreda"/>
        <w:ind w:left="1455"/>
        <w:jc w:val="both"/>
        <w:rPr>
          <w:rFonts w:ascii="Arial" w:hAnsi="Arial" w:cs="Arial"/>
        </w:rPr>
      </w:pPr>
    </w:p>
    <w:p w14:paraId="7B0E8940" w14:textId="77777777" w:rsidR="00FF3DE8" w:rsidRDefault="00FF3DE8" w:rsidP="00FF3DE8">
      <w:pPr>
        <w:pStyle w:val="Bezproreda"/>
        <w:jc w:val="both"/>
        <w:rPr>
          <w:rFonts w:ascii="Arial" w:hAnsi="Arial" w:cs="Arial"/>
        </w:rPr>
      </w:pPr>
      <w:r>
        <w:rPr>
          <w:rFonts w:ascii="Arial" w:hAnsi="Arial" w:cs="Arial"/>
        </w:rPr>
        <w:t xml:space="preserve">Odredbe ove Odluke se na odgovarajući način primjenjuju i kada se udrugama odobravaju nefinancijske podrške u pravima, pokretninama i nekretninama. </w:t>
      </w:r>
    </w:p>
    <w:p w14:paraId="77B44F90" w14:textId="77777777" w:rsidR="00FF3DE8" w:rsidRDefault="00FF3DE8" w:rsidP="00FF3DE8">
      <w:pPr>
        <w:pStyle w:val="Bezproreda"/>
        <w:jc w:val="both"/>
        <w:rPr>
          <w:rFonts w:ascii="Arial" w:hAnsi="Arial" w:cs="Arial"/>
        </w:rPr>
      </w:pPr>
    </w:p>
    <w:p w14:paraId="5B5D3621" w14:textId="77777777" w:rsidR="00FF3DE8" w:rsidRDefault="00FF3DE8" w:rsidP="00FF3DE8">
      <w:pPr>
        <w:pStyle w:val="Bezproreda"/>
        <w:jc w:val="center"/>
        <w:rPr>
          <w:rFonts w:ascii="Arial" w:hAnsi="Arial" w:cs="Arial"/>
        </w:rPr>
      </w:pPr>
      <w:r>
        <w:rPr>
          <w:rFonts w:ascii="Arial" w:hAnsi="Arial" w:cs="Arial"/>
        </w:rPr>
        <w:t>Članak 4.</w:t>
      </w:r>
    </w:p>
    <w:p w14:paraId="21F282B5" w14:textId="77777777" w:rsidR="00FF3DE8" w:rsidRDefault="00FF3DE8" w:rsidP="00FF3DE8">
      <w:pPr>
        <w:pStyle w:val="Bezproreda"/>
        <w:jc w:val="both"/>
        <w:rPr>
          <w:rFonts w:ascii="Arial" w:hAnsi="Arial" w:cs="Arial"/>
        </w:rPr>
      </w:pPr>
    </w:p>
    <w:p w14:paraId="6F8D10C0" w14:textId="77777777" w:rsidR="00FF3DE8" w:rsidRDefault="00FF3DE8" w:rsidP="00FF3DE8">
      <w:pPr>
        <w:pStyle w:val="Bezproreda"/>
        <w:jc w:val="both"/>
        <w:rPr>
          <w:rFonts w:ascii="Arial" w:hAnsi="Arial" w:cs="Arial"/>
        </w:rPr>
      </w:pPr>
      <w:r>
        <w:rPr>
          <w:rFonts w:ascii="Arial" w:hAnsi="Arial" w:cs="Arial"/>
        </w:rPr>
        <w:t xml:space="preserve">Članovi Povjerenstva imenuju se na mandat od 1 (jedne) godine i mogu se ponovno imenovati. </w:t>
      </w:r>
    </w:p>
    <w:p w14:paraId="11C87C08" w14:textId="77777777" w:rsidR="00FF3DE8" w:rsidRDefault="00FF3DE8" w:rsidP="00FF3DE8">
      <w:pPr>
        <w:pStyle w:val="Bezproreda"/>
        <w:jc w:val="both"/>
        <w:rPr>
          <w:rFonts w:ascii="Arial" w:hAnsi="Arial" w:cs="Arial"/>
        </w:rPr>
      </w:pPr>
    </w:p>
    <w:p w14:paraId="534AF022" w14:textId="77777777" w:rsidR="00FF3DE8" w:rsidRDefault="00FF3DE8" w:rsidP="00FF3DE8">
      <w:pPr>
        <w:pStyle w:val="Bezproreda"/>
        <w:jc w:val="center"/>
        <w:rPr>
          <w:rFonts w:ascii="Arial" w:hAnsi="Arial" w:cs="Arial"/>
        </w:rPr>
      </w:pPr>
      <w:r>
        <w:rPr>
          <w:rFonts w:ascii="Arial" w:hAnsi="Arial" w:cs="Arial"/>
        </w:rPr>
        <w:t xml:space="preserve">Članak 5. </w:t>
      </w:r>
    </w:p>
    <w:p w14:paraId="7CEB2F26" w14:textId="77777777" w:rsidR="00FF3DE8" w:rsidRDefault="00FF3DE8" w:rsidP="00FF3DE8">
      <w:pPr>
        <w:pStyle w:val="Bezproreda"/>
        <w:rPr>
          <w:rFonts w:ascii="Arial" w:hAnsi="Arial" w:cs="Arial"/>
        </w:rPr>
      </w:pPr>
    </w:p>
    <w:p w14:paraId="657CCD19" w14:textId="77777777" w:rsidR="00FF3DE8" w:rsidRDefault="00FF3DE8" w:rsidP="00FF3DE8">
      <w:pPr>
        <w:pStyle w:val="Bezproreda"/>
        <w:jc w:val="both"/>
        <w:rPr>
          <w:rFonts w:ascii="Arial" w:hAnsi="Arial" w:cs="Arial"/>
        </w:rPr>
      </w:pPr>
      <w:r>
        <w:rPr>
          <w:rFonts w:ascii="Arial" w:hAnsi="Arial" w:cs="Arial"/>
        </w:rPr>
        <w:t>Ova Odluka stupa na snagu osmog dana od dana objave u „Službenom glasniku Grada Dubrovnika“.</w:t>
      </w:r>
    </w:p>
    <w:p w14:paraId="7FD52181" w14:textId="77777777" w:rsidR="00FF3DE8" w:rsidRDefault="00FF3DE8" w:rsidP="00FF3DE8">
      <w:pPr>
        <w:suppressAutoHyphens/>
        <w:autoSpaceDE w:val="0"/>
        <w:autoSpaceDN w:val="0"/>
        <w:adjustRightInd w:val="0"/>
        <w:jc w:val="both"/>
        <w:textAlignment w:val="baseline"/>
        <w:rPr>
          <w:rFonts w:ascii="Arial" w:eastAsia="Calibri" w:hAnsi="Arial" w:cs="Arial"/>
          <w:color w:val="000000"/>
          <w:sz w:val="22"/>
          <w:szCs w:val="22"/>
          <w:lang w:val="pl-PL" w:eastAsia="en-US"/>
        </w:rPr>
      </w:pPr>
    </w:p>
    <w:p w14:paraId="2E734182" w14:textId="77777777" w:rsidR="00FF3DE8" w:rsidRPr="00FF3DE8" w:rsidRDefault="00FF3DE8" w:rsidP="00FF3DE8">
      <w:pPr>
        <w:suppressAutoHyphens/>
        <w:autoSpaceDE w:val="0"/>
        <w:autoSpaceDN w:val="0"/>
        <w:adjustRightInd w:val="0"/>
        <w:jc w:val="both"/>
        <w:textAlignment w:val="baseline"/>
        <w:rPr>
          <w:rFonts w:ascii="Arial" w:eastAsia="Calibri" w:hAnsi="Arial" w:cs="Arial"/>
          <w:color w:val="000000"/>
          <w:sz w:val="22"/>
          <w:szCs w:val="22"/>
          <w:lang w:eastAsia="en-US"/>
        </w:rPr>
      </w:pPr>
      <w:r w:rsidRPr="00FF3DE8">
        <w:rPr>
          <w:rFonts w:ascii="Arial" w:eastAsia="Calibri" w:hAnsi="Arial" w:cs="Arial"/>
          <w:color w:val="000000"/>
          <w:sz w:val="22"/>
          <w:szCs w:val="22"/>
          <w:lang w:val="pl-PL" w:eastAsia="en-US"/>
        </w:rPr>
        <w:t>KLASA</w:t>
      </w:r>
      <w:r w:rsidRPr="00FF3DE8">
        <w:rPr>
          <w:rFonts w:ascii="Arial" w:eastAsia="Calibri" w:hAnsi="Arial" w:cs="Arial"/>
          <w:color w:val="000000"/>
          <w:sz w:val="22"/>
          <w:szCs w:val="22"/>
          <w:lang w:eastAsia="en-US"/>
        </w:rPr>
        <w:t>: 024-01/25</w:t>
      </w:r>
      <w:r w:rsidR="00C050D9">
        <w:rPr>
          <w:rFonts w:ascii="Arial" w:eastAsia="Calibri" w:hAnsi="Arial" w:cs="Arial"/>
          <w:color w:val="000000"/>
          <w:sz w:val="22"/>
          <w:szCs w:val="22"/>
          <w:lang w:eastAsia="en-US"/>
        </w:rPr>
        <w:t>-</w:t>
      </w:r>
      <w:r w:rsidRPr="00FF3DE8">
        <w:rPr>
          <w:rFonts w:ascii="Arial" w:eastAsia="Calibri" w:hAnsi="Arial" w:cs="Arial"/>
          <w:color w:val="000000"/>
          <w:sz w:val="22"/>
          <w:szCs w:val="22"/>
          <w:lang w:eastAsia="en-US"/>
        </w:rPr>
        <w:t>03/03</w:t>
      </w:r>
    </w:p>
    <w:p w14:paraId="16A4E495" w14:textId="77777777" w:rsidR="00FF3DE8" w:rsidRPr="00FF3DE8" w:rsidRDefault="00FF3DE8" w:rsidP="00FF3DE8">
      <w:pPr>
        <w:suppressAutoHyphens/>
        <w:autoSpaceDE w:val="0"/>
        <w:autoSpaceDN w:val="0"/>
        <w:adjustRightInd w:val="0"/>
        <w:jc w:val="both"/>
        <w:textAlignment w:val="baseline"/>
        <w:rPr>
          <w:rFonts w:ascii="Arial" w:eastAsia="Calibri" w:hAnsi="Arial" w:cs="Arial"/>
          <w:color w:val="000000"/>
          <w:sz w:val="22"/>
          <w:szCs w:val="22"/>
          <w:lang w:eastAsia="en-US"/>
        </w:rPr>
      </w:pPr>
      <w:r w:rsidRPr="00FF3DE8">
        <w:rPr>
          <w:rFonts w:ascii="Arial" w:eastAsia="Calibri" w:hAnsi="Arial" w:cs="Arial"/>
          <w:color w:val="000000"/>
          <w:sz w:val="22"/>
          <w:szCs w:val="22"/>
          <w:lang w:val="pl-PL" w:eastAsia="en-US"/>
        </w:rPr>
        <w:t>URBROJ</w:t>
      </w:r>
      <w:r w:rsidRPr="00FF3DE8">
        <w:rPr>
          <w:rFonts w:ascii="Arial" w:eastAsia="Calibri" w:hAnsi="Arial" w:cs="Arial"/>
          <w:color w:val="000000"/>
          <w:sz w:val="22"/>
          <w:szCs w:val="22"/>
          <w:lang w:eastAsia="en-US"/>
        </w:rPr>
        <w:t>: 2117-1-09-25-</w:t>
      </w:r>
      <w:r w:rsidR="00B20047">
        <w:rPr>
          <w:rFonts w:ascii="Arial" w:eastAsia="Calibri" w:hAnsi="Arial" w:cs="Arial"/>
          <w:color w:val="000000"/>
          <w:sz w:val="22"/>
          <w:szCs w:val="22"/>
          <w:lang w:eastAsia="en-US"/>
        </w:rPr>
        <w:t>03</w:t>
      </w:r>
    </w:p>
    <w:p w14:paraId="4EE1DF20" w14:textId="77777777" w:rsidR="00FF3DE8" w:rsidRPr="00FF3DE8" w:rsidRDefault="00FF3DE8" w:rsidP="00FF3DE8">
      <w:pPr>
        <w:suppressAutoHyphens/>
        <w:autoSpaceDE w:val="0"/>
        <w:autoSpaceDN w:val="0"/>
        <w:adjustRightInd w:val="0"/>
        <w:jc w:val="both"/>
        <w:textAlignment w:val="baseline"/>
        <w:rPr>
          <w:rFonts w:ascii="Arial" w:eastAsia="Calibri" w:hAnsi="Arial" w:cs="Arial"/>
          <w:color w:val="000000"/>
          <w:sz w:val="22"/>
          <w:szCs w:val="22"/>
          <w:lang w:eastAsia="en-US"/>
        </w:rPr>
      </w:pPr>
      <w:r w:rsidRPr="00FF3DE8">
        <w:rPr>
          <w:rFonts w:ascii="Arial" w:eastAsia="Calibri" w:hAnsi="Arial" w:cs="Arial"/>
          <w:color w:val="000000"/>
          <w:sz w:val="22"/>
          <w:szCs w:val="22"/>
          <w:lang w:val="pl-PL" w:eastAsia="en-US"/>
        </w:rPr>
        <w:t>Dubrovnik</w:t>
      </w:r>
      <w:r w:rsidRPr="00FF3DE8">
        <w:rPr>
          <w:rFonts w:ascii="Arial" w:eastAsia="Calibri" w:hAnsi="Arial" w:cs="Arial"/>
          <w:color w:val="000000"/>
          <w:sz w:val="22"/>
          <w:szCs w:val="22"/>
          <w:lang w:eastAsia="en-US"/>
        </w:rPr>
        <w:t>, 23. siječnja 2025.</w:t>
      </w:r>
    </w:p>
    <w:p w14:paraId="4A39B4E7" w14:textId="77777777" w:rsidR="009E0363" w:rsidRDefault="009E0363" w:rsidP="00F12AB6">
      <w:pPr>
        <w:rPr>
          <w:rFonts w:ascii="Arial" w:hAnsi="Arial" w:cs="Arial"/>
          <w:b/>
          <w:sz w:val="22"/>
          <w:szCs w:val="22"/>
        </w:rPr>
      </w:pPr>
    </w:p>
    <w:p w14:paraId="22DDD970" w14:textId="77777777" w:rsidR="00B04357" w:rsidRDefault="00B04357" w:rsidP="00B04357">
      <w:pPr>
        <w:rPr>
          <w:rFonts w:ascii="Arial" w:hAnsi="Arial" w:cs="Arial"/>
          <w:sz w:val="22"/>
          <w:szCs w:val="22"/>
        </w:rPr>
      </w:pPr>
      <w:r>
        <w:rPr>
          <w:rFonts w:ascii="Arial" w:hAnsi="Arial" w:cs="Arial"/>
          <w:sz w:val="22"/>
          <w:szCs w:val="22"/>
        </w:rPr>
        <w:t>Predsjednik Gradskog vijeća:</w:t>
      </w:r>
    </w:p>
    <w:p w14:paraId="33EB5729" w14:textId="77777777" w:rsidR="00B04357" w:rsidRDefault="00B04357" w:rsidP="00B04357">
      <w:pPr>
        <w:rPr>
          <w:rFonts w:ascii="Arial" w:hAnsi="Arial" w:cs="Arial"/>
          <w:sz w:val="22"/>
          <w:szCs w:val="22"/>
        </w:rPr>
      </w:pPr>
      <w:r w:rsidRPr="00B04357">
        <w:rPr>
          <w:rFonts w:ascii="Arial" w:hAnsi="Arial" w:cs="Arial"/>
          <w:b/>
          <w:sz w:val="22"/>
          <w:szCs w:val="22"/>
        </w:rPr>
        <w:t>mr.sc. Marko Potrebica</w:t>
      </w:r>
      <w:r>
        <w:rPr>
          <w:rFonts w:ascii="Arial" w:hAnsi="Arial" w:cs="Arial"/>
          <w:sz w:val="22"/>
          <w:szCs w:val="22"/>
        </w:rPr>
        <w:t>, v.r.</w:t>
      </w:r>
    </w:p>
    <w:p w14:paraId="667B7F95" w14:textId="77777777" w:rsidR="00B04357" w:rsidRPr="00F12AB6" w:rsidRDefault="00B04357" w:rsidP="00B04357">
      <w:pPr>
        <w:rPr>
          <w:rFonts w:ascii="Arial" w:hAnsi="Arial" w:cs="Arial"/>
          <w:sz w:val="22"/>
          <w:szCs w:val="22"/>
        </w:rPr>
      </w:pPr>
      <w:r>
        <w:rPr>
          <w:rFonts w:ascii="Arial" w:hAnsi="Arial" w:cs="Arial"/>
          <w:sz w:val="22"/>
          <w:szCs w:val="22"/>
        </w:rPr>
        <w:t>-------------------------------------</w:t>
      </w:r>
    </w:p>
    <w:p w14:paraId="2ADA601B" w14:textId="77777777" w:rsidR="009E0363" w:rsidRDefault="009E0363" w:rsidP="00F12AB6">
      <w:pPr>
        <w:rPr>
          <w:rFonts w:ascii="Arial" w:hAnsi="Arial" w:cs="Arial"/>
          <w:b/>
          <w:sz w:val="22"/>
          <w:szCs w:val="22"/>
        </w:rPr>
      </w:pPr>
    </w:p>
    <w:p w14:paraId="16A5B1A5" w14:textId="77777777" w:rsidR="00B04357" w:rsidRDefault="00B04357" w:rsidP="00F12AB6">
      <w:pPr>
        <w:rPr>
          <w:rFonts w:ascii="Arial" w:hAnsi="Arial" w:cs="Arial"/>
          <w:b/>
          <w:sz w:val="22"/>
          <w:szCs w:val="22"/>
        </w:rPr>
      </w:pPr>
    </w:p>
    <w:p w14:paraId="6D9CC581" w14:textId="77777777" w:rsidR="00B20047" w:rsidRDefault="00B20047" w:rsidP="00F12AB6">
      <w:pPr>
        <w:rPr>
          <w:rFonts w:ascii="Arial" w:hAnsi="Arial" w:cs="Arial"/>
          <w:b/>
          <w:sz w:val="22"/>
          <w:szCs w:val="22"/>
        </w:rPr>
      </w:pPr>
    </w:p>
    <w:p w14:paraId="3251D967" w14:textId="77777777" w:rsidR="00B20047" w:rsidRDefault="00B20047" w:rsidP="00F12AB6">
      <w:pPr>
        <w:rPr>
          <w:rFonts w:ascii="Arial" w:hAnsi="Arial" w:cs="Arial"/>
          <w:b/>
          <w:sz w:val="22"/>
          <w:szCs w:val="22"/>
        </w:rPr>
      </w:pPr>
    </w:p>
    <w:p w14:paraId="090E21DB" w14:textId="77777777" w:rsidR="009E0363" w:rsidRDefault="009E0363" w:rsidP="00F12AB6">
      <w:pPr>
        <w:rPr>
          <w:rFonts w:ascii="Arial" w:hAnsi="Arial" w:cs="Arial"/>
          <w:b/>
          <w:sz w:val="22"/>
          <w:szCs w:val="22"/>
        </w:rPr>
      </w:pPr>
      <w:r>
        <w:rPr>
          <w:rFonts w:ascii="Arial" w:hAnsi="Arial" w:cs="Arial"/>
          <w:b/>
          <w:sz w:val="22"/>
          <w:szCs w:val="22"/>
        </w:rPr>
        <w:t>9</w:t>
      </w:r>
    </w:p>
    <w:p w14:paraId="7E359570" w14:textId="77777777" w:rsidR="00FF3DE8" w:rsidRDefault="00FF3DE8" w:rsidP="00F12AB6">
      <w:pPr>
        <w:rPr>
          <w:rFonts w:ascii="Arial" w:hAnsi="Arial" w:cs="Arial"/>
          <w:b/>
          <w:sz w:val="22"/>
          <w:szCs w:val="22"/>
        </w:rPr>
      </w:pPr>
    </w:p>
    <w:p w14:paraId="68B2E372" w14:textId="77777777" w:rsidR="00FF3DE8" w:rsidRPr="00FF3DE8" w:rsidRDefault="00FF3DE8" w:rsidP="00F12AB6">
      <w:pPr>
        <w:rPr>
          <w:rFonts w:ascii="Arial" w:hAnsi="Arial" w:cs="Arial"/>
          <w:b/>
          <w:sz w:val="22"/>
          <w:szCs w:val="22"/>
        </w:rPr>
      </w:pPr>
    </w:p>
    <w:p w14:paraId="31CC6CB3"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Na temelju članka 39. Statuta Grada Dubrovnika („Službeni glasnik Grada Dubrovnika“, broj 2/21), Gradsko vijeće Grada Dubrovnika na 39. sjednici, održanoj 23. siječnja 2025., donijelo je</w:t>
      </w:r>
    </w:p>
    <w:p w14:paraId="0A72D22B" w14:textId="77777777" w:rsidR="00FF3DE8" w:rsidRPr="00FF3DE8" w:rsidRDefault="00FF3DE8" w:rsidP="00FF3DE8">
      <w:pPr>
        <w:jc w:val="both"/>
        <w:rPr>
          <w:rFonts w:ascii="Arial" w:hAnsi="Arial" w:cs="Arial"/>
          <w:b/>
          <w:sz w:val="22"/>
          <w:szCs w:val="22"/>
        </w:rPr>
      </w:pPr>
    </w:p>
    <w:p w14:paraId="71F56581" w14:textId="77777777" w:rsidR="00FF3DE8" w:rsidRPr="00FF3DE8" w:rsidRDefault="00FF3DE8" w:rsidP="00FF3DE8">
      <w:pPr>
        <w:jc w:val="center"/>
        <w:rPr>
          <w:rFonts w:ascii="Arial" w:hAnsi="Arial" w:cs="Arial"/>
          <w:b/>
          <w:sz w:val="22"/>
          <w:szCs w:val="22"/>
        </w:rPr>
      </w:pPr>
      <w:r w:rsidRPr="00FF3DE8">
        <w:rPr>
          <w:rFonts w:ascii="Arial" w:hAnsi="Arial" w:cs="Arial"/>
          <w:b/>
          <w:sz w:val="22"/>
          <w:szCs w:val="22"/>
        </w:rPr>
        <w:t>MJERE SOCIJALNOG PROGRAMA</w:t>
      </w:r>
    </w:p>
    <w:p w14:paraId="6E43F44E" w14:textId="77777777" w:rsidR="00FF3DE8" w:rsidRPr="00FF3DE8" w:rsidRDefault="00FF3DE8" w:rsidP="00FF3DE8">
      <w:pPr>
        <w:jc w:val="center"/>
        <w:rPr>
          <w:rFonts w:ascii="Arial" w:hAnsi="Arial" w:cs="Arial"/>
          <w:b/>
          <w:sz w:val="22"/>
          <w:szCs w:val="22"/>
        </w:rPr>
      </w:pPr>
      <w:r w:rsidRPr="00FF3DE8">
        <w:rPr>
          <w:rFonts w:ascii="Arial" w:hAnsi="Arial" w:cs="Arial"/>
          <w:b/>
          <w:sz w:val="22"/>
          <w:szCs w:val="22"/>
        </w:rPr>
        <w:t>GRADA DUBROVNIKA ZA 2025. GODINU</w:t>
      </w:r>
    </w:p>
    <w:p w14:paraId="40004AA6" w14:textId="77777777" w:rsidR="00FF3DE8" w:rsidRPr="00FF3DE8" w:rsidRDefault="00FF3DE8" w:rsidP="00FF3DE8">
      <w:pPr>
        <w:jc w:val="center"/>
        <w:rPr>
          <w:rFonts w:ascii="Arial" w:hAnsi="Arial" w:cs="Arial"/>
          <w:b/>
          <w:sz w:val="22"/>
          <w:szCs w:val="22"/>
        </w:rPr>
      </w:pPr>
    </w:p>
    <w:p w14:paraId="663C94F3" w14:textId="77777777" w:rsidR="00FF3DE8" w:rsidRPr="00FF3DE8" w:rsidRDefault="00FF3DE8" w:rsidP="00FF3DE8">
      <w:pPr>
        <w:jc w:val="both"/>
        <w:rPr>
          <w:rFonts w:ascii="Arial" w:eastAsia="Calibri" w:hAnsi="Arial" w:cs="Arial"/>
          <w:sz w:val="22"/>
          <w:szCs w:val="22"/>
        </w:rPr>
      </w:pPr>
    </w:p>
    <w:p w14:paraId="3D2B1587" w14:textId="77777777" w:rsidR="00FF3DE8" w:rsidRPr="00FF3DE8" w:rsidRDefault="00FF3DE8" w:rsidP="00FF3DE8">
      <w:pPr>
        <w:jc w:val="both"/>
        <w:rPr>
          <w:rFonts w:ascii="Arial" w:eastAsia="Calibri" w:hAnsi="Arial" w:cs="Arial"/>
          <w:sz w:val="22"/>
          <w:szCs w:val="22"/>
        </w:rPr>
      </w:pPr>
      <w:r w:rsidRPr="00FF3DE8">
        <w:rPr>
          <w:rFonts w:ascii="Arial" w:eastAsia="Calibri" w:hAnsi="Arial" w:cs="Arial"/>
          <w:sz w:val="22"/>
          <w:szCs w:val="22"/>
        </w:rPr>
        <w:t xml:space="preserve">Mjere socijalnog programa Grada Dubrovnika za 2025. godinu predstavljaju kontinuirane procese koji  imaju za cilj očuvanje životnog standarda građana, primjereno zadovoljavanje potreba socijalno osjetljivih skupina, te unaprjeđenje kvalitete života svih dobnih skupina. </w:t>
      </w:r>
    </w:p>
    <w:p w14:paraId="38E5C16C" w14:textId="77777777" w:rsidR="00FF3DE8" w:rsidRPr="00FF3DE8" w:rsidRDefault="00FF3DE8" w:rsidP="00FF3DE8">
      <w:pPr>
        <w:jc w:val="both"/>
        <w:rPr>
          <w:rFonts w:ascii="Arial" w:eastAsia="Calibri" w:hAnsi="Arial" w:cs="Arial"/>
          <w:b/>
          <w:sz w:val="22"/>
          <w:szCs w:val="22"/>
        </w:rPr>
      </w:pPr>
    </w:p>
    <w:p w14:paraId="613A1CDB" w14:textId="77777777" w:rsidR="00FF3DE8" w:rsidRPr="00FF3DE8" w:rsidRDefault="00FF3DE8" w:rsidP="00FF3DE8">
      <w:pPr>
        <w:jc w:val="both"/>
        <w:rPr>
          <w:rFonts w:ascii="Arial" w:eastAsia="Calibri" w:hAnsi="Arial" w:cs="Arial"/>
          <w:sz w:val="22"/>
          <w:szCs w:val="22"/>
        </w:rPr>
      </w:pPr>
      <w:r w:rsidRPr="00FF3DE8">
        <w:rPr>
          <w:rFonts w:ascii="Arial" w:eastAsia="Calibri" w:hAnsi="Arial" w:cs="Arial"/>
          <w:sz w:val="22"/>
          <w:szCs w:val="22"/>
        </w:rPr>
        <w:t>Osim prava na pomoć u podmirenju troškova stanovanja i obroka u pučkoj kuhinji, koji se jamče svim građanima Republike Hrvatske kojima prijeti siromaštvo, u Dubrovniku su tim građanima, kao i onima izloženima socijalnoj isključenosti (npr. osobe s invaliditetom, starije osobe) dostupna i mnoga druga prava i pomoći.</w:t>
      </w:r>
    </w:p>
    <w:p w14:paraId="0D71E87C" w14:textId="77777777" w:rsidR="00FF3DE8" w:rsidRPr="00FF3DE8" w:rsidRDefault="00FF3DE8" w:rsidP="00FF3DE8">
      <w:pPr>
        <w:jc w:val="both"/>
        <w:rPr>
          <w:rFonts w:ascii="Arial" w:eastAsia="Calibri" w:hAnsi="Arial" w:cs="Arial"/>
          <w:sz w:val="22"/>
          <w:szCs w:val="22"/>
        </w:rPr>
      </w:pPr>
    </w:p>
    <w:p w14:paraId="65F0983D" w14:textId="77777777" w:rsidR="00FF3DE8" w:rsidRPr="00FF3DE8" w:rsidRDefault="00FF3DE8" w:rsidP="00FF3DE8">
      <w:pPr>
        <w:jc w:val="both"/>
        <w:rPr>
          <w:rFonts w:ascii="Arial" w:eastAsia="Calibri" w:hAnsi="Arial" w:cs="Arial"/>
          <w:sz w:val="22"/>
          <w:szCs w:val="22"/>
        </w:rPr>
      </w:pPr>
      <w:r w:rsidRPr="00FF3DE8">
        <w:rPr>
          <w:rFonts w:ascii="Arial" w:eastAsia="Calibri" w:hAnsi="Arial" w:cs="Arial"/>
          <w:sz w:val="22"/>
          <w:szCs w:val="22"/>
        </w:rPr>
        <w:t xml:space="preserve">Podmirujemo dio njihovih troškova stanovanja, prehrane, pojedinih zdravstvenih i socijalnih usluga kada su im nužne, te usluge javnoga gradskog prijevoza. Umirovljenicima i starijim osobama bez osobnog prihoda dodatno pomažemo i mjesečnom novčanom potporom. </w:t>
      </w:r>
    </w:p>
    <w:p w14:paraId="5A0D4908" w14:textId="77777777" w:rsidR="00FF3DE8" w:rsidRPr="00FF3DE8" w:rsidRDefault="00FF3DE8" w:rsidP="00FF3DE8">
      <w:pPr>
        <w:jc w:val="both"/>
        <w:rPr>
          <w:rFonts w:ascii="Arial" w:eastAsia="Calibri" w:hAnsi="Arial" w:cs="Arial"/>
          <w:sz w:val="22"/>
          <w:szCs w:val="22"/>
        </w:rPr>
      </w:pPr>
    </w:p>
    <w:p w14:paraId="4AB78ED3" w14:textId="77777777" w:rsidR="00FF3DE8" w:rsidRDefault="00FF3DE8" w:rsidP="00FF3DE8">
      <w:pPr>
        <w:jc w:val="both"/>
        <w:rPr>
          <w:rFonts w:ascii="Arial" w:eastAsia="Calibri" w:hAnsi="Arial" w:cs="Arial"/>
          <w:sz w:val="22"/>
          <w:szCs w:val="22"/>
        </w:rPr>
      </w:pPr>
      <w:r w:rsidRPr="00FF3DE8">
        <w:rPr>
          <w:rFonts w:ascii="Arial" w:eastAsia="Calibri" w:hAnsi="Arial" w:cs="Arial"/>
          <w:sz w:val="22"/>
          <w:szCs w:val="22"/>
        </w:rPr>
        <w:lastRenderedPageBreak/>
        <w:t>Svim tim socijalnim mjerama prije svega nastojimo ublažiti posljedice teških životnih okolnosti, ali i osnažiti građane kako bi se u budućnosti samostalno mogli nositi sa životnim izazovima.</w:t>
      </w:r>
    </w:p>
    <w:p w14:paraId="7EEF0319" w14:textId="77777777" w:rsidR="00FF3DE8" w:rsidRPr="00FF3DE8" w:rsidRDefault="00FF3DE8" w:rsidP="00FF3DE8">
      <w:pPr>
        <w:jc w:val="both"/>
        <w:rPr>
          <w:rFonts w:ascii="Arial" w:hAnsi="Arial" w:cs="Arial"/>
          <w:sz w:val="22"/>
          <w:szCs w:val="22"/>
        </w:rPr>
      </w:pPr>
    </w:p>
    <w:p w14:paraId="3256DD1B"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 xml:space="preserve">Obveza borbe protiv socijalne isključenosti definirana je temeljnim međunarodnim dokumentima, primjerice Milenijskom deklaracijom, Milenijskim ciljevima razvoja Ujedinjenih naroda, te Europskom socijalnom poveljom kojom se posebno ističe "pravo na zaštitu od siromaštva i socijalne isključenosti" kao jedno od temeljnih građanskih prava. Socijalna prava podrazumijevaju pravo građana na korištenje civilizacijskih stečevina društva u kojem žive, i spadaju u skup ljudskih prava kojem pripadaju i građanska i politička prava, te proistječu iz Ustava i zakona, i kreiraju se i implementiraju kroz socijalne programe i aktivnosti raznih sudionika. </w:t>
      </w:r>
    </w:p>
    <w:p w14:paraId="496D1493" w14:textId="77777777" w:rsidR="00FF3DE8" w:rsidRPr="00FF3DE8" w:rsidRDefault="00FF3DE8" w:rsidP="00FF3DE8">
      <w:pPr>
        <w:jc w:val="both"/>
        <w:rPr>
          <w:rFonts w:ascii="Arial" w:hAnsi="Arial" w:cs="Arial"/>
          <w:sz w:val="22"/>
          <w:szCs w:val="22"/>
          <w:highlight w:val="cyan"/>
        </w:rPr>
      </w:pPr>
    </w:p>
    <w:p w14:paraId="78BB14FB"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Nacionalnim planom borbe protiv siromaštva i socijalne isključenosti za razdoblje od 2021. do 2027. godine, kao nastavak Strategije borbe protiv siromaštva i socijalne isključenosti u Republici Hrvatskoj (2014. - 2020.) predviđa se nastavak provođenja mjera i aktivnosti usmjerenih socijalnom uključivanju socijalno osjetljivih skupina.</w:t>
      </w:r>
      <w:r w:rsidRPr="00FF3DE8">
        <w:rPr>
          <w:rFonts w:ascii="Arial" w:hAnsi="Arial" w:cs="Arial"/>
          <w:sz w:val="22"/>
          <w:szCs w:val="22"/>
          <w:highlight w:val="cyan"/>
        </w:rPr>
        <w:t xml:space="preserve"> </w:t>
      </w:r>
      <w:bookmarkStart w:id="29" w:name="_Hlk67566215"/>
    </w:p>
    <w:bookmarkEnd w:id="29"/>
    <w:p w14:paraId="3C20C942" w14:textId="77777777" w:rsidR="00FF3DE8" w:rsidRDefault="00FF3DE8" w:rsidP="00FF3DE8">
      <w:pPr>
        <w:jc w:val="both"/>
        <w:rPr>
          <w:rFonts w:ascii="Arial" w:hAnsi="Arial" w:cs="Arial"/>
          <w:iCs/>
          <w:noProof/>
          <w:sz w:val="22"/>
          <w:szCs w:val="22"/>
        </w:rPr>
      </w:pPr>
    </w:p>
    <w:p w14:paraId="50D5CE5B" w14:textId="77777777" w:rsidR="00FF3DE8" w:rsidRPr="00FF3DE8" w:rsidRDefault="00FF3DE8" w:rsidP="00FF3DE8">
      <w:pPr>
        <w:jc w:val="both"/>
        <w:rPr>
          <w:rFonts w:ascii="Arial" w:hAnsi="Arial" w:cs="Arial"/>
          <w:iCs/>
          <w:noProof/>
          <w:sz w:val="22"/>
          <w:szCs w:val="22"/>
        </w:rPr>
      </w:pPr>
      <w:r w:rsidRPr="00FF3DE8">
        <w:rPr>
          <w:rFonts w:ascii="Arial" w:hAnsi="Arial" w:cs="Arial"/>
          <w:iCs/>
          <w:noProof/>
          <w:sz w:val="22"/>
          <w:szCs w:val="22"/>
        </w:rPr>
        <w:t xml:space="preserve">Starije osobe sukladno Ustavu Republike Hrvatske, Zakonu o socijalnoj skrbi i Obiteljskom zakonu prepoznate su kao skupina koja zahtjeva dodatnu društvenu brigu i odgovornost. Zakonom o socijalnoj skrbi definirane su starije osobe kao osobe koje su navršile 65 i više godina života, te su prepoznate kao korisnici socijalne skrbi.  Starije osobe su korisnička skupina kojoj su potrebni određeni oblici društvene pomoći zbog njihovih oslabljenih funkcionalnih sposobnosti i nemogućnosti samostalnog zadovoljavanja osnovnih životnih potreba. </w:t>
      </w:r>
    </w:p>
    <w:p w14:paraId="355A49AF" w14:textId="77777777" w:rsidR="00FF3DE8" w:rsidRDefault="00FF3DE8" w:rsidP="00FF3DE8">
      <w:pPr>
        <w:jc w:val="both"/>
        <w:rPr>
          <w:rFonts w:ascii="Arial" w:hAnsi="Arial" w:cs="Arial"/>
          <w:iCs/>
          <w:noProof/>
          <w:sz w:val="22"/>
          <w:szCs w:val="22"/>
        </w:rPr>
      </w:pPr>
    </w:p>
    <w:p w14:paraId="63C98322" w14:textId="77777777" w:rsidR="00FF3DE8" w:rsidRPr="00FF3DE8" w:rsidRDefault="00FF3DE8" w:rsidP="00FF3DE8">
      <w:pPr>
        <w:jc w:val="both"/>
        <w:rPr>
          <w:rFonts w:ascii="Arial" w:hAnsi="Arial" w:cs="Arial"/>
          <w:iCs/>
          <w:noProof/>
          <w:sz w:val="22"/>
          <w:szCs w:val="22"/>
        </w:rPr>
      </w:pPr>
      <w:r w:rsidRPr="00FF3DE8">
        <w:rPr>
          <w:rFonts w:ascii="Arial" w:hAnsi="Arial" w:cs="Arial"/>
          <w:iCs/>
          <w:noProof/>
          <w:sz w:val="22"/>
          <w:szCs w:val="22"/>
        </w:rPr>
        <w:t>Socijalne usluge u sustavu socijalne skrbi iznimno su bitan dio usluga u širem smislu kojima se osigurava poboljšanje kvalitete života i jačanje socijalne kohezije na temelju jednakih prilika i jednake brige za socijalno osjetljive skupine. Nacionalnim planom su utvrđeni prioriteti razvoja socijalnih usluga, te su iskazane potrebe za različitim oblicima skrbi, kako institucijskim tako i izvaninstitucijskim, s ciljem postizanja sustavnog i cjelovitog plana skrbi usklađenog s potrebama korisnika.</w:t>
      </w:r>
    </w:p>
    <w:p w14:paraId="44B890E9" w14:textId="77777777" w:rsidR="00FF3DE8" w:rsidRDefault="00FF3DE8" w:rsidP="00FF3DE8">
      <w:pPr>
        <w:jc w:val="both"/>
        <w:rPr>
          <w:rFonts w:ascii="Arial" w:hAnsi="Arial" w:cs="Arial"/>
          <w:iCs/>
          <w:noProof/>
          <w:sz w:val="22"/>
          <w:szCs w:val="22"/>
        </w:rPr>
      </w:pPr>
    </w:p>
    <w:p w14:paraId="779C0126" w14:textId="77777777" w:rsidR="00FF3DE8" w:rsidRPr="00FF3DE8" w:rsidRDefault="00FF3DE8" w:rsidP="00FF3DE8">
      <w:pPr>
        <w:jc w:val="both"/>
        <w:rPr>
          <w:rFonts w:ascii="Arial" w:hAnsi="Arial" w:cs="Arial"/>
          <w:iCs/>
          <w:noProof/>
          <w:sz w:val="22"/>
          <w:szCs w:val="22"/>
        </w:rPr>
      </w:pPr>
      <w:r w:rsidRPr="00FF3DE8">
        <w:rPr>
          <w:rFonts w:ascii="Arial" w:hAnsi="Arial" w:cs="Arial"/>
          <w:iCs/>
          <w:noProof/>
          <w:sz w:val="22"/>
          <w:szCs w:val="22"/>
        </w:rPr>
        <w:t>Povećanje dostupnosti socijalnih usluga u okviru kojeg će se provoditi mjere usmjerene na osiguravanje primjerenih usluga za starije osobe i osobe kojima je potrebna intenzivna skrb koje podrazumijevaju pružanje izvaninstitucijske podrške, ali i osiguravanje dostatnih smještajnih kapaciteta kroz izgradnju Centra za starije osobe koji će uz osiguravanje usluge smještaja  pružati i raznovrsne izvaninstitucijske usluge radi poboljšanja kvalitete življenja u vlastitom domu te osiguravati integrirane socijalne i zdravstvene skrbi na primarnoj razini.</w:t>
      </w:r>
    </w:p>
    <w:p w14:paraId="36E50C16" w14:textId="77777777" w:rsidR="00FF3DE8" w:rsidRDefault="00FF3DE8" w:rsidP="00FF3DE8">
      <w:pPr>
        <w:jc w:val="both"/>
        <w:rPr>
          <w:rFonts w:ascii="Arial" w:hAnsi="Arial" w:cs="Arial"/>
          <w:iCs/>
          <w:noProof/>
          <w:sz w:val="22"/>
          <w:szCs w:val="22"/>
        </w:rPr>
      </w:pPr>
    </w:p>
    <w:p w14:paraId="0C0D7672" w14:textId="77777777" w:rsidR="00FF3DE8" w:rsidRDefault="00FF3DE8" w:rsidP="00FF3DE8">
      <w:pPr>
        <w:jc w:val="both"/>
        <w:rPr>
          <w:rFonts w:ascii="Arial" w:hAnsi="Arial" w:cs="Arial"/>
          <w:iCs/>
          <w:noProof/>
          <w:sz w:val="22"/>
          <w:szCs w:val="22"/>
        </w:rPr>
      </w:pPr>
      <w:r w:rsidRPr="00FF3DE8">
        <w:rPr>
          <w:rFonts w:ascii="Arial" w:hAnsi="Arial" w:cs="Arial"/>
          <w:iCs/>
          <w:noProof/>
          <w:sz w:val="22"/>
          <w:szCs w:val="22"/>
        </w:rPr>
        <w:t xml:space="preserve">Otvaranjem doma Ragusa i izgradnjom Centra za starije osobe zadovoljit će se potrebe smještaja dubrovačkih umirovljenika i izvaninstitucijske potrebe osoba treće životne dobi. </w:t>
      </w:r>
    </w:p>
    <w:p w14:paraId="7B85ADB4" w14:textId="77777777" w:rsidR="00FF3DE8" w:rsidRPr="00FF3DE8" w:rsidRDefault="00FF3DE8" w:rsidP="00FF3DE8">
      <w:pPr>
        <w:jc w:val="both"/>
        <w:rPr>
          <w:rFonts w:ascii="Arial" w:hAnsi="Arial" w:cs="Arial"/>
          <w:iCs/>
          <w:noProof/>
          <w:sz w:val="22"/>
          <w:szCs w:val="22"/>
        </w:rPr>
      </w:pPr>
    </w:p>
    <w:p w14:paraId="5265DEBB" w14:textId="77777777" w:rsidR="00FF3DE8" w:rsidRPr="00FF3DE8" w:rsidRDefault="00FF3DE8" w:rsidP="00FF3DE8">
      <w:pPr>
        <w:jc w:val="both"/>
        <w:rPr>
          <w:rFonts w:ascii="Arial" w:eastAsia="Calibri" w:hAnsi="Arial" w:cs="Arial"/>
          <w:sz w:val="22"/>
          <w:szCs w:val="22"/>
        </w:rPr>
      </w:pPr>
      <w:r w:rsidRPr="00FF3DE8">
        <w:rPr>
          <w:rFonts w:ascii="Arial" w:eastAsia="Calibri" w:hAnsi="Arial" w:cs="Arial"/>
          <w:sz w:val="22"/>
          <w:szCs w:val="22"/>
        </w:rPr>
        <w:t xml:space="preserve">Mjerama socijalnog programa obuhvaćene su i demografske mjere, kao što je dar za novorođeno dijete i subvencija najma stana mladim podstanarskim obiteljima, subvencija najma stana  obiteljima slabijeg materijalnog statusa, sufinanciranje medicinski </w:t>
      </w:r>
      <w:proofErr w:type="spellStart"/>
      <w:r w:rsidRPr="00FF3DE8">
        <w:rPr>
          <w:rFonts w:ascii="Arial" w:eastAsia="Calibri" w:hAnsi="Arial" w:cs="Arial"/>
          <w:sz w:val="22"/>
          <w:szCs w:val="22"/>
        </w:rPr>
        <w:t>pomognute</w:t>
      </w:r>
      <w:proofErr w:type="spellEnd"/>
      <w:r w:rsidRPr="00FF3DE8">
        <w:rPr>
          <w:rFonts w:ascii="Arial" w:eastAsia="Calibri" w:hAnsi="Arial" w:cs="Arial"/>
          <w:sz w:val="22"/>
          <w:szCs w:val="22"/>
        </w:rPr>
        <w:t xml:space="preserve"> oplodnje.</w:t>
      </w:r>
    </w:p>
    <w:p w14:paraId="291E8E04" w14:textId="77777777" w:rsidR="00FF3DE8" w:rsidRPr="00FF3DE8" w:rsidRDefault="00FF3DE8" w:rsidP="00FF3DE8">
      <w:pPr>
        <w:jc w:val="both"/>
        <w:rPr>
          <w:rFonts w:ascii="Arial" w:eastAsia="Calibri" w:hAnsi="Arial" w:cs="Arial"/>
          <w:sz w:val="22"/>
          <w:szCs w:val="22"/>
        </w:rPr>
      </w:pPr>
    </w:p>
    <w:p w14:paraId="143B0061"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Mjere socijalnog programa također obuhvaćaju projekte i aktivnosti  koji unaprjeđuju zdravlje, zdravstvenu skrb i kvalitetu života građana Dubrovnika.</w:t>
      </w:r>
    </w:p>
    <w:p w14:paraId="368A434F" w14:textId="77777777" w:rsidR="00FF3DE8" w:rsidRPr="00FF3DE8" w:rsidRDefault="00FF3DE8" w:rsidP="00FF3DE8">
      <w:pPr>
        <w:jc w:val="both"/>
        <w:rPr>
          <w:rFonts w:ascii="Arial" w:hAnsi="Arial" w:cs="Arial"/>
          <w:sz w:val="22"/>
          <w:szCs w:val="22"/>
        </w:rPr>
      </w:pPr>
    </w:p>
    <w:p w14:paraId="7144FEC5"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Grad Dubrovnik jedan je od osnivača Hrvatske mreže zdravih gradova, u suradnji s kojom se planira izraditi novi Plan za zdravlje Grada Dubrovnika, kojim bi se izv</w:t>
      </w:r>
      <w:r w:rsidR="00A07682">
        <w:rPr>
          <w:rFonts w:ascii="Arial" w:hAnsi="Arial" w:cs="Arial"/>
          <w:sz w:val="22"/>
          <w:szCs w:val="22"/>
        </w:rPr>
        <w:t>i</w:t>
      </w:r>
      <w:r w:rsidRPr="00FF3DE8">
        <w:rPr>
          <w:rFonts w:ascii="Arial" w:hAnsi="Arial" w:cs="Arial"/>
          <w:sz w:val="22"/>
          <w:szCs w:val="22"/>
        </w:rPr>
        <w:t>jestilo o aktivnostima projekta u prethodnoj fazi te redefiniralo prioritetna područja aktivnosti projekta „Dubrovnik zdravi grad“ u sljedećoj fazi.</w:t>
      </w:r>
    </w:p>
    <w:p w14:paraId="7EEEB9EF" w14:textId="77777777" w:rsidR="00FF3DE8" w:rsidRDefault="00FF3DE8" w:rsidP="00FF3DE8">
      <w:pPr>
        <w:jc w:val="both"/>
        <w:rPr>
          <w:rFonts w:ascii="Arial" w:hAnsi="Arial" w:cs="Arial"/>
          <w:iCs/>
          <w:noProof/>
          <w:sz w:val="22"/>
          <w:szCs w:val="22"/>
        </w:rPr>
      </w:pPr>
    </w:p>
    <w:p w14:paraId="275FF518" w14:textId="77777777" w:rsidR="00FF3DE8" w:rsidRDefault="00FF3DE8" w:rsidP="00FF3DE8">
      <w:pPr>
        <w:jc w:val="both"/>
        <w:rPr>
          <w:rFonts w:ascii="Arial" w:hAnsi="Arial" w:cs="Arial"/>
          <w:iCs/>
          <w:noProof/>
          <w:sz w:val="22"/>
          <w:szCs w:val="22"/>
        </w:rPr>
      </w:pPr>
      <w:r w:rsidRPr="00FF3DE8">
        <w:rPr>
          <w:rFonts w:ascii="Arial" w:hAnsi="Arial" w:cs="Arial"/>
          <w:iCs/>
          <w:noProof/>
          <w:sz w:val="22"/>
          <w:szCs w:val="22"/>
        </w:rPr>
        <w:lastRenderedPageBreak/>
        <w:t xml:space="preserve">Organizacije civilnoga društva prepoznate su kao akteri u pružanju različitih tipova socijalnih usluga, poput osoba s invaliditetom i ostalih ranjivih društvenih skupina. Stoga </w:t>
      </w:r>
      <w:r w:rsidRPr="00FF3DE8">
        <w:rPr>
          <w:rFonts w:ascii="Arial" w:hAnsi="Arial" w:cs="Arial"/>
          <w:iCs/>
          <w:noProof/>
          <w:color w:val="FF0000"/>
          <w:sz w:val="22"/>
          <w:szCs w:val="22"/>
        </w:rPr>
        <w:t xml:space="preserve"> </w:t>
      </w:r>
      <w:r w:rsidRPr="00FF3DE8">
        <w:rPr>
          <w:rFonts w:ascii="Arial" w:hAnsi="Arial" w:cs="Arial"/>
          <w:iCs/>
          <w:noProof/>
          <w:sz w:val="22"/>
          <w:szCs w:val="22"/>
        </w:rPr>
        <w:t>Grad</w:t>
      </w:r>
      <w:r w:rsidRPr="00FF3DE8">
        <w:rPr>
          <w:rFonts w:ascii="Arial" w:hAnsi="Arial" w:cs="Arial"/>
          <w:iCs/>
          <w:noProof/>
          <w:color w:val="FF0000"/>
          <w:sz w:val="22"/>
          <w:szCs w:val="22"/>
        </w:rPr>
        <w:t xml:space="preserve"> </w:t>
      </w:r>
      <w:r w:rsidRPr="00FF3DE8">
        <w:rPr>
          <w:rFonts w:ascii="Arial" w:hAnsi="Arial" w:cs="Arial"/>
          <w:iCs/>
          <w:noProof/>
          <w:sz w:val="22"/>
          <w:szCs w:val="22"/>
        </w:rPr>
        <w:t>Dubrovnik dugi niz godina na različite načine surađuje s organizacijama civilnoga društva na pružanju  usluga kao i njihov daljnji razvoj.</w:t>
      </w:r>
    </w:p>
    <w:p w14:paraId="274A6985" w14:textId="77777777" w:rsidR="00A07682" w:rsidRPr="00FF3DE8" w:rsidRDefault="00A07682" w:rsidP="00FF3DE8">
      <w:pPr>
        <w:jc w:val="both"/>
        <w:rPr>
          <w:rFonts w:ascii="Arial" w:hAnsi="Arial" w:cs="Arial"/>
          <w:iCs/>
          <w:noProof/>
          <w:sz w:val="22"/>
          <w:szCs w:val="22"/>
        </w:rPr>
      </w:pPr>
    </w:p>
    <w:p w14:paraId="6CBED7F3" w14:textId="77777777" w:rsidR="00FF3DE8" w:rsidRPr="00FF3DE8" w:rsidRDefault="00FF3DE8" w:rsidP="00FF3DE8">
      <w:pPr>
        <w:jc w:val="both"/>
        <w:rPr>
          <w:rFonts w:ascii="Arial" w:hAnsi="Arial" w:cs="Arial"/>
          <w:iCs/>
          <w:color w:val="000000"/>
          <w:sz w:val="22"/>
          <w:szCs w:val="22"/>
        </w:rPr>
      </w:pPr>
      <w:r w:rsidRPr="00FF3DE8">
        <w:rPr>
          <w:rFonts w:ascii="Arial" w:hAnsi="Arial" w:cs="Arial"/>
          <w:sz w:val="22"/>
          <w:szCs w:val="22"/>
        </w:rPr>
        <w:t xml:space="preserve">Temeljem Strategije za izjednačavanje mogućnosti za osobe s invaliditetom Grada Dubrovnika te trogodišnjeg javnog poziva za sufinanciranje projekata i programa koje provode udruge osoba s invaliditetom i udruge djece s teškoćama u razvoju, i u 2025. nastavit će se sufinancirati programske aktivnosti, što će omogućiti njihovu opstojnost i kontinuitet djelovanja za dobrobit osoba s invaliditetom i djece s poteškoćama u razvoju.Za ovu namjenu osigurana su </w:t>
      </w:r>
      <w:r w:rsidRPr="00FF3DE8">
        <w:rPr>
          <w:rFonts w:ascii="Arial" w:hAnsi="Arial" w:cs="Arial"/>
          <w:iCs/>
          <w:color w:val="000000"/>
          <w:sz w:val="22"/>
          <w:szCs w:val="22"/>
        </w:rPr>
        <w:t>sveukupna sredstva od 420.000,00 eura za sljedeće tri godine, te su uvećana više od 50 posto nego za prošlogodišnje trogodišnje razdoblje.</w:t>
      </w:r>
    </w:p>
    <w:p w14:paraId="706F6DCD" w14:textId="77777777" w:rsidR="00FF3DE8" w:rsidRPr="00FF3DE8" w:rsidRDefault="00FF3DE8" w:rsidP="00FF3DE8">
      <w:pPr>
        <w:jc w:val="both"/>
        <w:rPr>
          <w:rFonts w:ascii="Arial" w:hAnsi="Arial" w:cs="Arial"/>
          <w:iCs/>
          <w:noProof/>
          <w:sz w:val="22"/>
          <w:szCs w:val="22"/>
        </w:rPr>
      </w:pPr>
    </w:p>
    <w:p w14:paraId="7DD43A4B" w14:textId="77777777" w:rsidR="00FF3DE8" w:rsidRPr="00FF3DE8" w:rsidRDefault="00FF3DE8" w:rsidP="00FF3DE8">
      <w:pPr>
        <w:jc w:val="both"/>
        <w:rPr>
          <w:rFonts w:ascii="Arial" w:hAnsi="Arial" w:cs="Arial"/>
          <w:i/>
          <w:iCs/>
          <w:color w:val="000000"/>
          <w:sz w:val="22"/>
          <w:szCs w:val="22"/>
        </w:rPr>
      </w:pPr>
      <w:r w:rsidRPr="00FF3DE8">
        <w:rPr>
          <w:rFonts w:ascii="Arial" w:hAnsi="Arial" w:cs="Arial"/>
          <w:iCs/>
          <w:color w:val="000000"/>
          <w:sz w:val="22"/>
          <w:szCs w:val="22"/>
        </w:rPr>
        <w:t>Grad Dubrovnik je i prvi grad u Hrvatskoj koji je u svom proračunu izdvojio zasebnu stavku za sportske programe osoba s invaliditetom, a koja je od 2022. godini višestruko rasla. Za ovaj program u idućoj godini sveukupno je rezervirano 130.000,00 eura. Sufinanciranjem ovakvih programa Grad Dubrovnik želi potaknuti bavljenje sportom osoba s invaliditetom, te utjecati na povećanje kvalitete života djece i mladih s invaliditetom kroz provođenje sportskih programa treninga i natjecanja u sportskim klubovima.</w:t>
      </w:r>
    </w:p>
    <w:p w14:paraId="51CD53F1" w14:textId="77777777" w:rsidR="00FF3DE8" w:rsidRPr="00FF3DE8" w:rsidRDefault="00FF3DE8" w:rsidP="00FF3DE8">
      <w:pPr>
        <w:jc w:val="both"/>
        <w:rPr>
          <w:rFonts w:ascii="Arial" w:hAnsi="Arial" w:cs="Arial"/>
          <w:iCs/>
          <w:color w:val="000000"/>
          <w:sz w:val="22"/>
          <w:szCs w:val="22"/>
        </w:rPr>
      </w:pPr>
      <w:r w:rsidRPr="00FF3DE8">
        <w:rPr>
          <w:rFonts w:ascii="Arial" w:hAnsi="Arial" w:cs="Arial"/>
          <w:iCs/>
          <w:color w:val="000000"/>
          <w:sz w:val="22"/>
          <w:szCs w:val="22"/>
        </w:rPr>
        <w:t> </w:t>
      </w:r>
    </w:p>
    <w:p w14:paraId="4D1A38C4"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U 2025. godini osigurana su sredstva za opremanje Centra za pružanje usluga u zajednici namijenjenog djeci s teškoćama u razvoju i osobama s intelektualnim teškoćama iznad 21 godine. Za ovu namjenu osiguran je iznos od 1.500,000,00 €.</w:t>
      </w:r>
    </w:p>
    <w:p w14:paraId="0200867B" w14:textId="77777777" w:rsidR="00FF3DE8" w:rsidRPr="00FF3DE8" w:rsidRDefault="00FF3DE8" w:rsidP="00FF3DE8">
      <w:pPr>
        <w:jc w:val="both"/>
        <w:rPr>
          <w:rFonts w:ascii="Arial" w:hAnsi="Arial" w:cs="Arial"/>
          <w:sz w:val="22"/>
          <w:szCs w:val="22"/>
        </w:rPr>
      </w:pPr>
    </w:p>
    <w:p w14:paraId="6933D6E7" w14:textId="77777777" w:rsidR="00FF3DE8" w:rsidRPr="00FF3DE8" w:rsidRDefault="00FF3DE8" w:rsidP="00FF3DE8">
      <w:pPr>
        <w:jc w:val="both"/>
        <w:rPr>
          <w:rFonts w:ascii="Arial" w:eastAsia="Calibri" w:hAnsi="Arial" w:cs="Arial"/>
          <w:bCs/>
          <w:sz w:val="22"/>
          <w:szCs w:val="22"/>
        </w:rPr>
      </w:pPr>
      <w:r w:rsidRPr="00FF3DE8">
        <w:rPr>
          <w:rFonts w:ascii="Arial" w:eastAsia="Calibri" w:hAnsi="Arial" w:cs="Arial"/>
          <w:bCs/>
          <w:sz w:val="22"/>
          <w:szCs w:val="22"/>
        </w:rPr>
        <w:t>Dana 1. siječnja 2024. godine stupio je na snagu Zakon o inkluzivnom dodatku (N.N. 126/23). Pravo na osobnu invalidninu koje se ostvarivalo temeljem Zakona o socijalnoj skrbi objedinjeno je s još četiri prava u pravo na inkluzivni dodatak. Korisnici prve, druge i treće razine potpore  su osobe s najtežim stupnjem oštećenja, te će se tim korisnicima nastaviti isplaćivati mjesečni dodatak.</w:t>
      </w:r>
    </w:p>
    <w:p w14:paraId="04C83AEF" w14:textId="77777777" w:rsidR="00FF3DE8" w:rsidRPr="00FF3DE8" w:rsidRDefault="00FF3DE8" w:rsidP="00FF3DE8">
      <w:pPr>
        <w:jc w:val="both"/>
        <w:rPr>
          <w:rFonts w:ascii="Arial" w:eastAsia="Calibri" w:hAnsi="Arial" w:cs="Arial"/>
          <w:bCs/>
          <w:sz w:val="22"/>
          <w:szCs w:val="22"/>
        </w:rPr>
      </w:pPr>
    </w:p>
    <w:p w14:paraId="1089933B" w14:textId="77777777" w:rsidR="00FF3DE8" w:rsidRPr="00FF3DE8" w:rsidRDefault="00FF3DE8" w:rsidP="00FF3DE8">
      <w:pPr>
        <w:jc w:val="both"/>
        <w:rPr>
          <w:rFonts w:ascii="Arial" w:hAnsi="Arial" w:cs="Arial"/>
          <w:bCs/>
          <w:sz w:val="22"/>
          <w:szCs w:val="22"/>
        </w:rPr>
      </w:pPr>
      <w:r w:rsidRPr="00FF3DE8">
        <w:rPr>
          <w:rFonts w:ascii="Arial" w:hAnsi="Arial" w:cs="Arial"/>
          <w:bCs/>
          <w:sz w:val="22"/>
          <w:szCs w:val="22"/>
        </w:rPr>
        <w:t xml:space="preserve">Područje skrbi o obitelji, djeci mladima je izuzetno važno zbog izuzetno nepovoljne socijalne slike u kojoj mladi ljudi napuštaju Republiku Hrvatsku  posljednjih nekoliko godina. U nekoliko istraživanja dobivenim pokazateljima vidljivo kako su mladi sve neaktivniji i </w:t>
      </w:r>
      <w:proofErr w:type="spellStart"/>
      <w:r w:rsidRPr="00FF3DE8">
        <w:rPr>
          <w:rFonts w:ascii="Arial" w:hAnsi="Arial" w:cs="Arial"/>
          <w:bCs/>
          <w:sz w:val="22"/>
          <w:szCs w:val="22"/>
        </w:rPr>
        <w:t>neinformiraniji</w:t>
      </w:r>
      <w:proofErr w:type="spellEnd"/>
      <w:r w:rsidRPr="00FF3DE8">
        <w:rPr>
          <w:rFonts w:ascii="Arial" w:hAnsi="Arial" w:cs="Arial"/>
          <w:bCs/>
          <w:sz w:val="22"/>
          <w:szCs w:val="22"/>
        </w:rPr>
        <w:t xml:space="preserve">. Grad Dubrovnik pokušava aktivnom politikom prema djeci i mladima suzbiti te negativne trendove. </w:t>
      </w:r>
    </w:p>
    <w:p w14:paraId="08E1FEF3" w14:textId="77777777" w:rsidR="00FF3DE8" w:rsidRPr="00FF3DE8" w:rsidRDefault="00FF3DE8" w:rsidP="00FF3DE8">
      <w:pPr>
        <w:jc w:val="both"/>
        <w:rPr>
          <w:rFonts w:ascii="Arial" w:hAnsi="Arial" w:cs="Arial"/>
          <w:bCs/>
          <w:sz w:val="22"/>
          <w:szCs w:val="22"/>
        </w:rPr>
      </w:pPr>
    </w:p>
    <w:p w14:paraId="60FE72D0" w14:textId="77777777" w:rsidR="00FF3DE8" w:rsidRPr="00FF3DE8" w:rsidRDefault="00FF3DE8" w:rsidP="00FF3DE8">
      <w:pPr>
        <w:jc w:val="both"/>
        <w:rPr>
          <w:rFonts w:ascii="Arial" w:hAnsi="Arial" w:cs="Arial"/>
          <w:bCs/>
          <w:sz w:val="22"/>
          <w:szCs w:val="22"/>
        </w:rPr>
      </w:pPr>
      <w:r w:rsidRPr="00FF3DE8">
        <w:rPr>
          <w:rFonts w:ascii="Arial" w:hAnsi="Arial" w:cs="Arial"/>
          <w:bCs/>
          <w:sz w:val="22"/>
          <w:szCs w:val="22"/>
        </w:rPr>
        <w:t xml:space="preserve">Grad Dubrovnik već godinama uspješno nosi titulu Grada prijatelja djece (nacionalnog programa Saveza Društava Naša djeca) dobivajući svake godine priznanje kroz jednu od nagrada za naj akciju godine. Grad Dubrovnik kroz financiranje, savjetovanje i neposredno izvršavanje programa potiče razvoj  programa i usluga za djecu. </w:t>
      </w:r>
    </w:p>
    <w:p w14:paraId="1C877ACB" w14:textId="77777777" w:rsidR="00FF3DE8" w:rsidRPr="00FF3DE8" w:rsidRDefault="00FF3DE8" w:rsidP="00FF3DE8">
      <w:pPr>
        <w:jc w:val="both"/>
        <w:rPr>
          <w:rFonts w:ascii="Arial" w:hAnsi="Arial" w:cs="Arial"/>
          <w:bCs/>
          <w:sz w:val="22"/>
          <w:szCs w:val="22"/>
        </w:rPr>
      </w:pPr>
    </w:p>
    <w:p w14:paraId="147E806F" w14:textId="77777777" w:rsidR="00FF3DE8" w:rsidRPr="00FF3DE8" w:rsidRDefault="00FF3DE8" w:rsidP="00FF3DE8">
      <w:pPr>
        <w:jc w:val="both"/>
        <w:rPr>
          <w:rFonts w:ascii="Arial" w:hAnsi="Arial" w:cs="Arial"/>
          <w:bCs/>
          <w:sz w:val="22"/>
          <w:szCs w:val="22"/>
        </w:rPr>
      </w:pPr>
      <w:r w:rsidRPr="00FF3DE8">
        <w:rPr>
          <w:rFonts w:ascii="Arial" w:hAnsi="Arial" w:cs="Arial"/>
          <w:bCs/>
          <w:sz w:val="22"/>
          <w:szCs w:val="22"/>
        </w:rPr>
        <w:t xml:space="preserve">Grad Dubrovnik će neposrednim djelovanjem kroz vlastite programe, kao i posrednim djelovanjem kroz podršku udrugama mladih, aktivno raditi na razvoju politike za djecu i mlade. U području skrbi o obitelji naglasak će biti na stvaranju jake mreže za sprječavanje i suzbijanje nasilja u obitelji, kao i stvaranje jake mreže za prevenciju ovisnosti kod djece i mladih.  </w:t>
      </w:r>
    </w:p>
    <w:p w14:paraId="5411EF20" w14:textId="77777777" w:rsidR="00FF3DE8" w:rsidRPr="00FF3DE8" w:rsidRDefault="00FF3DE8" w:rsidP="00FF3DE8">
      <w:pPr>
        <w:jc w:val="both"/>
        <w:rPr>
          <w:rFonts w:ascii="Arial" w:hAnsi="Arial" w:cs="Arial"/>
          <w:bCs/>
          <w:sz w:val="22"/>
          <w:szCs w:val="22"/>
        </w:rPr>
      </w:pPr>
    </w:p>
    <w:p w14:paraId="4F0F7F6F" w14:textId="77777777" w:rsidR="00FF3DE8" w:rsidRPr="00FF3DE8" w:rsidRDefault="00FF3DE8" w:rsidP="00FF3DE8">
      <w:pPr>
        <w:jc w:val="both"/>
        <w:rPr>
          <w:rFonts w:ascii="Arial" w:hAnsi="Arial" w:cs="Arial"/>
          <w:bCs/>
          <w:sz w:val="22"/>
          <w:szCs w:val="22"/>
        </w:rPr>
      </w:pPr>
      <w:r w:rsidRPr="00FF3DE8">
        <w:rPr>
          <w:rFonts w:ascii="Arial" w:hAnsi="Arial" w:cs="Arial"/>
          <w:bCs/>
          <w:sz w:val="22"/>
          <w:szCs w:val="22"/>
        </w:rPr>
        <w:t xml:space="preserve">Poseban naglasak u 2025. bit će na osnaživanju novoosnovane gradske javne ustanove, Centra za djecu, mlade i obitelj Dubrovnik, koja će preuzeti koordinaciju programa i projekata koji će se održavati u prostoru Centra i obližnjeg TUP-a, kao i koordinaciju i provedbu brojnih gradskih projekata za djecu i mlade, kao što su Dubrovački zimski festival, Dubrovački </w:t>
      </w:r>
      <w:proofErr w:type="spellStart"/>
      <w:r w:rsidRPr="00FF3DE8">
        <w:rPr>
          <w:rFonts w:ascii="Arial" w:hAnsi="Arial" w:cs="Arial"/>
          <w:bCs/>
          <w:sz w:val="22"/>
          <w:szCs w:val="22"/>
        </w:rPr>
        <w:t>karnevo</w:t>
      </w:r>
      <w:proofErr w:type="spellEnd"/>
      <w:r w:rsidRPr="00FF3DE8">
        <w:rPr>
          <w:rFonts w:ascii="Arial" w:hAnsi="Arial" w:cs="Arial"/>
          <w:bCs/>
          <w:sz w:val="22"/>
          <w:szCs w:val="22"/>
        </w:rPr>
        <w:t>, Forum mladih Grada Dubrovnika, Međunarodni dan dječjih prava i Međunarodni dan mladih.</w:t>
      </w:r>
    </w:p>
    <w:p w14:paraId="209892E1" w14:textId="77777777" w:rsidR="00FF3DE8" w:rsidRPr="00FF3DE8" w:rsidRDefault="00FF3DE8" w:rsidP="00FF3DE8">
      <w:pPr>
        <w:jc w:val="both"/>
        <w:rPr>
          <w:rFonts w:ascii="Arial" w:hAnsi="Arial" w:cs="Arial"/>
          <w:b/>
          <w:sz w:val="22"/>
          <w:szCs w:val="22"/>
        </w:rPr>
      </w:pPr>
    </w:p>
    <w:p w14:paraId="18477524" w14:textId="77777777" w:rsidR="00FF3DE8" w:rsidRPr="00FF3DE8" w:rsidRDefault="00FF3DE8" w:rsidP="00FF3DE8">
      <w:pPr>
        <w:jc w:val="both"/>
        <w:rPr>
          <w:rFonts w:ascii="Arial" w:hAnsi="Arial" w:cs="Arial"/>
          <w:sz w:val="22"/>
          <w:szCs w:val="22"/>
        </w:rPr>
      </w:pPr>
    </w:p>
    <w:p w14:paraId="0865B0C9" w14:textId="77777777" w:rsidR="00FF3DE8" w:rsidRPr="00B20047" w:rsidRDefault="00FF3DE8" w:rsidP="00FF3DE8">
      <w:pPr>
        <w:jc w:val="both"/>
        <w:rPr>
          <w:rFonts w:ascii="Arial" w:hAnsi="Arial" w:cs="Arial"/>
          <w:b/>
          <w:bCs/>
          <w:sz w:val="22"/>
          <w:szCs w:val="22"/>
        </w:rPr>
      </w:pPr>
      <w:r w:rsidRPr="00FF3DE8">
        <w:rPr>
          <w:rFonts w:ascii="Arial" w:hAnsi="Arial" w:cs="Arial"/>
          <w:b/>
          <w:bCs/>
          <w:sz w:val="22"/>
          <w:szCs w:val="22"/>
        </w:rPr>
        <w:t>Ostvarivanje mjera socijalne skrbi u 2024. godini</w:t>
      </w:r>
    </w:p>
    <w:p w14:paraId="403BC62B" w14:textId="77777777" w:rsidR="00FF3DE8" w:rsidRDefault="00FF3DE8" w:rsidP="00FF3DE8">
      <w:pPr>
        <w:jc w:val="both"/>
        <w:rPr>
          <w:rFonts w:ascii="Arial" w:hAnsi="Arial" w:cs="Arial"/>
          <w:sz w:val="22"/>
          <w:szCs w:val="22"/>
          <w:shd w:val="clear" w:color="auto" w:fill="FFFFFF"/>
        </w:rPr>
      </w:pPr>
      <w:r w:rsidRPr="00FF3DE8">
        <w:rPr>
          <w:rFonts w:ascii="Arial" w:hAnsi="Arial" w:cs="Arial"/>
          <w:color w:val="000000"/>
          <w:sz w:val="22"/>
          <w:szCs w:val="22"/>
          <w:shd w:val="clear" w:color="auto" w:fill="FFFFFF"/>
        </w:rPr>
        <w:lastRenderedPageBreak/>
        <w:t>Grad Dubrovnik  osigurao je dodatna sredstva za ostvarivanje novčanih naknada i socijalnih usluga građanima u većem opsegu nego što je utvrđeno Zakonom o socijalnoj skrbi.</w:t>
      </w:r>
      <w:r w:rsidRPr="00FF3DE8">
        <w:rPr>
          <w:rFonts w:ascii="Arial" w:hAnsi="Arial" w:cs="Arial"/>
          <w:sz w:val="22"/>
          <w:szCs w:val="22"/>
          <w:shd w:val="clear" w:color="auto" w:fill="FFFFFF"/>
        </w:rPr>
        <w:t xml:space="preserve"> Naknada za troškove stanovanja koja je u nadležnosti jedinica lokalne samouprave isplaćivala se  sukladno Odluci o socijalnoj skrbi.</w:t>
      </w:r>
    </w:p>
    <w:p w14:paraId="502E2D79" w14:textId="77777777" w:rsidR="00A07682" w:rsidRPr="00FF3DE8" w:rsidRDefault="00A07682" w:rsidP="00FF3DE8">
      <w:pPr>
        <w:jc w:val="both"/>
        <w:rPr>
          <w:rFonts w:ascii="Arial" w:hAnsi="Arial" w:cs="Arial"/>
          <w:sz w:val="22"/>
          <w:szCs w:val="22"/>
          <w:shd w:val="clear" w:color="auto" w:fill="FFFFFF"/>
        </w:rPr>
      </w:pPr>
    </w:p>
    <w:p w14:paraId="16934A3C" w14:textId="77777777" w:rsidR="00FF3DE8" w:rsidRPr="00FF3DE8" w:rsidRDefault="00FF3DE8" w:rsidP="00FF3DE8">
      <w:pPr>
        <w:jc w:val="both"/>
        <w:rPr>
          <w:rFonts w:ascii="Arial" w:hAnsi="Arial" w:cs="Arial"/>
          <w:sz w:val="22"/>
          <w:szCs w:val="22"/>
          <w:shd w:val="clear" w:color="auto" w:fill="FFFFFF"/>
        </w:rPr>
      </w:pPr>
      <w:r w:rsidRPr="00FF3DE8">
        <w:rPr>
          <w:rFonts w:ascii="Arial" w:hAnsi="Arial" w:cs="Arial"/>
          <w:sz w:val="22"/>
          <w:szCs w:val="22"/>
          <w:shd w:val="clear" w:color="auto" w:fill="FFFFFF"/>
        </w:rPr>
        <w:t>Za ovu namjenu u 2024. isplaćeno je 135.824,85 € za 134 korisnika zajamčene minimalne naknade. Od ukupnog broja korisnika 116 je samaca, obitelji je 18.</w:t>
      </w:r>
    </w:p>
    <w:p w14:paraId="2B939A05" w14:textId="77777777" w:rsidR="00FF3DE8" w:rsidRPr="00FF3DE8" w:rsidRDefault="00FF3DE8" w:rsidP="00FF3DE8">
      <w:pPr>
        <w:jc w:val="both"/>
        <w:rPr>
          <w:rFonts w:ascii="Arial" w:hAnsi="Arial" w:cs="Arial"/>
          <w:sz w:val="22"/>
          <w:szCs w:val="22"/>
          <w:shd w:val="clear" w:color="auto" w:fill="FFFFFF"/>
        </w:rPr>
      </w:pPr>
    </w:p>
    <w:p w14:paraId="58886A76"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 xml:space="preserve">U 2024. godini prehranu u pučkoj kuhinji koristilo je ukupno 101 nositelj za 132 korisnika, što je za desetak korisnika manje u odnosu na 2023. godinu.    </w:t>
      </w:r>
    </w:p>
    <w:p w14:paraId="04691700" w14:textId="77777777" w:rsidR="00FF3DE8" w:rsidRPr="00FF3DE8" w:rsidRDefault="00FF3DE8" w:rsidP="00FF3DE8">
      <w:pPr>
        <w:jc w:val="both"/>
        <w:rPr>
          <w:rFonts w:ascii="Arial" w:hAnsi="Arial" w:cs="Arial"/>
          <w:sz w:val="22"/>
          <w:szCs w:val="22"/>
        </w:rPr>
      </w:pPr>
    </w:p>
    <w:p w14:paraId="4EA3FE37" w14:textId="77777777" w:rsidR="00FF3DE8" w:rsidRPr="00FF3DE8" w:rsidRDefault="00FF3DE8" w:rsidP="00FF3DE8">
      <w:pPr>
        <w:rPr>
          <w:rFonts w:ascii="Arial" w:hAnsi="Arial" w:cs="Arial"/>
          <w:sz w:val="22"/>
          <w:szCs w:val="22"/>
        </w:rPr>
      </w:pPr>
      <w:r w:rsidRPr="00FF3DE8">
        <w:rPr>
          <w:rFonts w:ascii="Arial" w:hAnsi="Arial" w:cs="Arial"/>
          <w:sz w:val="22"/>
          <w:szCs w:val="22"/>
        </w:rPr>
        <w:t>Upravni odjel za   obrazovanje, šport, socijalnu skrb i civilno društvo Grada Dubrovnika  ima unutar svoje djelatnosti skrb o beskućnicima u objektu hotel Vis II. koji je još uvijek u funkciji „privremenog prihvatilišta“.</w:t>
      </w:r>
    </w:p>
    <w:p w14:paraId="045C6C0F" w14:textId="77777777" w:rsidR="00FF3DE8" w:rsidRPr="00FF3DE8" w:rsidRDefault="00FF3DE8" w:rsidP="00FF3DE8">
      <w:pPr>
        <w:jc w:val="both"/>
        <w:rPr>
          <w:rFonts w:ascii="Arial" w:eastAsia="Calibri" w:hAnsi="Arial" w:cs="Arial"/>
          <w:sz w:val="22"/>
          <w:szCs w:val="22"/>
        </w:rPr>
      </w:pPr>
      <w:r w:rsidRPr="00FF3DE8">
        <w:rPr>
          <w:rFonts w:ascii="Arial" w:hAnsi="Arial" w:cs="Arial"/>
          <w:sz w:val="22"/>
          <w:szCs w:val="22"/>
        </w:rPr>
        <w:br/>
      </w:r>
      <w:r w:rsidRPr="00FF3DE8">
        <w:rPr>
          <w:rFonts w:ascii="Arial" w:eastAsia="Calibri" w:hAnsi="Arial" w:cs="Arial"/>
          <w:sz w:val="22"/>
          <w:szCs w:val="22"/>
        </w:rPr>
        <w:t xml:space="preserve">U objektu trenutno borave 34 osobe, 9 žena i 25 muškaraca. 18 osoba su korisnici zajamčene minimalne naknade, 2 korisnika su HRVI, 5 je umirovljenika, 5 osoba su zaposleni. </w:t>
      </w:r>
      <w:r w:rsidRPr="00FF3DE8">
        <w:rPr>
          <w:rFonts w:ascii="Arial" w:hAnsi="Arial" w:cs="Arial"/>
          <w:sz w:val="22"/>
          <w:szCs w:val="22"/>
        </w:rPr>
        <w:t>Prema obiteljskom statusu u Prihvatilištu su smještene: jedna peteročlana obitelj, tri dvočlane obitelji, a ostale osobe su samci.</w:t>
      </w:r>
      <w:r w:rsidRPr="00FF3DE8">
        <w:rPr>
          <w:rFonts w:ascii="Arial" w:eastAsia="Calibri" w:hAnsi="Arial" w:cs="Arial"/>
          <w:sz w:val="22"/>
          <w:szCs w:val="22"/>
        </w:rPr>
        <w:t xml:space="preserve"> Procjenjuje  se da svega 15-ak ima opravdanu potrebu za smještajem u prihvatilište dok ostali imaju druge mogućnosti za samostalan život ili im je potrebna druga vrsta podrške a ne smještaj u prihvatilištu. 10 korisnika su stariji od 65 godina, od kojih troje nisu  u mogućnosti u cijelosti skrbiti o svojim potrebama, ali odbijaju bilo kakvu mogućnost smještaja u domove za odrasle osobe. </w:t>
      </w:r>
    </w:p>
    <w:p w14:paraId="68AA3A63" w14:textId="77777777" w:rsidR="00FF3DE8" w:rsidRPr="00FF3DE8" w:rsidRDefault="00FF3DE8" w:rsidP="00FF3DE8">
      <w:pPr>
        <w:jc w:val="both"/>
        <w:rPr>
          <w:rFonts w:ascii="Arial" w:eastAsia="Calibri" w:hAnsi="Arial" w:cs="Arial"/>
          <w:sz w:val="22"/>
          <w:szCs w:val="22"/>
        </w:rPr>
      </w:pPr>
    </w:p>
    <w:p w14:paraId="658ED7FB" w14:textId="77777777" w:rsidR="00FF3DE8" w:rsidRPr="00FF3DE8" w:rsidRDefault="00FF3DE8" w:rsidP="00FF3DE8">
      <w:pPr>
        <w:jc w:val="both"/>
        <w:rPr>
          <w:rFonts w:ascii="Arial" w:eastAsia="Calibri" w:hAnsi="Arial" w:cs="Arial"/>
          <w:sz w:val="22"/>
          <w:szCs w:val="22"/>
        </w:rPr>
      </w:pPr>
      <w:r w:rsidRPr="00FF3DE8">
        <w:rPr>
          <w:rFonts w:ascii="Arial" w:eastAsia="Calibri" w:hAnsi="Arial" w:cs="Arial"/>
          <w:sz w:val="22"/>
          <w:szCs w:val="22"/>
        </w:rPr>
        <w:t xml:space="preserve">Dvoje osoba imaju prijavljen boravak, a svi ostali imaju prebivalište u Dubrovniku. Svi imaju zdravstvenu zaštitu.16 je korisnika usluge prehrane u pučkoj kuhinji. Sve osobe iznad 65 godina, korisnici zajamčene minimalne naknade i korisnici pučke kuhinje imaju besplatnu pokaznu kartu za javni gradski prijevoz. Korisnicima koji imaju troškove za lijekove ili liječenje odobrava se jednokratna novčana naknada. </w:t>
      </w:r>
    </w:p>
    <w:p w14:paraId="3400A73A" w14:textId="77777777" w:rsidR="00FF3DE8" w:rsidRPr="00FF3DE8" w:rsidRDefault="00FF3DE8" w:rsidP="00FF3DE8">
      <w:pPr>
        <w:jc w:val="both"/>
        <w:rPr>
          <w:rFonts w:ascii="Arial" w:eastAsia="Calibri" w:hAnsi="Arial" w:cs="Arial"/>
          <w:sz w:val="22"/>
          <w:szCs w:val="22"/>
        </w:rPr>
      </w:pPr>
    </w:p>
    <w:p w14:paraId="181C3D41" w14:textId="77777777" w:rsidR="00FF3DE8" w:rsidRPr="00FF3DE8" w:rsidRDefault="00FF3DE8" w:rsidP="00A07682">
      <w:pPr>
        <w:jc w:val="both"/>
        <w:rPr>
          <w:rFonts w:ascii="Arial" w:hAnsi="Arial" w:cs="Arial"/>
          <w:sz w:val="22"/>
          <w:szCs w:val="22"/>
        </w:rPr>
      </w:pPr>
      <w:r w:rsidRPr="00FF3DE8">
        <w:rPr>
          <w:rFonts w:ascii="Arial" w:hAnsi="Arial" w:cs="Arial"/>
          <w:sz w:val="22"/>
          <w:szCs w:val="22"/>
        </w:rPr>
        <w:t>U 2024. godini ukupno je 476 umirovljenika primilo novčani dodatak na mirovinu.</w:t>
      </w:r>
    </w:p>
    <w:p w14:paraId="0E66B0A5" w14:textId="77777777" w:rsidR="00FF3DE8" w:rsidRPr="00FF3DE8" w:rsidRDefault="00FF3DE8" w:rsidP="00A07682">
      <w:pPr>
        <w:jc w:val="both"/>
        <w:rPr>
          <w:rFonts w:ascii="Arial" w:hAnsi="Arial" w:cs="Arial"/>
          <w:sz w:val="22"/>
          <w:szCs w:val="22"/>
        </w:rPr>
      </w:pPr>
    </w:p>
    <w:p w14:paraId="14936F1A" w14:textId="77777777" w:rsidR="00FF3DE8" w:rsidRPr="00FF3DE8" w:rsidRDefault="00FF3DE8" w:rsidP="00A07682">
      <w:pPr>
        <w:jc w:val="both"/>
        <w:rPr>
          <w:rFonts w:ascii="Arial" w:hAnsi="Arial" w:cs="Arial"/>
          <w:bCs/>
          <w:sz w:val="22"/>
          <w:szCs w:val="22"/>
        </w:rPr>
      </w:pPr>
      <w:r w:rsidRPr="00FF3DE8">
        <w:rPr>
          <w:rFonts w:ascii="Arial" w:hAnsi="Arial" w:cs="Arial"/>
          <w:bCs/>
          <w:sz w:val="22"/>
          <w:szCs w:val="22"/>
        </w:rPr>
        <w:t xml:space="preserve">U Gradu Dubrovniku je 148  korisnika iznad 65 godina koji nemaju vlastitu mirovinu, te im je osigurana novčana pomoć u iznosu od 39,82 € mjesečno.   </w:t>
      </w:r>
    </w:p>
    <w:p w14:paraId="771A0505" w14:textId="77777777" w:rsidR="00FF3DE8" w:rsidRPr="00FF3DE8" w:rsidRDefault="00FF3DE8" w:rsidP="00A07682">
      <w:pPr>
        <w:jc w:val="both"/>
        <w:rPr>
          <w:rFonts w:ascii="Arial" w:hAnsi="Arial" w:cs="Arial"/>
          <w:bCs/>
          <w:sz w:val="22"/>
          <w:szCs w:val="22"/>
        </w:rPr>
      </w:pPr>
    </w:p>
    <w:p w14:paraId="3C3F8315" w14:textId="77777777" w:rsidR="00FF3DE8" w:rsidRPr="00FF3DE8" w:rsidRDefault="00FF3DE8" w:rsidP="00A07682">
      <w:pPr>
        <w:jc w:val="both"/>
        <w:rPr>
          <w:rFonts w:ascii="Arial" w:hAnsi="Arial" w:cs="Arial"/>
          <w:bCs/>
          <w:sz w:val="22"/>
          <w:szCs w:val="22"/>
        </w:rPr>
      </w:pPr>
      <w:r w:rsidRPr="00FF3DE8">
        <w:rPr>
          <w:rFonts w:ascii="Arial" w:hAnsi="Arial" w:cs="Arial"/>
          <w:bCs/>
          <w:sz w:val="22"/>
          <w:szCs w:val="22"/>
        </w:rPr>
        <w:t>Mjerom subvencija najma stana osobama slabijeg materijalnog statusa u 2024. godini   obuhvaćeno je ukupno  163   korisnika. Samaca je 10, dvočlanih obitelji je 19, tročlanih je 29, a četveročlanih i više je 105 korisnika.</w:t>
      </w:r>
    </w:p>
    <w:p w14:paraId="6B94969E" w14:textId="77777777" w:rsidR="00FF3DE8" w:rsidRPr="00FF3DE8" w:rsidRDefault="00FF3DE8" w:rsidP="00A07682">
      <w:pPr>
        <w:jc w:val="both"/>
        <w:rPr>
          <w:rFonts w:ascii="Arial" w:hAnsi="Arial" w:cs="Arial"/>
          <w:bCs/>
          <w:sz w:val="22"/>
          <w:szCs w:val="22"/>
        </w:rPr>
      </w:pPr>
    </w:p>
    <w:p w14:paraId="3E630B02" w14:textId="77777777" w:rsidR="00FF3DE8" w:rsidRPr="00FF3DE8" w:rsidRDefault="00FF3DE8" w:rsidP="00A07682">
      <w:pPr>
        <w:jc w:val="both"/>
        <w:rPr>
          <w:rFonts w:ascii="Arial" w:hAnsi="Arial" w:cs="Arial"/>
          <w:bCs/>
          <w:sz w:val="22"/>
          <w:szCs w:val="22"/>
        </w:rPr>
      </w:pPr>
      <w:r w:rsidRPr="00FF3DE8">
        <w:rPr>
          <w:rFonts w:ascii="Arial" w:hAnsi="Arial" w:cs="Arial"/>
          <w:bCs/>
          <w:color w:val="000000" w:themeColor="text1"/>
          <w:sz w:val="22"/>
          <w:szCs w:val="22"/>
        </w:rPr>
        <w:t xml:space="preserve">Mladi do 35 godina života, koji prelaze zadani cenzus kao osobe slabijeg materijalnog statusa, također ostvaruju  subvenciju za najma stana. Ovu mjeru koristi 36  korisnika, od kojih je 15 samaca, 2 dvočlanih kućanstava, 12 tročlanih, a četveročlanih i više su 4 </w:t>
      </w:r>
      <w:r w:rsidRPr="00FF3DE8">
        <w:rPr>
          <w:rFonts w:ascii="Arial" w:hAnsi="Arial" w:cs="Arial"/>
          <w:bCs/>
          <w:sz w:val="22"/>
          <w:szCs w:val="22"/>
        </w:rPr>
        <w:t>kućanstava.</w:t>
      </w:r>
    </w:p>
    <w:p w14:paraId="78AA1CDF" w14:textId="77777777" w:rsidR="00FF3DE8" w:rsidRPr="00FF3DE8" w:rsidRDefault="00FF3DE8" w:rsidP="00A07682">
      <w:pPr>
        <w:jc w:val="both"/>
        <w:rPr>
          <w:rFonts w:ascii="Arial" w:hAnsi="Arial" w:cs="Arial"/>
          <w:bCs/>
          <w:sz w:val="22"/>
          <w:szCs w:val="22"/>
        </w:rPr>
      </w:pPr>
    </w:p>
    <w:p w14:paraId="31228C5A" w14:textId="77777777" w:rsidR="00FF3DE8" w:rsidRPr="00FF3DE8" w:rsidRDefault="00FF3DE8" w:rsidP="00A07682">
      <w:pPr>
        <w:jc w:val="both"/>
        <w:rPr>
          <w:rFonts w:ascii="Arial" w:hAnsi="Arial" w:cs="Arial"/>
          <w:bCs/>
          <w:sz w:val="22"/>
          <w:szCs w:val="22"/>
        </w:rPr>
      </w:pPr>
      <w:r w:rsidRPr="00FF3DE8">
        <w:rPr>
          <w:rFonts w:ascii="Arial" w:hAnsi="Arial" w:cs="Arial"/>
          <w:bCs/>
          <w:sz w:val="22"/>
          <w:szCs w:val="22"/>
        </w:rPr>
        <w:t>Jednokratni novčani dar za novorođeno dijete u 2024. godini je ostvarilo je 291 korisnik, a ukupno je 411 korisnika koristilo stalnu godišnju naknadu za treće i svako daljnje novorođeno dijete.</w:t>
      </w:r>
    </w:p>
    <w:p w14:paraId="156F1D8F" w14:textId="77777777" w:rsidR="00FF3DE8" w:rsidRPr="00FF3DE8" w:rsidRDefault="00FF3DE8" w:rsidP="00FF3DE8">
      <w:pPr>
        <w:jc w:val="both"/>
        <w:rPr>
          <w:rFonts w:ascii="Arial" w:hAnsi="Arial" w:cs="Arial"/>
          <w:bCs/>
          <w:sz w:val="22"/>
          <w:szCs w:val="22"/>
        </w:rPr>
      </w:pPr>
    </w:p>
    <w:p w14:paraId="62CDA7A7" w14:textId="77777777" w:rsidR="00FF3DE8" w:rsidRPr="00FF3DE8" w:rsidRDefault="00FF3DE8" w:rsidP="00FF3DE8">
      <w:pPr>
        <w:jc w:val="both"/>
        <w:rPr>
          <w:rFonts w:ascii="Arial" w:hAnsi="Arial" w:cs="Arial"/>
          <w:bCs/>
          <w:sz w:val="22"/>
          <w:szCs w:val="22"/>
        </w:rPr>
      </w:pPr>
    </w:p>
    <w:tbl>
      <w:tblPr>
        <w:tblW w:w="9062" w:type="dxa"/>
        <w:jc w:val="center"/>
        <w:tblLook w:val="04A0" w:firstRow="1" w:lastRow="0" w:firstColumn="1" w:lastColumn="0" w:noHBand="0" w:noVBand="1"/>
      </w:tblPr>
      <w:tblGrid>
        <w:gridCol w:w="4677"/>
        <w:gridCol w:w="2127"/>
        <w:gridCol w:w="2258"/>
      </w:tblGrid>
      <w:tr w:rsidR="00FF3DE8" w:rsidRPr="00FF3DE8" w14:paraId="50AF2C08" w14:textId="77777777" w:rsidTr="00FF3DE8">
        <w:trPr>
          <w:trHeight w:val="241"/>
          <w:jc w:val="center"/>
        </w:trPr>
        <w:tc>
          <w:tcPr>
            <w:tcW w:w="4677"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06A58E0F" w14:textId="77777777" w:rsidR="00FF3DE8" w:rsidRPr="00FF3DE8" w:rsidRDefault="00FF3DE8" w:rsidP="00FF3DE8">
            <w:pPr>
              <w:rPr>
                <w:rFonts w:ascii="Arial" w:hAnsi="Arial" w:cs="Arial"/>
                <w:color w:val="000000"/>
                <w:sz w:val="22"/>
                <w:szCs w:val="22"/>
              </w:rPr>
            </w:pPr>
            <w:r w:rsidRPr="00FF3DE8">
              <w:rPr>
                <w:rFonts w:ascii="Arial" w:hAnsi="Arial" w:cs="Arial"/>
                <w:color w:val="000000"/>
                <w:sz w:val="22"/>
                <w:szCs w:val="22"/>
              </w:rPr>
              <w:t>Vrsta prava</w:t>
            </w:r>
          </w:p>
        </w:tc>
        <w:tc>
          <w:tcPr>
            <w:tcW w:w="2127" w:type="dxa"/>
            <w:tcBorders>
              <w:top w:val="single" w:sz="8" w:space="0" w:color="auto"/>
              <w:left w:val="nil"/>
              <w:bottom w:val="single" w:sz="8" w:space="0" w:color="auto"/>
              <w:right w:val="single" w:sz="8" w:space="0" w:color="auto"/>
            </w:tcBorders>
            <w:shd w:val="clear" w:color="000000" w:fill="D9D9D9"/>
            <w:vAlign w:val="center"/>
            <w:hideMark/>
          </w:tcPr>
          <w:p w14:paraId="18478781" w14:textId="77777777" w:rsidR="00FF3DE8" w:rsidRPr="00FF3DE8" w:rsidRDefault="00FF3DE8" w:rsidP="00FF3DE8">
            <w:pPr>
              <w:jc w:val="center"/>
              <w:rPr>
                <w:rFonts w:ascii="Arial" w:hAnsi="Arial" w:cs="Arial"/>
                <w:color w:val="000000"/>
                <w:sz w:val="22"/>
                <w:szCs w:val="22"/>
              </w:rPr>
            </w:pPr>
            <w:r w:rsidRPr="00FF3DE8">
              <w:rPr>
                <w:rFonts w:ascii="Arial" w:hAnsi="Arial" w:cs="Arial"/>
                <w:color w:val="000000"/>
                <w:sz w:val="22"/>
                <w:szCs w:val="22"/>
              </w:rPr>
              <w:t>Broj korisnika</w:t>
            </w:r>
          </w:p>
        </w:tc>
        <w:tc>
          <w:tcPr>
            <w:tcW w:w="2258" w:type="dxa"/>
            <w:tcBorders>
              <w:top w:val="single" w:sz="8" w:space="0" w:color="auto"/>
              <w:left w:val="nil"/>
              <w:bottom w:val="single" w:sz="8" w:space="0" w:color="auto"/>
              <w:right w:val="single" w:sz="8" w:space="0" w:color="auto"/>
            </w:tcBorders>
            <w:shd w:val="clear" w:color="000000" w:fill="D9D9D9"/>
            <w:vAlign w:val="center"/>
            <w:hideMark/>
          </w:tcPr>
          <w:p w14:paraId="0B26203B" w14:textId="77777777" w:rsidR="00FF3DE8" w:rsidRPr="00FF3DE8" w:rsidRDefault="00FF3DE8" w:rsidP="00FF3DE8">
            <w:pPr>
              <w:jc w:val="center"/>
              <w:rPr>
                <w:rFonts w:ascii="Arial" w:hAnsi="Arial" w:cs="Arial"/>
                <w:color w:val="000000"/>
                <w:sz w:val="22"/>
                <w:szCs w:val="22"/>
              </w:rPr>
            </w:pPr>
            <w:r w:rsidRPr="00FF3DE8">
              <w:rPr>
                <w:rFonts w:ascii="Arial" w:hAnsi="Arial" w:cs="Arial"/>
                <w:color w:val="000000"/>
                <w:sz w:val="22"/>
                <w:szCs w:val="22"/>
              </w:rPr>
              <w:t>Iznos</w:t>
            </w:r>
          </w:p>
        </w:tc>
      </w:tr>
      <w:tr w:rsidR="00FF3DE8" w:rsidRPr="00FF3DE8" w14:paraId="06A6B476" w14:textId="77777777" w:rsidTr="00FF3DE8">
        <w:trPr>
          <w:trHeight w:val="108"/>
          <w:jc w:val="center"/>
        </w:trPr>
        <w:tc>
          <w:tcPr>
            <w:tcW w:w="4677" w:type="dxa"/>
            <w:tcBorders>
              <w:top w:val="nil"/>
              <w:left w:val="single" w:sz="8" w:space="0" w:color="auto"/>
              <w:bottom w:val="single" w:sz="4" w:space="0" w:color="auto"/>
              <w:right w:val="single" w:sz="8" w:space="0" w:color="auto"/>
            </w:tcBorders>
            <w:shd w:val="clear" w:color="000000" w:fill="D9D9D9"/>
            <w:vAlign w:val="center"/>
            <w:hideMark/>
          </w:tcPr>
          <w:p w14:paraId="6B391C60" w14:textId="77777777" w:rsidR="00FF3DE8" w:rsidRPr="00FF3DE8" w:rsidRDefault="00FF3DE8" w:rsidP="00FF3DE8">
            <w:pPr>
              <w:rPr>
                <w:rFonts w:ascii="Arial" w:hAnsi="Arial" w:cs="Arial"/>
                <w:color w:val="000000" w:themeColor="text1"/>
                <w:sz w:val="22"/>
                <w:szCs w:val="22"/>
              </w:rPr>
            </w:pPr>
            <w:r w:rsidRPr="00FF3DE8">
              <w:rPr>
                <w:rFonts w:ascii="Arial" w:hAnsi="Arial" w:cs="Arial"/>
                <w:color w:val="000000" w:themeColor="text1"/>
                <w:sz w:val="22"/>
                <w:szCs w:val="22"/>
              </w:rPr>
              <w:t>Troškovi stanovanja</w:t>
            </w:r>
          </w:p>
        </w:tc>
        <w:tc>
          <w:tcPr>
            <w:tcW w:w="2127" w:type="dxa"/>
            <w:tcBorders>
              <w:top w:val="nil"/>
              <w:left w:val="nil"/>
              <w:bottom w:val="single" w:sz="4" w:space="0" w:color="auto"/>
              <w:right w:val="single" w:sz="8" w:space="0" w:color="auto"/>
            </w:tcBorders>
            <w:shd w:val="clear" w:color="auto" w:fill="auto"/>
            <w:vAlign w:val="center"/>
            <w:hideMark/>
          </w:tcPr>
          <w:p w14:paraId="0902772E" w14:textId="77777777" w:rsidR="00FF3DE8" w:rsidRPr="00FF3DE8" w:rsidRDefault="00FF3DE8" w:rsidP="00FF3DE8">
            <w:pPr>
              <w:jc w:val="center"/>
              <w:rPr>
                <w:rFonts w:ascii="Arial" w:hAnsi="Arial" w:cs="Arial"/>
                <w:color w:val="000000" w:themeColor="text1"/>
                <w:sz w:val="22"/>
                <w:szCs w:val="22"/>
              </w:rPr>
            </w:pPr>
            <w:r w:rsidRPr="00FF3DE8">
              <w:rPr>
                <w:rFonts w:ascii="Arial" w:hAnsi="Arial" w:cs="Arial"/>
                <w:color w:val="000000" w:themeColor="text1"/>
                <w:sz w:val="22"/>
                <w:szCs w:val="22"/>
              </w:rPr>
              <w:t>134</w:t>
            </w:r>
          </w:p>
        </w:tc>
        <w:tc>
          <w:tcPr>
            <w:tcW w:w="2258" w:type="dxa"/>
            <w:tcBorders>
              <w:top w:val="nil"/>
              <w:left w:val="nil"/>
              <w:bottom w:val="single" w:sz="4" w:space="0" w:color="auto"/>
              <w:right w:val="single" w:sz="8" w:space="0" w:color="auto"/>
            </w:tcBorders>
            <w:shd w:val="clear" w:color="auto" w:fill="auto"/>
            <w:vAlign w:val="center"/>
            <w:hideMark/>
          </w:tcPr>
          <w:p w14:paraId="3EA2CD31" w14:textId="77777777" w:rsidR="00FF3DE8" w:rsidRPr="00FF3DE8" w:rsidRDefault="00FF3DE8" w:rsidP="00FF3DE8">
            <w:pPr>
              <w:jc w:val="center"/>
              <w:rPr>
                <w:rFonts w:ascii="Arial" w:hAnsi="Arial" w:cs="Arial"/>
                <w:color w:val="000000" w:themeColor="text1"/>
                <w:sz w:val="22"/>
                <w:szCs w:val="22"/>
              </w:rPr>
            </w:pPr>
            <w:r w:rsidRPr="00FF3DE8">
              <w:rPr>
                <w:rFonts w:ascii="Arial" w:hAnsi="Arial" w:cs="Arial"/>
                <w:color w:val="000000" w:themeColor="text1"/>
                <w:sz w:val="22"/>
                <w:szCs w:val="22"/>
              </w:rPr>
              <w:t>135.824,85</w:t>
            </w:r>
          </w:p>
        </w:tc>
      </w:tr>
      <w:tr w:rsidR="00FF3DE8" w:rsidRPr="00FF3DE8" w14:paraId="07DBCFEE" w14:textId="77777777" w:rsidTr="00FF3DE8">
        <w:trPr>
          <w:trHeight w:val="103"/>
          <w:jc w:val="center"/>
        </w:trPr>
        <w:tc>
          <w:tcPr>
            <w:tcW w:w="467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4465B64F" w14:textId="77777777" w:rsidR="00FF3DE8" w:rsidRPr="00FF3DE8" w:rsidRDefault="00FF3DE8" w:rsidP="00FF3DE8">
            <w:pPr>
              <w:rPr>
                <w:rFonts w:ascii="Arial" w:hAnsi="Arial" w:cs="Arial"/>
                <w:color w:val="000000"/>
                <w:sz w:val="22"/>
                <w:szCs w:val="22"/>
              </w:rPr>
            </w:pPr>
            <w:r w:rsidRPr="00FF3DE8">
              <w:rPr>
                <w:rFonts w:ascii="Arial" w:hAnsi="Arial" w:cs="Arial"/>
                <w:color w:val="000000"/>
                <w:sz w:val="22"/>
                <w:szCs w:val="22"/>
              </w:rPr>
              <w:t>Pučka kuhinja</w:t>
            </w:r>
          </w:p>
        </w:tc>
        <w:tc>
          <w:tcPr>
            <w:tcW w:w="2127" w:type="dxa"/>
            <w:tcBorders>
              <w:top w:val="single" w:sz="4" w:space="0" w:color="auto"/>
              <w:left w:val="nil"/>
              <w:bottom w:val="single" w:sz="4" w:space="0" w:color="auto"/>
              <w:right w:val="single" w:sz="8" w:space="0" w:color="auto"/>
            </w:tcBorders>
            <w:shd w:val="clear" w:color="auto" w:fill="auto"/>
            <w:vAlign w:val="center"/>
            <w:hideMark/>
          </w:tcPr>
          <w:p w14:paraId="0D0FCB52" w14:textId="77777777" w:rsidR="00FF3DE8" w:rsidRPr="00FF3DE8" w:rsidRDefault="00FF3DE8" w:rsidP="00FF3DE8">
            <w:pPr>
              <w:jc w:val="center"/>
              <w:rPr>
                <w:rFonts w:ascii="Arial" w:hAnsi="Arial" w:cs="Arial"/>
                <w:color w:val="000000" w:themeColor="text1"/>
                <w:sz w:val="22"/>
                <w:szCs w:val="22"/>
                <w:highlight w:val="yellow"/>
              </w:rPr>
            </w:pPr>
            <w:r w:rsidRPr="00FF3DE8">
              <w:rPr>
                <w:rFonts w:ascii="Arial" w:hAnsi="Arial" w:cs="Arial"/>
                <w:color w:val="000000" w:themeColor="text1"/>
                <w:sz w:val="22"/>
                <w:szCs w:val="22"/>
              </w:rPr>
              <w:t>132</w:t>
            </w:r>
          </w:p>
        </w:tc>
        <w:tc>
          <w:tcPr>
            <w:tcW w:w="2258" w:type="dxa"/>
            <w:tcBorders>
              <w:top w:val="single" w:sz="4" w:space="0" w:color="auto"/>
              <w:left w:val="nil"/>
              <w:bottom w:val="single" w:sz="4" w:space="0" w:color="auto"/>
              <w:right w:val="single" w:sz="4" w:space="0" w:color="auto"/>
            </w:tcBorders>
            <w:shd w:val="clear" w:color="auto" w:fill="auto"/>
            <w:vAlign w:val="center"/>
          </w:tcPr>
          <w:p w14:paraId="31F7BB5E" w14:textId="77777777" w:rsidR="00FF3DE8" w:rsidRPr="00FF3DE8" w:rsidRDefault="00FF3DE8" w:rsidP="00FF3DE8">
            <w:pPr>
              <w:jc w:val="center"/>
              <w:rPr>
                <w:rFonts w:ascii="Arial" w:hAnsi="Arial" w:cs="Arial"/>
                <w:color w:val="000000" w:themeColor="text1"/>
                <w:sz w:val="22"/>
                <w:szCs w:val="22"/>
              </w:rPr>
            </w:pPr>
            <w:r w:rsidRPr="00FF3DE8">
              <w:rPr>
                <w:rFonts w:ascii="Arial" w:hAnsi="Arial" w:cs="Arial"/>
                <w:color w:val="000000" w:themeColor="text1"/>
                <w:sz w:val="22"/>
                <w:szCs w:val="22"/>
              </w:rPr>
              <w:t>252.348,26</w:t>
            </w:r>
          </w:p>
        </w:tc>
      </w:tr>
      <w:tr w:rsidR="00FF3DE8" w:rsidRPr="00FF3DE8" w14:paraId="63640D14" w14:textId="77777777" w:rsidTr="00FF3DE8">
        <w:trPr>
          <w:trHeight w:val="316"/>
          <w:jc w:val="center"/>
        </w:trPr>
        <w:tc>
          <w:tcPr>
            <w:tcW w:w="4677" w:type="dxa"/>
            <w:tcBorders>
              <w:top w:val="single" w:sz="4" w:space="0" w:color="auto"/>
              <w:left w:val="single" w:sz="8" w:space="0" w:color="auto"/>
              <w:bottom w:val="single" w:sz="8" w:space="0" w:color="auto"/>
              <w:right w:val="single" w:sz="8" w:space="0" w:color="auto"/>
            </w:tcBorders>
            <w:shd w:val="clear" w:color="000000" w:fill="D9D9D9"/>
            <w:vAlign w:val="center"/>
            <w:hideMark/>
          </w:tcPr>
          <w:p w14:paraId="16C49B94" w14:textId="77777777" w:rsidR="00FF3DE8" w:rsidRPr="00FF3DE8" w:rsidRDefault="00FF3DE8" w:rsidP="00FF3DE8">
            <w:pPr>
              <w:rPr>
                <w:rFonts w:ascii="Arial" w:hAnsi="Arial" w:cs="Arial"/>
                <w:color w:val="000000"/>
                <w:sz w:val="22"/>
                <w:szCs w:val="22"/>
              </w:rPr>
            </w:pPr>
            <w:r w:rsidRPr="00FF3DE8">
              <w:rPr>
                <w:rFonts w:ascii="Arial" w:hAnsi="Arial" w:cs="Arial"/>
                <w:color w:val="000000"/>
                <w:sz w:val="22"/>
                <w:szCs w:val="22"/>
              </w:rPr>
              <w:t>Godišnja potpora djeci  nezaposlenih samohranih roditelja</w:t>
            </w:r>
          </w:p>
        </w:tc>
        <w:tc>
          <w:tcPr>
            <w:tcW w:w="2127" w:type="dxa"/>
            <w:tcBorders>
              <w:top w:val="single" w:sz="4" w:space="0" w:color="auto"/>
              <w:left w:val="nil"/>
              <w:bottom w:val="single" w:sz="8" w:space="0" w:color="auto"/>
              <w:right w:val="single" w:sz="8" w:space="0" w:color="auto"/>
            </w:tcBorders>
            <w:shd w:val="clear" w:color="auto" w:fill="auto"/>
            <w:vAlign w:val="center"/>
            <w:hideMark/>
          </w:tcPr>
          <w:p w14:paraId="0F914680" w14:textId="77777777" w:rsidR="00FF3DE8" w:rsidRPr="00FF3DE8" w:rsidRDefault="00FF3DE8" w:rsidP="00FF3DE8">
            <w:pPr>
              <w:jc w:val="center"/>
              <w:rPr>
                <w:rFonts w:ascii="Arial" w:hAnsi="Arial" w:cs="Arial"/>
                <w:color w:val="000000"/>
                <w:sz w:val="22"/>
                <w:szCs w:val="22"/>
              </w:rPr>
            </w:pPr>
            <w:r w:rsidRPr="00FF3DE8">
              <w:rPr>
                <w:rFonts w:ascii="Arial" w:hAnsi="Arial" w:cs="Arial"/>
                <w:color w:val="000000"/>
                <w:sz w:val="22"/>
                <w:szCs w:val="22"/>
              </w:rPr>
              <w:t>29</w:t>
            </w:r>
          </w:p>
        </w:tc>
        <w:tc>
          <w:tcPr>
            <w:tcW w:w="2258" w:type="dxa"/>
            <w:tcBorders>
              <w:top w:val="single" w:sz="4" w:space="0" w:color="auto"/>
              <w:left w:val="nil"/>
              <w:bottom w:val="single" w:sz="8" w:space="0" w:color="auto"/>
              <w:right w:val="single" w:sz="8" w:space="0" w:color="auto"/>
            </w:tcBorders>
            <w:shd w:val="clear" w:color="auto" w:fill="auto"/>
            <w:vAlign w:val="center"/>
            <w:hideMark/>
          </w:tcPr>
          <w:p w14:paraId="534A45C9" w14:textId="77777777" w:rsidR="00FF3DE8" w:rsidRPr="00FF3DE8" w:rsidRDefault="00FF3DE8" w:rsidP="00FF3DE8">
            <w:pPr>
              <w:jc w:val="center"/>
              <w:rPr>
                <w:rFonts w:ascii="Arial" w:hAnsi="Arial" w:cs="Arial"/>
                <w:color w:val="000000"/>
                <w:sz w:val="22"/>
                <w:szCs w:val="22"/>
              </w:rPr>
            </w:pPr>
            <w:r w:rsidRPr="00FF3DE8">
              <w:rPr>
                <w:rFonts w:ascii="Arial" w:hAnsi="Arial" w:cs="Arial"/>
                <w:color w:val="000000"/>
                <w:sz w:val="22"/>
                <w:szCs w:val="22"/>
              </w:rPr>
              <w:t>6.989,00</w:t>
            </w:r>
          </w:p>
        </w:tc>
      </w:tr>
      <w:tr w:rsidR="00FF3DE8" w:rsidRPr="00FF3DE8" w14:paraId="6B7C0C2C" w14:textId="77777777" w:rsidTr="00FF3DE8">
        <w:trPr>
          <w:trHeight w:val="108"/>
          <w:jc w:val="center"/>
        </w:trPr>
        <w:tc>
          <w:tcPr>
            <w:tcW w:w="4677" w:type="dxa"/>
            <w:tcBorders>
              <w:top w:val="nil"/>
              <w:left w:val="single" w:sz="8" w:space="0" w:color="auto"/>
              <w:bottom w:val="single" w:sz="8" w:space="0" w:color="auto"/>
              <w:right w:val="single" w:sz="8" w:space="0" w:color="auto"/>
            </w:tcBorders>
            <w:shd w:val="clear" w:color="000000" w:fill="D9D9D9"/>
            <w:vAlign w:val="center"/>
            <w:hideMark/>
          </w:tcPr>
          <w:p w14:paraId="1056A909" w14:textId="77777777" w:rsidR="00FF3DE8" w:rsidRPr="00FF3DE8" w:rsidRDefault="00FF3DE8" w:rsidP="00FF3DE8">
            <w:pPr>
              <w:rPr>
                <w:rFonts w:ascii="Arial" w:hAnsi="Arial" w:cs="Arial"/>
                <w:color w:val="000000"/>
                <w:sz w:val="22"/>
                <w:szCs w:val="22"/>
              </w:rPr>
            </w:pPr>
            <w:r w:rsidRPr="00FF3DE8">
              <w:rPr>
                <w:rFonts w:ascii="Arial" w:hAnsi="Arial" w:cs="Arial"/>
                <w:color w:val="000000"/>
                <w:sz w:val="22"/>
                <w:szCs w:val="22"/>
              </w:rPr>
              <w:t>Novčani dar korisnicima ZMN-a</w:t>
            </w:r>
          </w:p>
        </w:tc>
        <w:tc>
          <w:tcPr>
            <w:tcW w:w="2127" w:type="dxa"/>
            <w:tcBorders>
              <w:top w:val="nil"/>
              <w:left w:val="nil"/>
              <w:bottom w:val="single" w:sz="8" w:space="0" w:color="auto"/>
              <w:right w:val="single" w:sz="8" w:space="0" w:color="auto"/>
            </w:tcBorders>
            <w:shd w:val="clear" w:color="auto" w:fill="auto"/>
            <w:vAlign w:val="center"/>
            <w:hideMark/>
          </w:tcPr>
          <w:p w14:paraId="679F7FE8" w14:textId="77777777" w:rsidR="00FF3DE8" w:rsidRPr="00FF3DE8" w:rsidRDefault="00FF3DE8" w:rsidP="00FF3DE8">
            <w:pPr>
              <w:jc w:val="center"/>
              <w:rPr>
                <w:rFonts w:ascii="Arial" w:hAnsi="Arial" w:cs="Arial"/>
                <w:color w:val="000000"/>
                <w:sz w:val="22"/>
                <w:szCs w:val="22"/>
              </w:rPr>
            </w:pPr>
            <w:r w:rsidRPr="00FF3DE8">
              <w:rPr>
                <w:rFonts w:ascii="Arial" w:hAnsi="Arial" w:cs="Arial"/>
                <w:color w:val="000000"/>
                <w:sz w:val="22"/>
                <w:szCs w:val="22"/>
              </w:rPr>
              <w:t>147</w:t>
            </w:r>
          </w:p>
        </w:tc>
        <w:tc>
          <w:tcPr>
            <w:tcW w:w="2258" w:type="dxa"/>
            <w:tcBorders>
              <w:top w:val="nil"/>
              <w:left w:val="nil"/>
              <w:bottom w:val="single" w:sz="8" w:space="0" w:color="auto"/>
              <w:right w:val="single" w:sz="8" w:space="0" w:color="auto"/>
            </w:tcBorders>
            <w:shd w:val="clear" w:color="auto" w:fill="auto"/>
            <w:vAlign w:val="center"/>
            <w:hideMark/>
          </w:tcPr>
          <w:p w14:paraId="6CFAC59D" w14:textId="77777777" w:rsidR="00FF3DE8" w:rsidRPr="00FF3DE8" w:rsidRDefault="00FF3DE8" w:rsidP="00FF3DE8">
            <w:pPr>
              <w:jc w:val="center"/>
              <w:rPr>
                <w:rFonts w:ascii="Arial" w:hAnsi="Arial" w:cs="Arial"/>
                <w:color w:val="000000"/>
                <w:sz w:val="22"/>
                <w:szCs w:val="22"/>
              </w:rPr>
            </w:pPr>
            <w:r w:rsidRPr="00FF3DE8">
              <w:rPr>
                <w:rFonts w:ascii="Arial" w:hAnsi="Arial" w:cs="Arial"/>
                <w:color w:val="000000"/>
                <w:sz w:val="22"/>
                <w:szCs w:val="22"/>
              </w:rPr>
              <w:t>44.100,00</w:t>
            </w:r>
          </w:p>
        </w:tc>
      </w:tr>
      <w:tr w:rsidR="00FF3DE8" w:rsidRPr="00FF3DE8" w14:paraId="763C3B62" w14:textId="77777777" w:rsidTr="00B20047">
        <w:trPr>
          <w:trHeight w:val="212"/>
          <w:jc w:val="center"/>
        </w:trPr>
        <w:tc>
          <w:tcPr>
            <w:tcW w:w="4677" w:type="dxa"/>
            <w:tcBorders>
              <w:top w:val="nil"/>
              <w:left w:val="single" w:sz="8" w:space="0" w:color="auto"/>
              <w:bottom w:val="single" w:sz="8" w:space="0" w:color="auto"/>
              <w:right w:val="single" w:sz="8" w:space="0" w:color="auto"/>
            </w:tcBorders>
            <w:shd w:val="clear" w:color="000000" w:fill="D9D9D9"/>
            <w:vAlign w:val="center"/>
            <w:hideMark/>
          </w:tcPr>
          <w:p w14:paraId="10EBE2CE" w14:textId="77777777" w:rsidR="00FF3DE8" w:rsidRPr="00FF3DE8" w:rsidRDefault="00FF3DE8" w:rsidP="00FF3DE8">
            <w:pPr>
              <w:rPr>
                <w:rFonts w:ascii="Arial" w:hAnsi="Arial" w:cs="Arial"/>
                <w:color w:val="000000"/>
                <w:sz w:val="22"/>
                <w:szCs w:val="22"/>
              </w:rPr>
            </w:pPr>
            <w:r w:rsidRPr="00FF3DE8">
              <w:rPr>
                <w:rFonts w:ascii="Arial" w:hAnsi="Arial" w:cs="Arial"/>
                <w:color w:val="000000"/>
                <w:sz w:val="22"/>
                <w:szCs w:val="22"/>
              </w:rPr>
              <w:t>Jednokratne novčane naknade</w:t>
            </w:r>
          </w:p>
        </w:tc>
        <w:tc>
          <w:tcPr>
            <w:tcW w:w="2127" w:type="dxa"/>
            <w:tcBorders>
              <w:top w:val="nil"/>
              <w:left w:val="nil"/>
              <w:bottom w:val="single" w:sz="8" w:space="0" w:color="auto"/>
              <w:right w:val="single" w:sz="8" w:space="0" w:color="auto"/>
            </w:tcBorders>
            <w:shd w:val="clear" w:color="auto" w:fill="auto"/>
            <w:vAlign w:val="center"/>
            <w:hideMark/>
          </w:tcPr>
          <w:p w14:paraId="4468C530" w14:textId="77777777" w:rsidR="00FF3DE8" w:rsidRPr="00FF3DE8" w:rsidRDefault="00FF3DE8" w:rsidP="00FF3DE8">
            <w:pPr>
              <w:jc w:val="center"/>
              <w:rPr>
                <w:rFonts w:ascii="Arial" w:hAnsi="Arial" w:cs="Arial"/>
                <w:color w:val="000000"/>
                <w:sz w:val="22"/>
                <w:szCs w:val="22"/>
                <w:highlight w:val="yellow"/>
              </w:rPr>
            </w:pPr>
            <w:r w:rsidRPr="00FF3DE8">
              <w:rPr>
                <w:rFonts w:ascii="Arial" w:hAnsi="Arial" w:cs="Arial"/>
                <w:color w:val="000000"/>
                <w:sz w:val="22"/>
                <w:szCs w:val="22"/>
              </w:rPr>
              <w:t>285</w:t>
            </w:r>
          </w:p>
        </w:tc>
        <w:tc>
          <w:tcPr>
            <w:tcW w:w="2258" w:type="dxa"/>
            <w:tcBorders>
              <w:top w:val="nil"/>
              <w:left w:val="nil"/>
              <w:bottom w:val="single" w:sz="8" w:space="0" w:color="auto"/>
              <w:right w:val="single" w:sz="8" w:space="0" w:color="auto"/>
            </w:tcBorders>
            <w:shd w:val="clear" w:color="auto" w:fill="auto"/>
            <w:vAlign w:val="center"/>
            <w:hideMark/>
          </w:tcPr>
          <w:p w14:paraId="02619FCD" w14:textId="77777777" w:rsidR="00FF3DE8" w:rsidRPr="00FF3DE8" w:rsidRDefault="00FF3DE8" w:rsidP="00FF3DE8">
            <w:pPr>
              <w:jc w:val="center"/>
              <w:rPr>
                <w:rFonts w:ascii="Arial" w:hAnsi="Arial" w:cs="Arial"/>
                <w:color w:val="000000"/>
                <w:sz w:val="22"/>
                <w:szCs w:val="22"/>
                <w:highlight w:val="yellow"/>
              </w:rPr>
            </w:pPr>
            <w:r w:rsidRPr="00FF3DE8">
              <w:rPr>
                <w:rFonts w:ascii="Arial" w:hAnsi="Arial" w:cs="Arial"/>
                <w:color w:val="000000"/>
                <w:sz w:val="22"/>
                <w:szCs w:val="22"/>
              </w:rPr>
              <w:t>83.934,77</w:t>
            </w:r>
          </w:p>
        </w:tc>
      </w:tr>
      <w:tr w:rsidR="00FF3DE8" w:rsidRPr="00FF3DE8" w14:paraId="77405588" w14:textId="77777777" w:rsidTr="00B20047">
        <w:trPr>
          <w:trHeight w:val="212"/>
          <w:jc w:val="center"/>
        </w:trPr>
        <w:tc>
          <w:tcPr>
            <w:tcW w:w="4677" w:type="dxa"/>
            <w:tcBorders>
              <w:top w:val="single" w:sz="8" w:space="0" w:color="auto"/>
              <w:left w:val="single" w:sz="8" w:space="0" w:color="auto"/>
              <w:bottom w:val="single" w:sz="4" w:space="0" w:color="auto"/>
              <w:right w:val="single" w:sz="8" w:space="0" w:color="auto"/>
            </w:tcBorders>
            <w:shd w:val="clear" w:color="000000" w:fill="D9D9D9"/>
            <w:vAlign w:val="center"/>
            <w:hideMark/>
          </w:tcPr>
          <w:p w14:paraId="7FBF1C7B" w14:textId="77777777" w:rsidR="00FF3DE8" w:rsidRPr="00FF3DE8" w:rsidRDefault="00FF3DE8" w:rsidP="00FF3DE8">
            <w:pPr>
              <w:rPr>
                <w:rFonts w:ascii="Arial" w:hAnsi="Arial" w:cs="Arial"/>
                <w:color w:val="000000"/>
                <w:sz w:val="22"/>
                <w:szCs w:val="22"/>
              </w:rPr>
            </w:pPr>
            <w:r w:rsidRPr="00FF3DE8">
              <w:rPr>
                <w:rFonts w:ascii="Arial" w:hAnsi="Arial" w:cs="Arial"/>
                <w:color w:val="000000"/>
                <w:sz w:val="22"/>
                <w:szCs w:val="22"/>
              </w:rPr>
              <w:lastRenderedPageBreak/>
              <w:t xml:space="preserve">Dodatak na mirovinu do 256,45 </w:t>
            </w:r>
          </w:p>
        </w:tc>
        <w:tc>
          <w:tcPr>
            <w:tcW w:w="2127" w:type="dxa"/>
            <w:tcBorders>
              <w:top w:val="single" w:sz="8" w:space="0" w:color="auto"/>
              <w:left w:val="nil"/>
              <w:bottom w:val="single" w:sz="4" w:space="0" w:color="auto"/>
              <w:right w:val="single" w:sz="8" w:space="0" w:color="auto"/>
            </w:tcBorders>
            <w:shd w:val="clear" w:color="auto" w:fill="auto"/>
            <w:vAlign w:val="center"/>
            <w:hideMark/>
          </w:tcPr>
          <w:p w14:paraId="61B49198" w14:textId="77777777" w:rsidR="00FF3DE8" w:rsidRPr="00FF3DE8" w:rsidRDefault="00FF3DE8" w:rsidP="00FF3DE8">
            <w:pPr>
              <w:jc w:val="center"/>
              <w:rPr>
                <w:rFonts w:ascii="Arial" w:hAnsi="Arial" w:cs="Arial"/>
                <w:color w:val="000000"/>
                <w:sz w:val="22"/>
                <w:szCs w:val="22"/>
              </w:rPr>
            </w:pPr>
            <w:r w:rsidRPr="00FF3DE8">
              <w:rPr>
                <w:rFonts w:ascii="Arial" w:hAnsi="Arial" w:cs="Arial"/>
                <w:color w:val="000000"/>
                <w:sz w:val="22"/>
                <w:szCs w:val="22"/>
              </w:rPr>
              <w:t>249</w:t>
            </w:r>
          </w:p>
        </w:tc>
        <w:tc>
          <w:tcPr>
            <w:tcW w:w="2258" w:type="dxa"/>
            <w:tcBorders>
              <w:top w:val="single" w:sz="8" w:space="0" w:color="auto"/>
              <w:left w:val="nil"/>
              <w:bottom w:val="single" w:sz="4" w:space="0" w:color="auto"/>
              <w:right w:val="single" w:sz="8" w:space="0" w:color="auto"/>
            </w:tcBorders>
            <w:shd w:val="clear" w:color="auto" w:fill="auto"/>
            <w:vAlign w:val="center"/>
            <w:hideMark/>
          </w:tcPr>
          <w:p w14:paraId="6742583F" w14:textId="77777777" w:rsidR="00FF3DE8" w:rsidRPr="00FF3DE8" w:rsidRDefault="00FF3DE8" w:rsidP="00FF3DE8">
            <w:pPr>
              <w:jc w:val="center"/>
              <w:rPr>
                <w:rFonts w:ascii="Arial" w:hAnsi="Arial" w:cs="Arial"/>
                <w:color w:val="000000"/>
                <w:sz w:val="22"/>
                <w:szCs w:val="22"/>
              </w:rPr>
            </w:pPr>
            <w:r w:rsidRPr="00FF3DE8">
              <w:rPr>
                <w:rFonts w:ascii="Arial" w:hAnsi="Arial" w:cs="Arial"/>
                <w:color w:val="000000"/>
                <w:sz w:val="22"/>
                <w:szCs w:val="22"/>
              </w:rPr>
              <w:t>152.139,66</w:t>
            </w:r>
          </w:p>
        </w:tc>
      </w:tr>
      <w:tr w:rsidR="00FF3DE8" w:rsidRPr="00FF3DE8" w14:paraId="68E01200" w14:textId="77777777" w:rsidTr="00B20047">
        <w:trPr>
          <w:trHeight w:val="316"/>
          <w:jc w:val="center"/>
        </w:trPr>
        <w:tc>
          <w:tcPr>
            <w:tcW w:w="4677" w:type="dxa"/>
            <w:tcBorders>
              <w:top w:val="single" w:sz="4" w:space="0" w:color="auto"/>
              <w:left w:val="single" w:sz="8" w:space="0" w:color="auto"/>
              <w:bottom w:val="single" w:sz="8" w:space="0" w:color="auto"/>
              <w:right w:val="single" w:sz="8" w:space="0" w:color="auto"/>
            </w:tcBorders>
            <w:shd w:val="clear" w:color="000000" w:fill="D9D9D9"/>
            <w:vAlign w:val="center"/>
            <w:hideMark/>
          </w:tcPr>
          <w:p w14:paraId="7A1E2AC7" w14:textId="77777777" w:rsidR="00FF3DE8" w:rsidRPr="00FF3DE8" w:rsidRDefault="00FF3DE8" w:rsidP="00FF3DE8">
            <w:pPr>
              <w:rPr>
                <w:rFonts w:ascii="Arial" w:hAnsi="Arial" w:cs="Arial"/>
                <w:color w:val="000000"/>
                <w:sz w:val="22"/>
                <w:szCs w:val="22"/>
              </w:rPr>
            </w:pPr>
            <w:r w:rsidRPr="00FF3DE8">
              <w:rPr>
                <w:rFonts w:ascii="Arial" w:hAnsi="Arial" w:cs="Arial"/>
                <w:color w:val="000000"/>
                <w:sz w:val="22"/>
                <w:szCs w:val="22"/>
              </w:rPr>
              <w:t>Dodatak na mirovinu od 265,46 do 331,81 €</w:t>
            </w:r>
          </w:p>
        </w:tc>
        <w:tc>
          <w:tcPr>
            <w:tcW w:w="2127" w:type="dxa"/>
            <w:tcBorders>
              <w:top w:val="single" w:sz="4" w:space="0" w:color="auto"/>
              <w:left w:val="nil"/>
              <w:bottom w:val="single" w:sz="8" w:space="0" w:color="auto"/>
              <w:right w:val="single" w:sz="8" w:space="0" w:color="auto"/>
            </w:tcBorders>
            <w:shd w:val="clear" w:color="auto" w:fill="auto"/>
            <w:vAlign w:val="center"/>
            <w:hideMark/>
          </w:tcPr>
          <w:p w14:paraId="725C158B" w14:textId="77777777" w:rsidR="00FF3DE8" w:rsidRPr="00FF3DE8" w:rsidRDefault="00FF3DE8" w:rsidP="00FF3DE8">
            <w:pPr>
              <w:jc w:val="center"/>
              <w:rPr>
                <w:rFonts w:ascii="Arial" w:hAnsi="Arial" w:cs="Arial"/>
                <w:color w:val="000000"/>
                <w:sz w:val="22"/>
                <w:szCs w:val="22"/>
              </w:rPr>
            </w:pPr>
            <w:r w:rsidRPr="00FF3DE8">
              <w:rPr>
                <w:rFonts w:ascii="Arial" w:hAnsi="Arial" w:cs="Arial"/>
                <w:color w:val="000000"/>
                <w:sz w:val="22"/>
                <w:szCs w:val="22"/>
              </w:rPr>
              <w:t>227</w:t>
            </w:r>
          </w:p>
        </w:tc>
        <w:tc>
          <w:tcPr>
            <w:tcW w:w="2258" w:type="dxa"/>
            <w:tcBorders>
              <w:top w:val="single" w:sz="4" w:space="0" w:color="auto"/>
              <w:left w:val="nil"/>
              <w:bottom w:val="single" w:sz="8" w:space="0" w:color="auto"/>
              <w:right w:val="single" w:sz="8" w:space="0" w:color="auto"/>
            </w:tcBorders>
            <w:shd w:val="clear" w:color="auto" w:fill="auto"/>
            <w:vAlign w:val="center"/>
            <w:hideMark/>
          </w:tcPr>
          <w:p w14:paraId="51B35C12" w14:textId="77777777" w:rsidR="00FF3DE8" w:rsidRPr="00FF3DE8" w:rsidRDefault="00FF3DE8" w:rsidP="00FF3DE8">
            <w:pPr>
              <w:jc w:val="center"/>
              <w:rPr>
                <w:rFonts w:ascii="Arial" w:hAnsi="Arial" w:cs="Arial"/>
                <w:color w:val="000000"/>
                <w:sz w:val="22"/>
                <w:szCs w:val="22"/>
              </w:rPr>
            </w:pPr>
            <w:r w:rsidRPr="00FF3DE8">
              <w:rPr>
                <w:rFonts w:ascii="Arial" w:hAnsi="Arial" w:cs="Arial"/>
                <w:color w:val="000000"/>
                <w:sz w:val="22"/>
                <w:szCs w:val="22"/>
              </w:rPr>
              <w:t>30.594,17</w:t>
            </w:r>
          </w:p>
        </w:tc>
      </w:tr>
      <w:tr w:rsidR="00FF3DE8" w:rsidRPr="00FF3DE8" w14:paraId="0B9FB4F6" w14:textId="77777777" w:rsidTr="00FF3DE8">
        <w:trPr>
          <w:trHeight w:val="108"/>
          <w:jc w:val="center"/>
        </w:trPr>
        <w:tc>
          <w:tcPr>
            <w:tcW w:w="4677" w:type="dxa"/>
            <w:tcBorders>
              <w:top w:val="nil"/>
              <w:left w:val="single" w:sz="8" w:space="0" w:color="auto"/>
              <w:bottom w:val="single" w:sz="8" w:space="0" w:color="auto"/>
              <w:right w:val="single" w:sz="8" w:space="0" w:color="auto"/>
            </w:tcBorders>
            <w:shd w:val="clear" w:color="000000" w:fill="D9D9D9"/>
            <w:vAlign w:val="center"/>
            <w:hideMark/>
          </w:tcPr>
          <w:p w14:paraId="771F86AD" w14:textId="77777777" w:rsidR="00FF3DE8" w:rsidRPr="00FF3DE8" w:rsidRDefault="00FF3DE8" w:rsidP="00FF3DE8">
            <w:pPr>
              <w:rPr>
                <w:rFonts w:ascii="Arial" w:hAnsi="Arial" w:cs="Arial"/>
                <w:color w:val="000000"/>
                <w:sz w:val="22"/>
                <w:szCs w:val="22"/>
              </w:rPr>
            </w:pPr>
            <w:r w:rsidRPr="00FF3DE8">
              <w:rPr>
                <w:rFonts w:ascii="Arial" w:hAnsi="Arial" w:cs="Arial"/>
                <w:color w:val="000000"/>
                <w:sz w:val="22"/>
                <w:szCs w:val="22"/>
              </w:rPr>
              <w:t>Troškovi pogreba</w:t>
            </w:r>
          </w:p>
        </w:tc>
        <w:tc>
          <w:tcPr>
            <w:tcW w:w="2127" w:type="dxa"/>
            <w:tcBorders>
              <w:top w:val="nil"/>
              <w:left w:val="nil"/>
              <w:bottom w:val="single" w:sz="8" w:space="0" w:color="auto"/>
              <w:right w:val="single" w:sz="8" w:space="0" w:color="auto"/>
            </w:tcBorders>
            <w:shd w:val="clear" w:color="auto" w:fill="auto"/>
            <w:vAlign w:val="center"/>
            <w:hideMark/>
          </w:tcPr>
          <w:p w14:paraId="0F7EA4A5" w14:textId="77777777" w:rsidR="00FF3DE8" w:rsidRPr="00FF3DE8" w:rsidRDefault="00FF3DE8" w:rsidP="00FF3DE8">
            <w:pPr>
              <w:jc w:val="center"/>
              <w:rPr>
                <w:rFonts w:ascii="Arial" w:hAnsi="Arial" w:cs="Arial"/>
                <w:color w:val="000000"/>
                <w:sz w:val="22"/>
                <w:szCs w:val="22"/>
              </w:rPr>
            </w:pPr>
            <w:r w:rsidRPr="00FF3DE8">
              <w:rPr>
                <w:rFonts w:ascii="Arial" w:hAnsi="Arial" w:cs="Arial"/>
                <w:color w:val="000000"/>
                <w:sz w:val="22"/>
                <w:szCs w:val="22"/>
              </w:rPr>
              <w:t>2</w:t>
            </w:r>
          </w:p>
        </w:tc>
        <w:tc>
          <w:tcPr>
            <w:tcW w:w="2258" w:type="dxa"/>
            <w:tcBorders>
              <w:top w:val="nil"/>
              <w:left w:val="nil"/>
              <w:bottom w:val="single" w:sz="8" w:space="0" w:color="auto"/>
              <w:right w:val="single" w:sz="8" w:space="0" w:color="auto"/>
            </w:tcBorders>
            <w:shd w:val="clear" w:color="auto" w:fill="auto"/>
            <w:vAlign w:val="center"/>
            <w:hideMark/>
          </w:tcPr>
          <w:p w14:paraId="087F02EB" w14:textId="77777777" w:rsidR="00FF3DE8" w:rsidRPr="00FF3DE8" w:rsidRDefault="00FF3DE8" w:rsidP="00FF3DE8">
            <w:pPr>
              <w:jc w:val="center"/>
              <w:rPr>
                <w:rFonts w:ascii="Arial" w:hAnsi="Arial" w:cs="Arial"/>
                <w:color w:val="000000"/>
                <w:sz w:val="22"/>
                <w:szCs w:val="22"/>
              </w:rPr>
            </w:pPr>
            <w:r w:rsidRPr="00FF3DE8">
              <w:rPr>
                <w:rFonts w:ascii="Arial" w:hAnsi="Arial" w:cs="Arial"/>
                <w:color w:val="000000"/>
                <w:sz w:val="22"/>
                <w:szCs w:val="22"/>
              </w:rPr>
              <w:t>1.073,14</w:t>
            </w:r>
          </w:p>
        </w:tc>
      </w:tr>
      <w:tr w:rsidR="00FF3DE8" w:rsidRPr="00FF3DE8" w14:paraId="49B21331" w14:textId="77777777" w:rsidTr="00FF3DE8">
        <w:trPr>
          <w:trHeight w:val="316"/>
          <w:jc w:val="center"/>
        </w:trPr>
        <w:tc>
          <w:tcPr>
            <w:tcW w:w="4677" w:type="dxa"/>
            <w:tcBorders>
              <w:top w:val="single" w:sz="8" w:space="0" w:color="auto"/>
              <w:left w:val="single" w:sz="8" w:space="0" w:color="auto"/>
              <w:bottom w:val="single" w:sz="4" w:space="0" w:color="auto"/>
              <w:right w:val="single" w:sz="8" w:space="0" w:color="auto"/>
            </w:tcBorders>
            <w:shd w:val="clear" w:color="000000" w:fill="D9D9D9"/>
            <w:vAlign w:val="center"/>
            <w:hideMark/>
          </w:tcPr>
          <w:p w14:paraId="08EDEEB4" w14:textId="77777777" w:rsidR="00FF3DE8" w:rsidRPr="00FF3DE8" w:rsidRDefault="00FF3DE8" w:rsidP="00FF3DE8">
            <w:pPr>
              <w:rPr>
                <w:rFonts w:ascii="Arial" w:hAnsi="Arial" w:cs="Arial"/>
                <w:color w:val="000000"/>
                <w:sz w:val="22"/>
                <w:szCs w:val="22"/>
              </w:rPr>
            </w:pPr>
            <w:r w:rsidRPr="00FF3DE8">
              <w:rPr>
                <w:rFonts w:ascii="Arial" w:hAnsi="Arial" w:cs="Arial"/>
                <w:color w:val="000000"/>
                <w:sz w:val="22"/>
                <w:szCs w:val="22"/>
              </w:rPr>
              <w:t>Mjesečni dodatak korisnicima osobne invalidnine</w:t>
            </w:r>
          </w:p>
        </w:tc>
        <w:tc>
          <w:tcPr>
            <w:tcW w:w="2127" w:type="dxa"/>
            <w:tcBorders>
              <w:top w:val="single" w:sz="8" w:space="0" w:color="auto"/>
              <w:left w:val="nil"/>
              <w:bottom w:val="single" w:sz="4" w:space="0" w:color="auto"/>
              <w:right w:val="single" w:sz="8" w:space="0" w:color="auto"/>
            </w:tcBorders>
            <w:shd w:val="clear" w:color="auto" w:fill="auto"/>
            <w:vAlign w:val="center"/>
            <w:hideMark/>
          </w:tcPr>
          <w:p w14:paraId="2AEB1EBF" w14:textId="77777777" w:rsidR="00FF3DE8" w:rsidRPr="00FF3DE8" w:rsidRDefault="00FF3DE8" w:rsidP="00FF3DE8">
            <w:pPr>
              <w:jc w:val="center"/>
              <w:rPr>
                <w:rFonts w:ascii="Arial" w:hAnsi="Arial" w:cs="Arial"/>
                <w:color w:val="000000"/>
                <w:sz w:val="22"/>
                <w:szCs w:val="22"/>
              </w:rPr>
            </w:pPr>
            <w:r w:rsidRPr="00FF3DE8">
              <w:rPr>
                <w:rFonts w:ascii="Arial" w:hAnsi="Arial" w:cs="Arial"/>
                <w:color w:val="000000"/>
                <w:sz w:val="22"/>
                <w:szCs w:val="22"/>
              </w:rPr>
              <w:t>473</w:t>
            </w:r>
          </w:p>
        </w:tc>
        <w:tc>
          <w:tcPr>
            <w:tcW w:w="2258" w:type="dxa"/>
            <w:tcBorders>
              <w:top w:val="single" w:sz="8" w:space="0" w:color="auto"/>
              <w:left w:val="nil"/>
              <w:bottom w:val="single" w:sz="4" w:space="0" w:color="auto"/>
              <w:right w:val="single" w:sz="8" w:space="0" w:color="auto"/>
            </w:tcBorders>
            <w:shd w:val="clear" w:color="auto" w:fill="auto"/>
            <w:vAlign w:val="center"/>
            <w:hideMark/>
          </w:tcPr>
          <w:p w14:paraId="19075770" w14:textId="77777777" w:rsidR="00FF3DE8" w:rsidRPr="00FF3DE8" w:rsidRDefault="00FF3DE8" w:rsidP="00FF3DE8">
            <w:pPr>
              <w:jc w:val="center"/>
              <w:rPr>
                <w:rFonts w:ascii="Arial" w:hAnsi="Arial" w:cs="Arial"/>
                <w:color w:val="000000"/>
                <w:sz w:val="22"/>
                <w:szCs w:val="22"/>
              </w:rPr>
            </w:pPr>
            <w:r w:rsidRPr="00FF3DE8">
              <w:rPr>
                <w:rFonts w:ascii="Arial" w:hAnsi="Arial" w:cs="Arial"/>
                <w:color w:val="000000"/>
                <w:sz w:val="22"/>
                <w:szCs w:val="22"/>
              </w:rPr>
              <w:t>228.924,55</w:t>
            </w:r>
          </w:p>
        </w:tc>
      </w:tr>
      <w:tr w:rsidR="00FF3DE8" w:rsidRPr="00FF3DE8" w14:paraId="7CFE8780" w14:textId="77777777" w:rsidTr="00FF3DE8">
        <w:trPr>
          <w:trHeight w:val="316"/>
          <w:jc w:val="center"/>
        </w:trPr>
        <w:tc>
          <w:tcPr>
            <w:tcW w:w="4677" w:type="dxa"/>
            <w:tcBorders>
              <w:top w:val="single" w:sz="4" w:space="0" w:color="auto"/>
              <w:left w:val="single" w:sz="8" w:space="0" w:color="auto"/>
              <w:bottom w:val="single" w:sz="4" w:space="0" w:color="auto"/>
              <w:right w:val="single" w:sz="8" w:space="0" w:color="auto"/>
            </w:tcBorders>
            <w:shd w:val="clear" w:color="000000" w:fill="D9D9D9"/>
            <w:vAlign w:val="center"/>
          </w:tcPr>
          <w:p w14:paraId="4F971EC9" w14:textId="77777777" w:rsidR="00FF3DE8" w:rsidRPr="00FF3DE8" w:rsidRDefault="00FF3DE8" w:rsidP="00FF3DE8">
            <w:pPr>
              <w:rPr>
                <w:rFonts w:ascii="Arial" w:hAnsi="Arial" w:cs="Arial"/>
                <w:color w:val="000000"/>
                <w:sz w:val="22"/>
                <w:szCs w:val="22"/>
              </w:rPr>
            </w:pPr>
            <w:r w:rsidRPr="00FF3DE8">
              <w:rPr>
                <w:rFonts w:ascii="Arial" w:hAnsi="Arial" w:cs="Arial"/>
                <w:color w:val="000000"/>
                <w:sz w:val="22"/>
                <w:szCs w:val="22"/>
              </w:rPr>
              <w:t>Novčana pomoć samohranim roditeljima  njegovateljima</w:t>
            </w:r>
          </w:p>
        </w:tc>
        <w:tc>
          <w:tcPr>
            <w:tcW w:w="2127" w:type="dxa"/>
            <w:tcBorders>
              <w:top w:val="single" w:sz="4" w:space="0" w:color="auto"/>
              <w:left w:val="nil"/>
              <w:bottom w:val="single" w:sz="4" w:space="0" w:color="auto"/>
              <w:right w:val="single" w:sz="8" w:space="0" w:color="auto"/>
            </w:tcBorders>
            <w:shd w:val="clear" w:color="auto" w:fill="auto"/>
            <w:vAlign w:val="center"/>
          </w:tcPr>
          <w:p w14:paraId="7384D2A4" w14:textId="77777777" w:rsidR="00FF3DE8" w:rsidRPr="00FF3DE8" w:rsidRDefault="00FF3DE8" w:rsidP="00FF3DE8">
            <w:pPr>
              <w:jc w:val="center"/>
              <w:rPr>
                <w:rFonts w:ascii="Arial" w:hAnsi="Arial" w:cs="Arial"/>
                <w:color w:val="000000"/>
                <w:sz w:val="22"/>
                <w:szCs w:val="22"/>
              </w:rPr>
            </w:pPr>
            <w:r w:rsidRPr="00FF3DE8">
              <w:rPr>
                <w:rFonts w:ascii="Arial" w:hAnsi="Arial" w:cs="Arial"/>
                <w:color w:val="000000"/>
                <w:sz w:val="22"/>
                <w:szCs w:val="22"/>
              </w:rPr>
              <w:t>8</w:t>
            </w:r>
          </w:p>
        </w:tc>
        <w:tc>
          <w:tcPr>
            <w:tcW w:w="2258" w:type="dxa"/>
            <w:tcBorders>
              <w:top w:val="single" w:sz="4" w:space="0" w:color="auto"/>
              <w:left w:val="nil"/>
              <w:bottom w:val="single" w:sz="4" w:space="0" w:color="auto"/>
              <w:right w:val="single" w:sz="8" w:space="0" w:color="auto"/>
            </w:tcBorders>
            <w:shd w:val="clear" w:color="auto" w:fill="auto"/>
            <w:vAlign w:val="center"/>
          </w:tcPr>
          <w:p w14:paraId="4991E4AC" w14:textId="77777777" w:rsidR="00FF3DE8" w:rsidRPr="00FF3DE8" w:rsidRDefault="00FF3DE8" w:rsidP="00FF3DE8">
            <w:pPr>
              <w:jc w:val="center"/>
              <w:rPr>
                <w:rFonts w:ascii="Arial" w:hAnsi="Arial" w:cs="Arial"/>
                <w:color w:val="000000"/>
                <w:sz w:val="22"/>
                <w:szCs w:val="22"/>
              </w:rPr>
            </w:pPr>
            <w:r w:rsidRPr="00FF3DE8">
              <w:rPr>
                <w:rFonts w:ascii="Arial" w:hAnsi="Arial" w:cs="Arial"/>
                <w:color w:val="000000"/>
                <w:sz w:val="22"/>
                <w:szCs w:val="22"/>
              </w:rPr>
              <w:t>11.148,48</w:t>
            </w:r>
          </w:p>
        </w:tc>
      </w:tr>
      <w:tr w:rsidR="00FF3DE8" w:rsidRPr="00FF3DE8" w14:paraId="0622DDB5" w14:textId="77777777" w:rsidTr="00FF3DE8">
        <w:trPr>
          <w:trHeight w:val="212"/>
          <w:jc w:val="center"/>
        </w:trPr>
        <w:tc>
          <w:tcPr>
            <w:tcW w:w="4677" w:type="dxa"/>
            <w:tcBorders>
              <w:top w:val="single" w:sz="4" w:space="0" w:color="auto"/>
              <w:left w:val="single" w:sz="8" w:space="0" w:color="auto"/>
              <w:bottom w:val="single" w:sz="8" w:space="0" w:color="auto"/>
              <w:right w:val="single" w:sz="8" w:space="0" w:color="auto"/>
            </w:tcBorders>
            <w:shd w:val="clear" w:color="000000" w:fill="D9D9D9"/>
            <w:vAlign w:val="center"/>
            <w:hideMark/>
          </w:tcPr>
          <w:p w14:paraId="4BA144B7" w14:textId="77777777" w:rsidR="00FF3DE8" w:rsidRPr="00FF3DE8" w:rsidRDefault="00FF3DE8" w:rsidP="00FF3DE8">
            <w:pPr>
              <w:rPr>
                <w:rFonts w:ascii="Arial" w:hAnsi="Arial" w:cs="Arial"/>
                <w:color w:val="000000"/>
                <w:sz w:val="22"/>
                <w:szCs w:val="22"/>
              </w:rPr>
            </w:pPr>
            <w:r w:rsidRPr="00FF3DE8">
              <w:rPr>
                <w:rFonts w:ascii="Arial" w:hAnsi="Arial" w:cs="Arial"/>
                <w:color w:val="000000"/>
                <w:sz w:val="22"/>
                <w:szCs w:val="22"/>
              </w:rPr>
              <w:t>Subvencije za najam stana mladima</w:t>
            </w:r>
          </w:p>
        </w:tc>
        <w:tc>
          <w:tcPr>
            <w:tcW w:w="2127" w:type="dxa"/>
            <w:tcBorders>
              <w:top w:val="single" w:sz="4" w:space="0" w:color="auto"/>
              <w:left w:val="nil"/>
              <w:bottom w:val="single" w:sz="8" w:space="0" w:color="auto"/>
              <w:right w:val="single" w:sz="8" w:space="0" w:color="auto"/>
            </w:tcBorders>
            <w:shd w:val="clear" w:color="auto" w:fill="auto"/>
            <w:vAlign w:val="center"/>
            <w:hideMark/>
          </w:tcPr>
          <w:p w14:paraId="04D60D35" w14:textId="77777777" w:rsidR="00FF3DE8" w:rsidRPr="00FF3DE8" w:rsidRDefault="00FF3DE8" w:rsidP="00FF3DE8">
            <w:pPr>
              <w:jc w:val="center"/>
              <w:rPr>
                <w:rFonts w:ascii="Arial" w:hAnsi="Arial" w:cs="Arial"/>
                <w:color w:val="000000"/>
                <w:sz w:val="22"/>
                <w:szCs w:val="22"/>
              </w:rPr>
            </w:pPr>
            <w:r w:rsidRPr="00FF3DE8">
              <w:rPr>
                <w:rFonts w:ascii="Arial" w:hAnsi="Arial" w:cs="Arial"/>
                <w:color w:val="000000"/>
                <w:sz w:val="22"/>
                <w:szCs w:val="22"/>
              </w:rPr>
              <w:t>36</w:t>
            </w:r>
          </w:p>
        </w:tc>
        <w:tc>
          <w:tcPr>
            <w:tcW w:w="2258" w:type="dxa"/>
            <w:tcBorders>
              <w:top w:val="single" w:sz="4" w:space="0" w:color="auto"/>
              <w:left w:val="nil"/>
              <w:bottom w:val="single" w:sz="8" w:space="0" w:color="auto"/>
              <w:right w:val="single" w:sz="8" w:space="0" w:color="auto"/>
            </w:tcBorders>
            <w:shd w:val="clear" w:color="auto" w:fill="auto"/>
            <w:vAlign w:val="center"/>
            <w:hideMark/>
          </w:tcPr>
          <w:p w14:paraId="22C54CDF" w14:textId="77777777" w:rsidR="00FF3DE8" w:rsidRPr="00FF3DE8" w:rsidRDefault="00FF3DE8" w:rsidP="00FF3DE8">
            <w:pPr>
              <w:jc w:val="center"/>
              <w:rPr>
                <w:rFonts w:ascii="Arial" w:hAnsi="Arial" w:cs="Arial"/>
                <w:color w:val="000000"/>
                <w:sz w:val="22"/>
                <w:szCs w:val="22"/>
              </w:rPr>
            </w:pPr>
            <w:r w:rsidRPr="00FF3DE8">
              <w:rPr>
                <w:rFonts w:ascii="Arial" w:hAnsi="Arial" w:cs="Arial"/>
                <w:color w:val="000000"/>
                <w:sz w:val="22"/>
                <w:szCs w:val="22"/>
              </w:rPr>
              <w:t>34.666,55</w:t>
            </w:r>
          </w:p>
        </w:tc>
      </w:tr>
      <w:tr w:rsidR="00FF3DE8" w:rsidRPr="00FF3DE8" w14:paraId="0D22582F" w14:textId="77777777" w:rsidTr="00FF3DE8">
        <w:trPr>
          <w:trHeight w:val="212"/>
          <w:jc w:val="center"/>
        </w:trPr>
        <w:tc>
          <w:tcPr>
            <w:tcW w:w="4677" w:type="dxa"/>
            <w:tcBorders>
              <w:top w:val="nil"/>
              <w:left w:val="single" w:sz="8" w:space="0" w:color="auto"/>
              <w:bottom w:val="single" w:sz="8" w:space="0" w:color="auto"/>
              <w:right w:val="single" w:sz="8" w:space="0" w:color="auto"/>
            </w:tcBorders>
            <w:shd w:val="clear" w:color="000000" w:fill="D9D9D9"/>
            <w:vAlign w:val="center"/>
          </w:tcPr>
          <w:p w14:paraId="02A0224E" w14:textId="77777777" w:rsidR="00FF3DE8" w:rsidRPr="00FF3DE8" w:rsidRDefault="00FF3DE8" w:rsidP="00FF3DE8">
            <w:pPr>
              <w:rPr>
                <w:rFonts w:ascii="Arial" w:hAnsi="Arial" w:cs="Arial"/>
                <w:color w:val="000000"/>
                <w:sz w:val="22"/>
                <w:szCs w:val="22"/>
              </w:rPr>
            </w:pPr>
            <w:r w:rsidRPr="00FF3DE8">
              <w:rPr>
                <w:rFonts w:ascii="Arial" w:hAnsi="Arial" w:cs="Arial"/>
                <w:color w:val="000000"/>
                <w:sz w:val="22"/>
                <w:szCs w:val="22"/>
              </w:rPr>
              <w:t xml:space="preserve">Subvencije za najam stana osobama slabijeg materijalnog statusa </w:t>
            </w:r>
          </w:p>
        </w:tc>
        <w:tc>
          <w:tcPr>
            <w:tcW w:w="2127" w:type="dxa"/>
            <w:tcBorders>
              <w:top w:val="nil"/>
              <w:left w:val="nil"/>
              <w:bottom w:val="single" w:sz="8" w:space="0" w:color="auto"/>
              <w:right w:val="single" w:sz="8" w:space="0" w:color="auto"/>
            </w:tcBorders>
            <w:shd w:val="clear" w:color="auto" w:fill="auto"/>
            <w:vAlign w:val="center"/>
          </w:tcPr>
          <w:p w14:paraId="5450AAA1" w14:textId="77777777" w:rsidR="00FF3DE8" w:rsidRPr="00FF3DE8" w:rsidRDefault="00FF3DE8" w:rsidP="00FF3DE8">
            <w:pPr>
              <w:jc w:val="center"/>
              <w:rPr>
                <w:rFonts w:ascii="Arial" w:hAnsi="Arial" w:cs="Arial"/>
                <w:color w:val="000000"/>
                <w:sz w:val="22"/>
                <w:szCs w:val="22"/>
              </w:rPr>
            </w:pPr>
            <w:r w:rsidRPr="00FF3DE8">
              <w:rPr>
                <w:rFonts w:ascii="Arial" w:hAnsi="Arial" w:cs="Arial"/>
                <w:color w:val="000000"/>
                <w:sz w:val="22"/>
                <w:szCs w:val="22"/>
              </w:rPr>
              <w:t>163</w:t>
            </w:r>
          </w:p>
        </w:tc>
        <w:tc>
          <w:tcPr>
            <w:tcW w:w="2258" w:type="dxa"/>
            <w:tcBorders>
              <w:top w:val="nil"/>
              <w:left w:val="nil"/>
              <w:bottom w:val="single" w:sz="8" w:space="0" w:color="auto"/>
              <w:right w:val="single" w:sz="8" w:space="0" w:color="auto"/>
            </w:tcBorders>
            <w:shd w:val="clear" w:color="auto" w:fill="auto"/>
            <w:vAlign w:val="center"/>
          </w:tcPr>
          <w:p w14:paraId="35AEC758" w14:textId="77777777" w:rsidR="00FF3DE8" w:rsidRPr="00FF3DE8" w:rsidRDefault="00FF3DE8" w:rsidP="00FF3DE8">
            <w:pPr>
              <w:jc w:val="center"/>
              <w:rPr>
                <w:rFonts w:ascii="Arial" w:hAnsi="Arial" w:cs="Arial"/>
                <w:color w:val="000000"/>
                <w:sz w:val="22"/>
                <w:szCs w:val="22"/>
              </w:rPr>
            </w:pPr>
            <w:r w:rsidRPr="00FF3DE8">
              <w:rPr>
                <w:rFonts w:ascii="Arial" w:hAnsi="Arial" w:cs="Arial"/>
                <w:color w:val="000000"/>
                <w:sz w:val="22"/>
                <w:szCs w:val="22"/>
              </w:rPr>
              <w:t>317.229,99</w:t>
            </w:r>
          </w:p>
        </w:tc>
      </w:tr>
      <w:tr w:rsidR="00FF3DE8" w:rsidRPr="00FF3DE8" w14:paraId="3D26700A" w14:textId="77777777" w:rsidTr="00FF3DE8">
        <w:trPr>
          <w:trHeight w:val="212"/>
          <w:jc w:val="center"/>
        </w:trPr>
        <w:tc>
          <w:tcPr>
            <w:tcW w:w="4677" w:type="dxa"/>
            <w:tcBorders>
              <w:top w:val="nil"/>
              <w:left w:val="single" w:sz="8" w:space="0" w:color="auto"/>
              <w:bottom w:val="single" w:sz="8" w:space="0" w:color="auto"/>
              <w:right w:val="single" w:sz="8" w:space="0" w:color="auto"/>
            </w:tcBorders>
            <w:shd w:val="clear" w:color="000000" w:fill="D9D9D9"/>
            <w:vAlign w:val="center"/>
          </w:tcPr>
          <w:p w14:paraId="799DB50C" w14:textId="77777777" w:rsidR="00FF3DE8" w:rsidRPr="00FF3DE8" w:rsidRDefault="00FF3DE8" w:rsidP="00FF3DE8">
            <w:pPr>
              <w:rPr>
                <w:rFonts w:ascii="Arial" w:hAnsi="Arial" w:cs="Arial"/>
                <w:color w:val="000000"/>
                <w:sz w:val="22"/>
                <w:szCs w:val="22"/>
              </w:rPr>
            </w:pPr>
            <w:r w:rsidRPr="00FF3DE8">
              <w:rPr>
                <w:rFonts w:ascii="Arial" w:hAnsi="Arial" w:cs="Arial"/>
                <w:color w:val="000000"/>
                <w:sz w:val="22"/>
                <w:szCs w:val="22"/>
              </w:rPr>
              <w:t>Novčana pomoć starijima od 65</w:t>
            </w:r>
          </w:p>
        </w:tc>
        <w:tc>
          <w:tcPr>
            <w:tcW w:w="2127" w:type="dxa"/>
            <w:tcBorders>
              <w:top w:val="nil"/>
              <w:left w:val="nil"/>
              <w:bottom w:val="single" w:sz="8" w:space="0" w:color="auto"/>
              <w:right w:val="single" w:sz="8" w:space="0" w:color="auto"/>
            </w:tcBorders>
            <w:shd w:val="clear" w:color="auto" w:fill="auto"/>
            <w:vAlign w:val="center"/>
          </w:tcPr>
          <w:p w14:paraId="3237937B" w14:textId="77777777" w:rsidR="00FF3DE8" w:rsidRPr="00FF3DE8" w:rsidRDefault="00FF3DE8" w:rsidP="00FF3DE8">
            <w:pPr>
              <w:jc w:val="center"/>
              <w:rPr>
                <w:rFonts w:ascii="Arial" w:hAnsi="Arial" w:cs="Arial"/>
                <w:color w:val="000000"/>
                <w:sz w:val="22"/>
                <w:szCs w:val="22"/>
              </w:rPr>
            </w:pPr>
            <w:r w:rsidRPr="00FF3DE8">
              <w:rPr>
                <w:rFonts w:ascii="Arial" w:hAnsi="Arial" w:cs="Arial"/>
                <w:color w:val="000000"/>
                <w:sz w:val="22"/>
                <w:szCs w:val="22"/>
              </w:rPr>
              <w:t>148</w:t>
            </w:r>
          </w:p>
        </w:tc>
        <w:tc>
          <w:tcPr>
            <w:tcW w:w="2258" w:type="dxa"/>
            <w:tcBorders>
              <w:top w:val="nil"/>
              <w:left w:val="nil"/>
              <w:bottom w:val="single" w:sz="8" w:space="0" w:color="auto"/>
              <w:right w:val="single" w:sz="8" w:space="0" w:color="auto"/>
            </w:tcBorders>
            <w:shd w:val="clear" w:color="auto" w:fill="auto"/>
            <w:vAlign w:val="center"/>
          </w:tcPr>
          <w:p w14:paraId="1921B4EC" w14:textId="77777777" w:rsidR="00FF3DE8" w:rsidRPr="00FF3DE8" w:rsidRDefault="00FF3DE8" w:rsidP="00FF3DE8">
            <w:pPr>
              <w:jc w:val="center"/>
              <w:rPr>
                <w:rFonts w:ascii="Arial" w:hAnsi="Arial" w:cs="Arial"/>
                <w:color w:val="000000"/>
                <w:sz w:val="22"/>
                <w:szCs w:val="22"/>
              </w:rPr>
            </w:pPr>
            <w:r w:rsidRPr="00FF3DE8">
              <w:rPr>
                <w:rFonts w:ascii="Arial" w:hAnsi="Arial" w:cs="Arial"/>
                <w:color w:val="000000"/>
                <w:sz w:val="22"/>
                <w:szCs w:val="22"/>
              </w:rPr>
              <w:t>74,264,30</w:t>
            </w:r>
          </w:p>
        </w:tc>
      </w:tr>
      <w:tr w:rsidR="00FF3DE8" w:rsidRPr="00FF3DE8" w14:paraId="24468FDD" w14:textId="77777777" w:rsidTr="00FF3DE8">
        <w:trPr>
          <w:trHeight w:val="212"/>
          <w:jc w:val="center"/>
        </w:trPr>
        <w:tc>
          <w:tcPr>
            <w:tcW w:w="4677" w:type="dxa"/>
            <w:tcBorders>
              <w:top w:val="nil"/>
              <w:left w:val="single" w:sz="8" w:space="0" w:color="auto"/>
              <w:bottom w:val="single" w:sz="8" w:space="0" w:color="auto"/>
              <w:right w:val="single" w:sz="8" w:space="0" w:color="auto"/>
            </w:tcBorders>
            <w:shd w:val="clear" w:color="000000" w:fill="D9D9D9"/>
            <w:vAlign w:val="center"/>
          </w:tcPr>
          <w:p w14:paraId="06A51337" w14:textId="77777777" w:rsidR="00FF3DE8" w:rsidRPr="00FF3DE8" w:rsidRDefault="00FF3DE8" w:rsidP="00FF3DE8">
            <w:pPr>
              <w:rPr>
                <w:rFonts w:ascii="Arial" w:hAnsi="Arial" w:cs="Arial"/>
                <w:color w:val="000000"/>
                <w:sz w:val="22"/>
                <w:szCs w:val="22"/>
              </w:rPr>
            </w:pPr>
            <w:r w:rsidRPr="00FF3DE8">
              <w:rPr>
                <w:rFonts w:ascii="Arial" w:hAnsi="Arial" w:cs="Arial"/>
                <w:color w:val="000000"/>
                <w:sz w:val="22"/>
                <w:szCs w:val="22"/>
              </w:rPr>
              <w:t>Dar za novorođeno dijete</w:t>
            </w:r>
          </w:p>
        </w:tc>
        <w:tc>
          <w:tcPr>
            <w:tcW w:w="2127" w:type="dxa"/>
            <w:tcBorders>
              <w:top w:val="nil"/>
              <w:left w:val="nil"/>
              <w:bottom w:val="single" w:sz="8" w:space="0" w:color="auto"/>
              <w:right w:val="single" w:sz="8" w:space="0" w:color="auto"/>
            </w:tcBorders>
            <w:shd w:val="clear" w:color="auto" w:fill="auto"/>
            <w:vAlign w:val="center"/>
          </w:tcPr>
          <w:p w14:paraId="05DEE7D2" w14:textId="77777777" w:rsidR="00FF3DE8" w:rsidRPr="00FF3DE8" w:rsidRDefault="00FF3DE8" w:rsidP="00FF3DE8">
            <w:pPr>
              <w:jc w:val="center"/>
              <w:rPr>
                <w:rFonts w:ascii="Arial" w:hAnsi="Arial" w:cs="Arial"/>
                <w:color w:val="000000"/>
                <w:sz w:val="22"/>
                <w:szCs w:val="22"/>
              </w:rPr>
            </w:pPr>
            <w:r w:rsidRPr="00FF3DE8">
              <w:rPr>
                <w:rFonts w:ascii="Arial" w:hAnsi="Arial" w:cs="Arial"/>
                <w:color w:val="000000"/>
                <w:sz w:val="22"/>
                <w:szCs w:val="22"/>
              </w:rPr>
              <w:t>Jednokratni dar - 291</w:t>
            </w:r>
          </w:p>
          <w:p w14:paraId="537017AA" w14:textId="77777777" w:rsidR="00FF3DE8" w:rsidRPr="00FF3DE8" w:rsidRDefault="00FF3DE8" w:rsidP="00FF3DE8">
            <w:pPr>
              <w:jc w:val="center"/>
              <w:rPr>
                <w:rFonts w:ascii="Arial" w:hAnsi="Arial" w:cs="Arial"/>
                <w:color w:val="000000"/>
                <w:sz w:val="22"/>
                <w:szCs w:val="22"/>
              </w:rPr>
            </w:pPr>
            <w:r w:rsidRPr="00FF3DE8">
              <w:rPr>
                <w:rFonts w:ascii="Arial" w:hAnsi="Arial" w:cs="Arial"/>
                <w:color w:val="000000"/>
                <w:sz w:val="22"/>
                <w:szCs w:val="22"/>
              </w:rPr>
              <w:t xml:space="preserve">Stalna godišnja </w:t>
            </w:r>
          </w:p>
          <w:p w14:paraId="0E48AD54" w14:textId="77777777" w:rsidR="00FF3DE8" w:rsidRPr="00FF3DE8" w:rsidRDefault="00FF3DE8" w:rsidP="00FF3DE8">
            <w:pPr>
              <w:jc w:val="center"/>
              <w:rPr>
                <w:rFonts w:ascii="Arial" w:hAnsi="Arial" w:cs="Arial"/>
                <w:color w:val="000000"/>
                <w:sz w:val="22"/>
                <w:szCs w:val="22"/>
              </w:rPr>
            </w:pPr>
            <w:r w:rsidRPr="00FF3DE8">
              <w:rPr>
                <w:rFonts w:ascii="Arial" w:hAnsi="Arial" w:cs="Arial"/>
                <w:color w:val="000000"/>
                <w:sz w:val="22"/>
                <w:szCs w:val="22"/>
              </w:rPr>
              <w:t>naknada - 411</w:t>
            </w:r>
          </w:p>
        </w:tc>
        <w:tc>
          <w:tcPr>
            <w:tcW w:w="2258" w:type="dxa"/>
            <w:tcBorders>
              <w:top w:val="nil"/>
              <w:left w:val="nil"/>
              <w:bottom w:val="single" w:sz="8" w:space="0" w:color="auto"/>
              <w:right w:val="single" w:sz="8" w:space="0" w:color="auto"/>
            </w:tcBorders>
            <w:shd w:val="clear" w:color="auto" w:fill="auto"/>
            <w:vAlign w:val="center"/>
          </w:tcPr>
          <w:p w14:paraId="152E1775" w14:textId="77777777" w:rsidR="00FF3DE8" w:rsidRPr="00FF3DE8" w:rsidRDefault="00FF3DE8" w:rsidP="00FF3DE8">
            <w:pPr>
              <w:jc w:val="center"/>
              <w:rPr>
                <w:rFonts w:ascii="Arial" w:hAnsi="Arial" w:cs="Arial"/>
                <w:color w:val="000000"/>
                <w:sz w:val="22"/>
                <w:szCs w:val="22"/>
              </w:rPr>
            </w:pPr>
            <w:r w:rsidRPr="00FF3DE8">
              <w:rPr>
                <w:rFonts w:ascii="Arial" w:hAnsi="Arial" w:cs="Arial"/>
                <w:color w:val="000000"/>
                <w:sz w:val="22"/>
                <w:szCs w:val="22"/>
              </w:rPr>
              <w:t>445.032,48</w:t>
            </w:r>
          </w:p>
        </w:tc>
      </w:tr>
      <w:tr w:rsidR="00FF3DE8" w:rsidRPr="00FF3DE8" w14:paraId="13E4A290" w14:textId="77777777" w:rsidTr="00FF3DE8">
        <w:trPr>
          <w:trHeight w:val="212"/>
          <w:jc w:val="center"/>
        </w:trPr>
        <w:tc>
          <w:tcPr>
            <w:tcW w:w="4677" w:type="dxa"/>
            <w:tcBorders>
              <w:top w:val="single" w:sz="4" w:space="0" w:color="auto"/>
              <w:left w:val="single" w:sz="8" w:space="0" w:color="auto"/>
              <w:bottom w:val="single" w:sz="8" w:space="0" w:color="auto"/>
              <w:right w:val="single" w:sz="8" w:space="0" w:color="auto"/>
            </w:tcBorders>
            <w:shd w:val="clear" w:color="000000" w:fill="D9D9D9"/>
            <w:vAlign w:val="center"/>
          </w:tcPr>
          <w:p w14:paraId="4209D924" w14:textId="77777777" w:rsidR="00FF3DE8" w:rsidRPr="00FF3DE8" w:rsidRDefault="00FF3DE8" w:rsidP="00FF3DE8">
            <w:pPr>
              <w:rPr>
                <w:rFonts w:ascii="Arial" w:hAnsi="Arial" w:cs="Arial"/>
                <w:color w:val="000000"/>
                <w:sz w:val="22"/>
                <w:szCs w:val="22"/>
              </w:rPr>
            </w:pPr>
            <w:r w:rsidRPr="00FF3DE8">
              <w:rPr>
                <w:rFonts w:ascii="Arial" w:hAnsi="Arial" w:cs="Arial"/>
                <w:color w:val="000000"/>
                <w:sz w:val="22"/>
                <w:szCs w:val="22"/>
              </w:rPr>
              <w:t>Božićnice umirovljenici</w:t>
            </w:r>
          </w:p>
        </w:tc>
        <w:tc>
          <w:tcPr>
            <w:tcW w:w="2127" w:type="dxa"/>
            <w:tcBorders>
              <w:top w:val="single" w:sz="4" w:space="0" w:color="auto"/>
              <w:left w:val="nil"/>
              <w:bottom w:val="single" w:sz="8" w:space="0" w:color="auto"/>
              <w:right w:val="single" w:sz="8" w:space="0" w:color="auto"/>
            </w:tcBorders>
            <w:shd w:val="clear" w:color="auto" w:fill="auto"/>
            <w:vAlign w:val="center"/>
          </w:tcPr>
          <w:p w14:paraId="0EDC1B57" w14:textId="77777777" w:rsidR="00FF3DE8" w:rsidRPr="00FF3DE8" w:rsidRDefault="00FF3DE8" w:rsidP="00FF3DE8">
            <w:pPr>
              <w:jc w:val="center"/>
              <w:rPr>
                <w:rFonts w:ascii="Arial" w:hAnsi="Arial" w:cs="Arial"/>
                <w:color w:val="000000"/>
                <w:sz w:val="22"/>
                <w:szCs w:val="22"/>
              </w:rPr>
            </w:pPr>
            <w:r w:rsidRPr="00FF3DE8">
              <w:rPr>
                <w:rFonts w:ascii="Arial" w:hAnsi="Arial" w:cs="Arial"/>
                <w:color w:val="000000"/>
                <w:sz w:val="22"/>
                <w:szCs w:val="22"/>
              </w:rPr>
              <w:t>463</w:t>
            </w:r>
          </w:p>
        </w:tc>
        <w:tc>
          <w:tcPr>
            <w:tcW w:w="2258" w:type="dxa"/>
            <w:tcBorders>
              <w:top w:val="single" w:sz="4" w:space="0" w:color="auto"/>
              <w:left w:val="nil"/>
              <w:bottom w:val="single" w:sz="8" w:space="0" w:color="auto"/>
              <w:right w:val="single" w:sz="8" w:space="0" w:color="auto"/>
            </w:tcBorders>
            <w:shd w:val="clear" w:color="auto" w:fill="auto"/>
            <w:vAlign w:val="center"/>
          </w:tcPr>
          <w:p w14:paraId="2D11833E" w14:textId="77777777" w:rsidR="00FF3DE8" w:rsidRPr="00FF3DE8" w:rsidRDefault="00FF3DE8" w:rsidP="00FF3DE8">
            <w:pPr>
              <w:jc w:val="center"/>
              <w:rPr>
                <w:rFonts w:ascii="Arial" w:hAnsi="Arial" w:cs="Arial"/>
                <w:color w:val="000000"/>
                <w:sz w:val="22"/>
                <w:szCs w:val="22"/>
              </w:rPr>
            </w:pPr>
            <w:r w:rsidRPr="00FF3DE8">
              <w:rPr>
                <w:rFonts w:ascii="Arial" w:hAnsi="Arial" w:cs="Arial"/>
                <w:color w:val="000000"/>
                <w:sz w:val="22"/>
                <w:szCs w:val="22"/>
              </w:rPr>
              <w:t>81.650</w:t>
            </w:r>
          </w:p>
        </w:tc>
      </w:tr>
      <w:tr w:rsidR="00FF3DE8" w:rsidRPr="00FF3DE8" w14:paraId="259D397D" w14:textId="77777777" w:rsidTr="00FF3DE8">
        <w:trPr>
          <w:trHeight w:val="212"/>
          <w:jc w:val="center"/>
        </w:trPr>
        <w:tc>
          <w:tcPr>
            <w:tcW w:w="4677" w:type="dxa"/>
            <w:tcBorders>
              <w:top w:val="nil"/>
              <w:left w:val="single" w:sz="8" w:space="0" w:color="auto"/>
              <w:bottom w:val="single" w:sz="8" w:space="0" w:color="auto"/>
              <w:right w:val="single" w:sz="8" w:space="0" w:color="auto"/>
            </w:tcBorders>
            <w:shd w:val="clear" w:color="000000" w:fill="D9D9D9"/>
            <w:vAlign w:val="center"/>
          </w:tcPr>
          <w:p w14:paraId="453D3B44" w14:textId="77777777" w:rsidR="00FF3DE8" w:rsidRPr="00FF3DE8" w:rsidRDefault="00FF3DE8" w:rsidP="00FF3DE8">
            <w:pPr>
              <w:rPr>
                <w:rFonts w:ascii="Arial" w:hAnsi="Arial" w:cs="Arial"/>
                <w:color w:val="000000"/>
                <w:sz w:val="22"/>
                <w:szCs w:val="22"/>
              </w:rPr>
            </w:pPr>
            <w:r w:rsidRPr="00FF3DE8">
              <w:rPr>
                <w:rFonts w:ascii="Arial" w:hAnsi="Arial" w:cs="Arial"/>
                <w:color w:val="000000"/>
                <w:sz w:val="22"/>
                <w:szCs w:val="22"/>
              </w:rPr>
              <w:t>Božićnice korisnici osobne invalidnine</w:t>
            </w:r>
          </w:p>
        </w:tc>
        <w:tc>
          <w:tcPr>
            <w:tcW w:w="2127" w:type="dxa"/>
            <w:tcBorders>
              <w:top w:val="nil"/>
              <w:left w:val="nil"/>
              <w:bottom w:val="single" w:sz="8" w:space="0" w:color="auto"/>
              <w:right w:val="single" w:sz="8" w:space="0" w:color="auto"/>
            </w:tcBorders>
            <w:shd w:val="clear" w:color="auto" w:fill="auto"/>
            <w:vAlign w:val="center"/>
          </w:tcPr>
          <w:p w14:paraId="59176815" w14:textId="77777777" w:rsidR="00FF3DE8" w:rsidRPr="00FF3DE8" w:rsidRDefault="00FF3DE8" w:rsidP="00FF3DE8">
            <w:pPr>
              <w:jc w:val="center"/>
              <w:rPr>
                <w:rFonts w:ascii="Arial" w:hAnsi="Arial" w:cs="Arial"/>
                <w:color w:val="000000"/>
                <w:sz w:val="22"/>
                <w:szCs w:val="22"/>
              </w:rPr>
            </w:pPr>
            <w:r w:rsidRPr="00FF3DE8">
              <w:rPr>
                <w:rFonts w:ascii="Arial" w:hAnsi="Arial" w:cs="Arial"/>
                <w:color w:val="000000"/>
                <w:sz w:val="22"/>
                <w:szCs w:val="22"/>
              </w:rPr>
              <w:t>438</w:t>
            </w:r>
          </w:p>
        </w:tc>
        <w:tc>
          <w:tcPr>
            <w:tcW w:w="2258" w:type="dxa"/>
            <w:tcBorders>
              <w:top w:val="nil"/>
              <w:left w:val="nil"/>
              <w:bottom w:val="single" w:sz="8" w:space="0" w:color="auto"/>
              <w:right w:val="single" w:sz="8" w:space="0" w:color="auto"/>
            </w:tcBorders>
            <w:shd w:val="clear" w:color="auto" w:fill="auto"/>
            <w:vAlign w:val="center"/>
          </w:tcPr>
          <w:p w14:paraId="7200D94C" w14:textId="77777777" w:rsidR="00FF3DE8" w:rsidRPr="00FF3DE8" w:rsidRDefault="00FF3DE8" w:rsidP="00FF3DE8">
            <w:pPr>
              <w:jc w:val="center"/>
              <w:rPr>
                <w:rFonts w:ascii="Arial" w:hAnsi="Arial" w:cs="Arial"/>
                <w:color w:val="000000"/>
                <w:sz w:val="22"/>
                <w:szCs w:val="22"/>
              </w:rPr>
            </w:pPr>
            <w:r w:rsidRPr="00FF3DE8">
              <w:rPr>
                <w:rFonts w:ascii="Arial" w:hAnsi="Arial" w:cs="Arial"/>
                <w:color w:val="000000"/>
                <w:sz w:val="22"/>
                <w:szCs w:val="22"/>
              </w:rPr>
              <w:t>65.700,00</w:t>
            </w:r>
          </w:p>
        </w:tc>
      </w:tr>
      <w:tr w:rsidR="00FF3DE8" w:rsidRPr="00FF3DE8" w14:paraId="5532F2D5" w14:textId="77777777" w:rsidTr="00FF3DE8">
        <w:trPr>
          <w:trHeight w:val="212"/>
          <w:jc w:val="center"/>
        </w:trPr>
        <w:tc>
          <w:tcPr>
            <w:tcW w:w="4677" w:type="dxa"/>
            <w:tcBorders>
              <w:top w:val="nil"/>
              <w:left w:val="single" w:sz="8" w:space="0" w:color="auto"/>
              <w:bottom w:val="single" w:sz="8" w:space="0" w:color="auto"/>
              <w:right w:val="single" w:sz="8" w:space="0" w:color="auto"/>
            </w:tcBorders>
            <w:shd w:val="clear" w:color="000000" w:fill="D9D9D9"/>
            <w:vAlign w:val="center"/>
          </w:tcPr>
          <w:p w14:paraId="1BB33413" w14:textId="77777777" w:rsidR="00FF3DE8" w:rsidRPr="00FF3DE8" w:rsidRDefault="00FF3DE8" w:rsidP="00FF3DE8">
            <w:pPr>
              <w:rPr>
                <w:rFonts w:ascii="Arial" w:hAnsi="Arial" w:cs="Arial"/>
                <w:color w:val="000000"/>
                <w:sz w:val="22"/>
                <w:szCs w:val="22"/>
              </w:rPr>
            </w:pPr>
            <w:r w:rsidRPr="00FF3DE8">
              <w:rPr>
                <w:rFonts w:ascii="Arial" w:hAnsi="Arial" w:cs="Arial"/>
                <w:color w:val="000000"/>
                <w:sz w:val="22"/>
                <w:szCs w:val="22"/>
              </w:rPr>
              <w:t>Božićnice stariji od 65 bez vlastitih prihoda</w:t>
            </w:r>
          </w:p>
        </w:tc>
        <w:tc>
          <w:tcPr>
            <w:tcW w:w="2127" w:type="dxa"/>
            <w:tcBorders>
              <w:top w:val="nil"/>
              <w:left w:val="nil"/>
              <w:bottom w:val="single" w:sz="8" w:space="0" w:color="auto"/>
              <w:right w:val="single" w:sz="8" w:space="0" w:color="auto"/>
            </w:tcBorders>
            <w:shd w:val="clear" w:color="auto" w:fill="auto"/>
            <w:vAlign w:val="center"/>
          </w:tcPr>
          <w:p w14:paraId="44E17134" w14:textId="77777777" w:rsidR="00FF3DE8" w:rsidRPr="00FF3DE8" w:rsidRDefault="00FF3DE8" w:rsidP="00FF3DE8">
            <w:pPr>
              <w:jc w:val="center"/>
              <w:rPr>
                <w:rFonts w:ascii="Arial" w:hAnsi="Arial" w:cs="Arial"/>
                <w:color w:val="000000"/>
                <w:sz w:val="22"/>
                <w:szCs w:val="22"/>
              </w:rPr>
            </w:pPr>
            <w:r w:rsidRPr="00FF3DE8">
              <w:rPr>
                <w:rFonts w:ascii="Arial" w:hAnsi="Arial" w:cs="Arial"/>
                <w:color w:val="000000"/>
                <w:sz w:val="22"/>
                <w:szCs w:val="22"/>
              </w:rPr>
              <w:t>146</w:t>
            </w:r>
          </w:p>
        </w:tc>
        <w:tc>
          <w:tcPr>
            <w:tcW w:w="2258" w:type="dxa"/>
            <w:tcBorders>
              <w:top w:val="nil"/>
              <w:left w:val="nil"/>
              <w:bottom w:val="single" w:sz="8" w:space="0" w:color="auto"/>
              <w:right w:val="single" w:sz="8" w:space="0" w:color="auto"/>
            </w:tcBorders>
            <w:shd w:val="clear" w:color="auto" w:fill="auto"/>
            <w:vAlign w:val="center"/>
          </w:tcPr>
          <w:p w14:paraId="17C0A97E" w14:textId="77777777" w:rsidR="00FF3DE8" w:rsidRPr="00FF3DE8" w:rsidRDefault="00FF3DE8" w:rsidP="00FF3DE8">
            <w:pPr>
              <w:jc w:val="center"/>
              <w:rPr>
                <w:rFonts w:ascii="Arial" w:hAnsi="Arial" w:cs="Arial"/>
                <w:color w:val="000000"/>
                <w:sz w:val="22"/>
                <w:szCs w:val="22"/>
              </w:rPr>
            </w:pPr>
            <w:r w:rsidRPr="00FF3DE8">
              <w:rPr>
                <w:rFonts w:ascii="Arial" w:hAnsi="Arial" w:cs="Arial"/>
                <w:color w:val="000000"/>
                <w:sz w:val="22"/>
                <w:szCs w:val="22"/>
              </w:rPr>
              <w:t>29.200,00</w:t>
            </w:r>
          </w:p>
        </w:tc>
      </w:tr>
      <w:tr w:rsidR="00FF3DE8" w:rsidRPr="00FF3DE8" w14:paraId="096F136C" w14:textId="77777777" w:rsidTr="00FF3DE8">
        <w:trPr>
          <w:trHeight w:val="212"/>
          <w:jc w:val="center"/>
        </w:trPr>
        <w:tc>
          <w:tcPr>
            <w:tcW w:w="4677" w:type="dxa"/>
            <w:tcBorders>
              <w:top w:val="double" w:sz="6" w:space="0" w:color="auto"/>
              <w:left w:val="double" w:sz="6" w:space="0" w:color="auto"/>
              <w:bottom w:val="double" w:sz="6" w:space="0" w:color="auto"/>
              <w:right w:val="single" w:sz="4" w:space="0" w:color="auto"/>
            </w:tcBorders>
            <w:shd w:val="clear" w:color="000000" w:fill="D9D9D9"/>
            <w:vAlign w:val="center"/>
          </w:tcPr>
          <w:p w14:paraId="1E9AA7BA" w14:textId="77777777" w:rsidR="00FF3DE8" w:rsidRPr="00FF3DE8" w:rsidRDefault="00FF3DE8" w:rsidP="00FF3DE8">
            <w:pPr>
              <w:rPr>
                <w:rFonts w:ascii="Arial" w:hAnsi="Arial" w:cs="Arial"/>
                <w:color w:val="000000"/>
                <w:sz w:val="22"/>
                <w:szCs w:val="22"/>
              </w:rPr>
            </w:pPr>
            <w:r w:rsidRPr="00FF3DE8">
              <w:rPr>
                <w:rFonts w:ascii="Arial" w:hAnsi="Arial" w:cs="Arial"/>
                <w:color w:val="000000"/>
                <w:sz w:val="22"/>
                <w:szCs w:val="22"/>
              </w:rPr>
              <w:t>Ukupno</w:t>
            </w:r>
          </w:p>
        </w:tc>
        <w:tc>
          <w:tcPr>
            <w:tcW w:w="2127" w:type="dxa"/>
            <w:tcBorders>
              <w:top w:val="double" w:sz="6" w:space="0" w:color="auto"/>
              <w:left w:val="nil"/>
              <w:bottom w:val="double" w:sz="6" w:space="0" w:color="auto"/>
              <w:right w:val="single" w:sz="4" w:space="0" w:color="auto"/>
            </w:tcBorders>
            <w:shd w:val="clear" w:color="000000" w:fill="D9D9D9"/>
            <w:vAlign w:val="bottom"/>
          </w:tcPr>
          <w:p w14:paraId="2E2155F3" w14:textId="77777777" w:rsidR="00FF3DE8" w:rsidRPr="00FF3DE8" w:rsidRDefault="00FF3DE8" w:rsidP="00FF3DE8">
            <w:pPr>
              <w:jc w:val="center"/>
              <w:rPr>
                <w:rFonts w:ascii="Arial" w:hAnsi="Arial" w:cs="Arial"/>
                <w:color w:val="000000"/>
                <w:sz w:val="22"/>
                <w:szCs w:val="22"/>
              </w:rPr>
            </w:pPr>
            <w:r w:rsidRPr="00FF3DE8">
              <w:rPr>
                <w:rFonts w:ascii="Arial" w:hAnsi="Arial" w:cs="Arial"/>
                <w:color w:val="000000"/>
                <w:sz w:val="22"/>
                <w:szCs w:val="22"/>
              </w:rPr>
              <w:t>3771</w:t>
            </w:r>
          </w:p>
        </w:tc>
        <w:tc>
          <w:tcPr>
            <w:tcW w:w="2258" w:type="dxa"/>
            <w:tcBorders>
              <w:top w:val="double" w:sz="6" w:space="0" w:color="auto"/>
              <w:left w:val="nil"/>
              <w:bottom w:val="double" w:sz="6" w:space="0" w:color="auto"/>
              <w:right w:val="double" w:sz="6" w:space="0" w:color="auto"/>
            </w:tcBorders>
            <w:shd w:val="clear" w:color="000000" w:fill="D9D9D9"/>
            <w:vAlign w:val="bottom"/>
          </w:tcPr>
          <w:p w14:paraId="4FEB1AC7" w14:textId="77777777" w:rsidR="00FF3DE8" w:rsidRPr="00FF3DE8" w:rsidRDefault="00FF3DE8" w:rsidP="00FF3DE8">
            <w:pPr>
              <w:jc w:val="center"/>
              <w:rPr>
                <w:rFonts w:ascii="Arial" w:hAnsi="Arial" w:cs="Arial"/>
                <w:color w:val="000000"/>
                <w:sz w:val="22"/>
                <w:szCs w:val="22"/>
              </w:rPr>
            </w:pPr>
            <w:r w:rsidRPr="00FF3DE8">
              <w:rPr>
                <w:rFonts w:ascii="Arial" w:hAnsi="Arial" w:cs="Arial"/>
                <w:color w:val="000000"/>
                <w:sz w:val="22"/>
                <w:szCs w:val="22"/>
              </w:rPr>
              <w:t>1.994.790,1</w:t>
            </w:r>
          </w:p>
        </w:tc>
      </w:tr>
    </w:tbl>
    <w:p w14:paraId="0548C285" w14:textId="77777777" w:rsidR="00FF3DE8" w:rsidRPr="00FF3DE8" w:rsidRDefault="00FF3DE8" w:rsidP="00FF3DE8">
      <w:pPr>
        <w:jc w:val="both"/>
        <w:rPr>
          <w:rFonts w:ascii="Arial" w:hAnsi="Arial" w:cs="Arial"/>
          <w:b/>
          <w:sz w:val="22"/>
          <w:szCs w:val="22"/>
        </w:rPr>
      </w:pPr>
    </w:p>
    <w:p w14:paraId="535B2934" w14:textId="77777777" w:rsidR="00FF3DE8" w:rsidRPr="00FF3DE8" w:rsidRDefault="00FF3DE8" w:rsidP="00FF3DE8">
      <w:pPr>
        <w:jc w:val="both"/>
        <w:rPr>
          <w:rFonts w:ascii="Arial" w:hAnsi="Arial" w:cs="Arial"/>
          <w:b/>
          <w:sz w:val="22"/>
          <w:szCs w:val="22"/>
        </w:rPr>
      </w:pPr>
    </w:p>
    <w:p w14:paraId="6B489544" w14:textId="77777777" w:rsidR="00FF3DE8" w:rsidRPr="00FF3DE8" w:rsidRDefault="00FF3DE8" w:rsidP="00FF3DE8">
      <w:pPr>
        <w:jc w:val="both"/>
        <w:rPr>
          <w:rFonts w:ascii="Arial" w:hAnsi="Arial" w:cs="Arial"/>
          <w:b/>
          <w:sz w:val="22"/>
          <w:szCs w:val="22"/>
        </w:rPr>
      </w:pPr>
    </w:p>
    <w:p w14:paraId="5A9348B0" w14:textId="77777777" w:rsidR="00FF3DE8" w:rsidRPr="00FF3DE8" w:rsidRDefault="00FF3DE8" w:rsidP="00FF3DE8">
      <w:pPr>
        <w:jc w:val="both"/>
        <w:rPr>
          <w:rFonts w:ascii="Arial" w:hAnsi="Arial" w:cs="Arial"/>
          <w:b/>
          <w:sz w:val="22"/>
          <w:szCs w:val="22"/>
        </w:rPr>
      </w:pPr>
      <w:r w:rsidRPr="00FF3DE8">
        <w:rPr>
          <w:rFonts w:ascii="Arial" w:hAnsi="Arial" w:cs="Arial"/>
          <w:b/>
          <w:sz w:val="22"/>
          <w:szCs w:val="22"/>
        </w:rPr>
        <w:t>ZDRAVLJE I  ZDRAVSTVENI NADSTANDARD</w:t>
      </w:r>
    </w:p>
    <w:p w14:paraId="5F5872DC" w14:textId="77777777" w:rsidR="00FF3DE8" w:rsidRPr="00FF3DE8" w:rsidRDefault="00FF3DE8" w:rsidP="00FF3DE8">
      <w:pPr>
        <w:jc w:val="both"/>
        <w:rPr>
          <w:rFonts w:ascii="Arial" w:hAnsi="Arial" w:cs="Arial"/>
          <w:sz w:val="22"/>
          <w:szCs w:val="22"/>
        </w:rPr>
      </w:pPr>
    </w:p>
    <w:p w14:paraId="5F3B437A"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Sklopljen je ugovor s Domom zdravlja Dubrovnik za rad ambulante na otoku Koločepu. U tu svrhu osigurana su sredstva u visini od 19.500,00 € za troškove plaće i dodatka na plaću za liječnika obiteljske medicine.</w:t>
      </w:r>
    </w:p>
    <w:p w14:paraId="7F988C30" w14:textId="77777777" w:rsidR="00FF3DE8" w:rsidRPr="00FF3DE8" w:rsidRDefault="00FF3DE8" w:rsidP="00FF3DE8">
      <w:pPr>
        <w:jc w:val="both"/>
        <w:rPr>
          <w:rFonts w:ascii="Arial" w:hAnsi="Arial" w:cs="Arial"/>
          <w:sz w:val="22"/>
          <w:szCs w:val="22"/>
        </w:rPr>
      </w:pPr>
    </w:p>
    <w:p w14:paraId="1A470AB8"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Sklopljen je ugovor o poslovnoj suradnji s medicinsko biokemijskim laboratorijem u svrhu osiguranja pružanja primarne zdravstvene zaštite laboratorijskih usluga stanovnicima naselja Mokošica, Ukupan iznos za ugovoreno razdoblje od 1. siječnja do 31. prosinca 2024. iznosi 15.700,00 €.</w:t>
      </w:r>
    </w:p>
    <w:p w14:paraId="3273034B" w14:textId="77777777" w:rsidR="00FF3DE8" w:rsidRPr="00FF3DE8" w:rsidRDefault="00FF3DE8" w:rsidP="00FF3DE8">
      <w:pPr>
        <w:jc w:val="both"/>
        <w:rPr>
          <w:rFonts w:ascii="Arial" w:hAnsi="Arial" w:cs="Arial"/>
          <w:sz w:val="22"/>
          <w:szCs w:val="22"/>
        </w:rPr>
      </w:pPr>
    </w:p>
    <w:p w14:paraId="015234E8"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Sklopljen je ugovor s Gradskim društvom crvenog križa Dubrovnika za provođenje redovne djelatnosti temeljem Zakona o Hrvatskom crvenom križu. Za redovnu djelatnost u 2024. ukupno je isplaćeno 219.600,00 €.</w:t>
      </w:r>
    </w:p>
    <w:p w14:paraId="49C467E5" w14:textId="77777777" w:rsidR="00FF3DE8" w:rsidRPr="00FF3DE8" w:rsidRDefault="00FF3DE8" w:rsidP="00FF3DE8">
      <w:pPr>
        <w:rPr>
          <w:rFonts w:ascii="Arial" w:hAnsi="Arial" w:cs="Arial"/>
          <w:color w:val="3D342A"/>
          <w:sz w:val="22"/>
          <w:szCs w:val="22"/>
        </w:rPr>
      </w:pPr>
      <w:r w:rsidRPr="00FF3DE8">
        <w:rPr>
          <w:rFonts w:ascii="Arial" w:hAnsi="Arial" w:cs="Arial"/>
          <w:sz w:val="22"/>
          <w:szCs w:val="22"/>
        </w:rPr>
        <w:t xml:space="preserve">Grad Dubrovnik u suradnji s razvojnom agencijom DURA proveo je program osposobljavanja za njegovatelje starijih i nemoćnih osoba zbog nedostatka navedenog kadra na području Dubrovnika. </w:t>
      </w:r>
      <w:r w:rsidRPr="00FF3DE8">
        <w:rPr>
          <w:rFonts w:ascii="Arial" w:hAnsi="Arial" w:cs="Arial"/>
          <w:color w:val="3D342A"/>
          <w:sz w:val="22"/>
          <w:szCs w:val="22"/>
        </w:rPr>
        <w:t>Program osposobljavanja provelo je Učilište „Magistra“ iz Zagreba.</w:t>
      </w:r>
      <w:r w:rsidRPr="00FF3DE8">
        <w:rPr>
          <w:rFonts w:ascii="Arial" w:hAnsi="Arial" w:cs="Arial"/>
          <w:color w:val="3D342A"/>
          <w:sz w:val="22"/>
          <w:szCs w:val="22"/>
        </w:rPr>
        <w:br/>
      </w:r>
    </w:p>
    <w:p w14:paraId="0ED29E34" w14:textId="77777777" w:rsidR="00FF3DE8" w:rsidRPr="00FF3DE8" w:rsidRDefault="00FF3DE8" w:rsidP="00FF3DE8">
      <w:pPr>
        <w:rPr>
          <w:rFonts w:ascii="Arial" w:hAnsi="Arial" w:cs="Arial"/>
          <w:sz w:val="22"/>
          <w:szCs w:val="22"/>
        </w:rPr>
      </w:pPr>
      <w:r w:rsidRPr="00FF3DE8">
        <w:rPr>
          <w:rFonts w:ascii="Arial" w:hAnsi="Arial" w:cs="Arial"/>
          <w:color w:val="3D342A"/>
          <w:sz w:val="22"/>
          <w:szCs w:val="22"/>
        </w:rPr>
        <w:t xml:space="preserve">Troškove edukacije iznosili su 6.000,00 €. Program </w:t>
      </w:r>
      <w:r w:rsidRPr="00FF3DE8">
        <w:rPr>
          <w:rFonts w:ascii="Arial" w:hAnsi="Arial" w:cs="Arial"/>
          <w:sz w:val="22"/>
          <w:szCs w:val="22"/>
        </w:rPr>
        <w:t>je završilo 9 polaznika</w:t>
      </w:r>
      <w:r w:rsidRPr="00FF3DE8">
        <w:rPr>
          <w:rFonts w:ascii="Arial" w:hAnsi="Arial" w:cs="Arial"/>
          <w:color w:val="3D342A"/>
          <w:sz w:val="22"/>
          <w:szCs w:val="22"/>
        </w:rPr>
        <w:t>.</w:t>
      </w:r>
    </w:p>
    <w:p w14:paraId="410BDFF2" w14:textId="77777777" w:rsidR="00FF3DE8" w:rsidRPr="00FF3DE8" w:rsidRDefault="00FF3DE8" w:rsidP="00FF3DE8">
      <w:pPr>
        <w:jc w:val="both"/>
        <w:rPr>
          <w:rFonts w:ascii="Arial" w:hAnsi="Arial" w:cs="Arial"/>
          <w:sz w:val="22"/>
          <w:szCs w:val="22"/>
        </w:rPr>
      </w:pPr>
    </w:p>
    <w:p w14:paraId="7F9B2372"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Sklopljeni su ugovori sa 8 udruga iz područja zdravlja  za sufinanciranje programa, projekata i manifestacija iz područja zdravlja i zdravstvene skrbi za 2024. godinu  u ukupnoj vrijednosti od 29.994,00 €.</w:t>
      </w:r>
    </w:p>
    <w:p w14:paraId="7DABD920" w14:textId="77777777" w:rsidR="00FF3DE8" w:rsidRPr="00FF3DE8" w:rsidRDefault="00FF3DE8" w:rsidP="00FF3DE8">
      <w:pPr>
        <w:jc w:val="both"/>
        <w:rPr>
          <w:rFonts w:ascii="Arial" w:hAnsi="Arial" w:cs="Arial"/>
          <w:b/>
          <w:sz w:val="22"/>
          <w:szCs w:val="22"/>
        </w:rPr>
      </w:pPr>
    </w:p>
    <w:p w14:paraId="44B5A59F" w14:textId="77777777" w:rsidR="00FF3DE8" w:rsidRPr="00FF3DE8" w:rsidRDefault="00FF3DE8" w:rsidP="00FF3DE8">
      <w:pPr>
        <w:jc w:val="both"/>
        <w:rPr>
          <w:rFonts w:ascii="Arial" w:hAnsi="Arial" w:cs="Arial"/>
          <w:b/>
          <w:sz w:val="22"/>
          <w:szCs w:val="22"/>
        </w:rPr>
      </w:pPr>
    </w:p>
    <w:p w14:paraId="079FAE7D" w14:textId="77777777" w:rsidR="00FF3DE8" w:rsidRPr="00FF3DE8" w:rsidRDefault="00FF3DE8" w:rsidP="00FF3DE8">
      <w:pPr>
        <w:jc w:val="both"/>
        <w:rPr>
          <w:rFonts w:ascii="Arial" w:hAnsi="Arial" w:cs="Arial"/>
          <w:b/>
          <w:sz w:val="22"/>
          <w:szCs w:val="22"/>
        </w:rPr>
      </w:pPr>
      <w:r w:rsidRPr="00FF3DE8">
        <w:rPr>
          <w:rFonts w:ascii="Arial" w:hAnsi="Arial" w:cs="Arial"/>
          <w:b/>
          <w:sz w:val="22"/>
          <w:szCs w:val="22"/>
        </w:rPr>
        <w:t>MJERE STRATEGIJE ZA OSOBE S INVALIDITETOM</w:t>
      </w:r>
    </w:p>
    <w:p w14:paraId="13F5B034" w14:textId="77777777" w:rsidR="00FF3DE8" w:rsidRPr="00FF3DE8" w:rsidRDefault="00FF3DE8" w:rsidP="00FF3DE8">
      <w:pPr>
        <w:jc w:val="both"/>
        <w:rPr>
          <w:rFonts w:ascii="Arial" w:hAnsi="Arial" w:cs="Arial"/>
          <w:iCs/>
          <w:color w:val="000000"/>
          <w:sz w:val="22"/>
          <w:szCs w:val="22"/>
        </w:rPr>
      </w:pPr>
    </w:p>
    <w:p w14:paraId="5375769C" w14:textId="77777777" w:rsidR="00FF3DE8" w:rsidRDefault="00FF3DE8" w:rsidP="00FF3DE8">
      <w:pPr>
        <w:jc w:val="both"/>
        <w:rPr>
          <w:rFonts w:ascii="Arial" w:hAnsi="Arial" w:cs="Arial"/>
          <w:iCs/>
          <w:color w:val="000000"/>
          <w:sz w:val="22"/>
          <w:szCs w:val="22"/>
        </w:rPr>
      </w:pPr>
      <w:r w:rsidRPr="00FF3DE8">
        <w:rPr>
          <w:rFonts w:ascii="Arial" w:hAnsi="Arial" w:cs="Arial"/>
          <w:iCs/>
          <w:color w:val="000000"/>
          <w:sz w:val="22"/>
          <w:szCs w:val="22"/>
        </w:rPr>
        <w:t>Mjere Strategije za osobe s invaliditetom  provode se kroz 14 područja povezanih s različitim dimenzijama kvalitete života i sustava pružanja usluga građanima. Strategija potiče i promiče aktivno uključivanje i ravnopravno sudjelovanje osoba s invaliditetom u društvu te sprječavanje bilo kakve diskriminacije i osnaživanje svih oblika društvene solidarnosti. </w:t>
      </w:r>
    </w:p>
    <w:p w14:paraId="5C540F98" w14:textId="77777777" w:rsidR="00FF3DE8" w:rsidRPr="00FF3DE8" w:rsidRDefault="00FF3DE8" w:rsidP="00FF3DE8">
      <w:pPr>
        <w:jc w:val="both"/>
        <w:rPr>
          <w:rFonts w:ascii="Arial" w:hAnsi="Arial" w:cs="Arial"/>
          <w:iCs/>
          <w:color w:val="000000"/>
          <w:sz w:val="22"/>
          <w:szCs w:val="22"/>
        </w:rPr>
      </w:pPr>
    </w:p>
    <w:p w14:paraId="1FE71AA7" w14:textId="77777777" w:rsidR="00FF3DE8" w:rsidRPr="00FF3DE8" w:rsidRDefault="00FF3DE8" w:rsidP="00FF3DE8">
      <w:pPr>
        <w:jc w:val="both"/>
        <w:rPr>
          <w:rFonts w:ascii="Arial" w:hAnsi="Arial" w:cs="Arial"/>
          <w:iCs/>
          <w:sz w:val="22"/>
          <w:szCs w:val="22"/>
        </w:rPr>
      </w:pPr>
      <w:r w:rsidRPr="00FF3DE8">
        <w:rPr>
          <w:rFonts w:ascii="Arial" w:hAnsi="Arial" w:cs="Arial"/>
          <w:iCs/>
          <w:sz w:val="22"/>
          <w:szCs w:val="22"/>
        </w:rPr>
        <w:lastRenderedPageBreak/>
        <w:t xml:space="preserve">U području odgoja i obrazovanja financirao se projekt „Pomagači u vrtiću“, te projekt „Asistent u nastavi“. U Školi s posebnim programom osiguravaju se sredstva za plaće medicinske sestre, fizioterapeuta, pedagoga i edukatora – </w:t>
      </w:r>
      <w:proofErr w:type="spellStart"/>
      <w:r w:rsidRPr="00FF3DE8">
        <w:rPr>
          <w:rFonts w:ascii="Arial" w:hAnsi="Arial" w:cs="Arial"/>
          <w:iCs/>
          <w:sz w:val="22"/>
          <w:szCs w:val="22"/>
        </w:rPr>
        <w:t>rehabilitatora</w:t>
      </w:r>
      <w:proofErr w:type="spellEnd"/>
      <w:r w:rsidRPr="00FF3DE8">
        <w:rPr>
          <w:rFonts w:ascii="Arial" w:hAnsi="Arial" w:cs="Arial"/>
          <w:iCs/>
          <w:sz w:val="22"/>
          <w:szCs w:val="22"/>
        </w:rPr>
        <w:t>. Grad Dubrovnik stipendira 5 studenata s invaliditetom.  </w:t>
      </w:r>
    </w:p>
    <w:p w14:paraId="7FF649BD" w14:textId="77777777" w:rsidR="00FF3DE8" w:rsidRPr="00FF3DE8" w:rsidRDefault="00FF3DE8" w:rsidP="00FF3DE8">
      <w:pPr>
        <w:jc w:val="both"/>
        <w:rPr>
          <w:rFonts w:ascii="Arial" w:hAnsi="Arial" w:cs="Arial"/>
          <w:iCs/>
          <w:sz w:val="22"/>
          <w:szCs w:val="22"/>
        </w:rPr>
      </w:pPr>
    </w:p>
    <w:p w14:paraId="2677C608" w14:textId="77777777" w:rsidR="00FF3DE8" w:rsidRPr="00FF3DE8" w:rsidRDefault="00FF3DE8" w:rsidP="00FF3DE8">
      <w:pPr>
        <w:jc w:val="both"/>
        <w:rPr>
          <w:rFonts w:ascii="Arial" w:hAnsi="Arial" w:cs="Arial"/>
          <w:iCs/>
          <w:sz w:val="22"/>
          <w:szCs w:val="22"/>
        </w:rPr>
      </w:pPr>
      <w:r w:rsidRPr="00FF3DE8">
        <w:rPr>
          <w:rFonts w:ascii="Arial" w:hAnsi="Arial" w:cs="Arial"/>
          <w:iCs/>
          <w:sz w:val="22"/>
          <w:szCs w:val="22"/>
        </w:rPr>
        <w:t xml:space="preserve">U području socijalne skrbi izdvojeno je 251.333,03 €, od čega 228.924,55 € za dodatak 473 korisnika osobne invalidnine. Za novčane pomoći za liječenje, rehabilitaciju i nabavu pomagala izdvojeno je 11.260,00 €, a za novčane pomoći samohranim roditeljima njegovateljima 11.148,48 €. </w:t>
      </w:r>
    </w:p>
    <w:p w14:paraId="5BF4E9CF" w14:textId="77777777" w:rsidR="00FF3DE8" w:rsidRPr="00FF3DE8" w:rsidRDefault="00FF3DE8" w:rsidP="00FF3DE8">
      <w:pPr>
        <w:tabs>
          <w:tab w:val="left" w:pos="956"/>
          <w:tab w:val="left" w:pos="957"/>
        </w:tabs>
        <w:jc w:val="both"/>
        <w:rPr>
          <w:rFonts w:ascii="Arial" w:hAnsi="Arial" w:cs="Arial"/>
          <w:iCs/>
          <w:sz w:val="22"/>
          <w:szCs w:val="22"/>
        </w:rPr>
      </w:pPr>
    </w:p>
    <w:p w14:paraId="5DBAA049" w14:textId="77777777" w:rsidR="00FF3DE8" w:rsidRPr="00FF3DE8" w:rsidRDefault="00FF3DE8" w:rsidP="00FF3DE8">
      <w:pPr>
        <w:tabs>
          <w:tab w:val="left" w:pos="956"/>
          <w:tab w:val="left" w:pos="957"/>
        </w:tabs>
        <w:jc w:val="both"/>
        <w:rPr>
          <w:rFonts w:ascii="Arial" w:eastAsia="Calibri" w:hAnsi="Arial" w:cs="Arial"/>
          <w:sz w:val="22"/>
          <w:szCs w:val="22"/>
        </w:rPr>
      </w:pPr>
      <w:r w:rsidRPr="00FF3DE8">
        <w:rPr>
          <w:rFonts w:ascii="Arial" w:hAnsi="Arial" w:cs="Arial"/>
          <w:iCs/>
          <w:sz w:val="22"/>
          <w:szCs w:val="22"/>
        </w:rPr>
        <w:t>Prijevoz osoba s invaliditetom obavlja se specijaliziranim vozilom za osobe s invaliditetom. Uslugu izvršava Libertas Dubrovnik.</w:t>
      </w:r>
      <w:r w:rsidRPr="00FF3DE8">
        <w:rPr>
          <w:rFonts w:ascii="Arial" w:eastAsia="Calibri" w:hAnsi="Arial" w:cs="Arial"/>
          <w:sz w:val="22"/>
          <w:szCs w:val="22"/>
        </w:rPr>
        <w:t xml:space="preserve"> Tu uslugu trenutno koristi 79 osoba s invaliditetom. U 2024. godini za ovu namjenu u Proračunu Grada Dubrovnika osiguran je iznos od 62.000 €. 2 korisnika se svakodnevno prevoze na posao, 2 korisnika se prevoze u osnovnu školu, a 1 korisnik koristi svakodnevno prijevoz do Poliklinike Glavić. Ostali korisnici uslugu koriste povremeno. Prosječni dnevni  broj korisnika je 10. Ukupan broj prijeđenih kilometara od 1.1.2024. do 31.10. 2024 iznosi 23.314.</w:t>
      </w:r>
    </w:p>
    <w:p w14:paraId="5BA3F48C" w14:textId="77777777" w:rsidR="00FF3DE8" w:rsidRPr="00FF3DE8" w:rsidRDefault="00FF3DE8" w:rsidP="00FF3DE8">
      <w:pPr>
        <w:tabs>
          <w:tab w:val="left" w:pos="956"/>
          <w:tab w:val="left" w:pos="957"/>
        </w:tabs>
        <w:jc w:val="both"/>
        <w:rPr>
          <w:rFonts w:ascii="Arial" w:eastAsia="Calibri" w:hAnsi="Arial" w:cs="Arial"/>
          <w:sz w:val="22"/>
          <w:szCs w:val="22"/>
        </w:rPr>
      </w:pPr>
    </w:p>
    <w:p w14:paraId="3BE98B82"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Grad Dubrovnik i Libertas - Dubrovnik sklopili su ugovor o prijevozu osoba s invaliditetom. Prijevoz se osigurava korisnicima Centra za rehabilitaciju Josipovac koji imaju prebivalište na području Dubrovnika. Za ovu namjenu osiguran je iznos od 33.200,00 €.</w:t>
      </w:r>
    </w:p>
    <w:p w14:paraId="0999BC3E" w14:textId="77777777" w:rsidR="00FF3DE8" w:rsidRPr="00FF3DE8" w:rsidRDefault="00FF3DE8" w:rsidP="00FF3DE8">
      <w:pPr>
        <w:jc w:val="both"/>
        <w:rPr>
          <w:rFonts w:ascii="Arial" w:hAnsi="Arial" w:cs="Arial"/>
          <w:sz w:val="22"/>
          <w:szCs w:val="22"/>
        </w:rPr>
      </w:pPr>
    </w:p>
    <w:p w14:paraId="69D74AF9" w14:textId="77777777" w:rsidR="00FF3DE8" w:rsidRPr="00FF3DE8" w:rsidRDefault="00FF3DE8" w:rsidP="00FF3DE8">
      <w:pPr>
        <w:jc w:val="both"/>
        <w:rPr>
          <w:rFonts w:ascii="Arial" w:hAnsi="Arial" w:cs="Arial"/>
          <w:sz w:val="22"/>
          <w:szCs w:val="22"/>
        </w:rPr>
      </w:pPr>
      <w:r w:rsidRPr="00FF3DE8">
        <w:rPr>
          <w:rFonts w:ascii="Arial" w:hAnsi="Arial" w:cs="Arial"/>
          <w:iCs/>
          <w:sz w:val="22"/>
          <w:szCs w:val="22"/>
        </w:rPr>
        <w:t>Za održavanje dizala za osobe s invaliditetom na dubrovačkim plažama izdvojeno je 8.699,99 €.  </w:t>
      </w:r>
    </w:p>
    <w:p w14:paraId="036411FF" w14:textId="77777777" w:rsidR="00FF3DE8" w:rsidRPr="00FF3DE8" w:rsidRDefault="00FF3DE8" w:rsidP="00FF3DE8">
      <w:pPr>
        <w:jc w:val="both"/>
        <w:rPr>
          <w:rFonts w:ascii="Arial" w:hAnsi="Arial" w:cs="Arial"/>
          <w:sz w:val="22"/>
          <w:szCs w:val="22"/>
        </w:rPr>
      </w:pPr>
    </w:p>
    <w:p w14:paraId="31130774"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Sklopljen je ugovor s Općom bolnicom Dubrovnik o donaciji za nastavak provođenja programa fizioterapeuta za potrebe  djece korisnika dnevnog boravka udruge „Dva skalina“ u iznosu od 13.600,00 €.</w:t>
      </w:r>
    </w:p>
    <w:p w14:paraId="4211C03C" w14:textId="77777777" w:rsidR="00FF3DE8" w:rsidRPr="00FF3DE8" w:rsidRDefault="00FF3DE8" w:rsidP="00FF3DE8">
      <w:pPr>
        <w:jc w:val="both"/>
        <w:rPr>
          <w:rFonts w:ascii="Arial" w:hAnsi="Arial" w:cs="Arial"/>
          <w:sz w:val="22"/>
          <w:szCs w:val="22"/>
        </w:rPr>
      </w:pPr>
    </w:p>
    <w:p w14:paraId="3E08A87F"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Sklopljeni su ugovori sa 6 sportskih klubova za provedbu programa sportskih aktivnosti za djecu s teškoćama u razvoju i osobe s invaliditetom. Za sufinanciranje programa u 2024. godini osiguran je iznos od 110.082,00 €.</w:t>
      </w:r>
    </w:p>
    <w:p w14:paraId="6D34DCC9" w14:textId="77777777" w:rsidR="00FF3DE8" w:rsidRPr="00FF3DE8" w:rsidRDefault="00FF3DE8" w:rsidP="00FF3DE8">
      <w:pPr>
        <w:jc w:val="both"/>
        <w:rPr>
          <w:rFonts w:ascii="Arial" w:hAnsi="Arial" w:cs="Arial"/>
          <w:iCs/>
          <w:color w:val="000000"/>
          <w:sz w:val="22"/>
          <w:szCs w:val="22"/>
        </w:rPr>
      </w:pPr>
    </w:p>
    <w:p w14:paraId="20070441" w14:textId="77777777" w:rsidR="00FF3DE8" w:rsidRPr="00FF3DE8" w:rsidRDefault="00FF3DE8" w:rsidP="00FF3DE8">
      <w:pPr>
        <w:jc w:val="both"/>
        <w:rPr>
          <w:rFonts w:ascii="Arial" w:hAnsi="Arial" w:cs="Arial"/>
          <w:iCs/>
          <w:color w:val="000000"/>
          <w:sz w:val="22"/>
          <w:szCs w:val="22"/>
        </w:rPr>
      </w:pPr>
      <w:r w:rsidRPr="00FF3DE8">
        <w:rPr>
          <w:rFonts w:ascii="Arial" w:hAnsi="Arial" w:cs="Arial"/>
          <w:iCs/>
          <w:color w:val="000000"/>
          <w:sz w:val="22"/>
          <w:szCs w:val="22"/>
        </w:rPr>
        <w:t>U sklopu Javnog poziva za predlaganje programa iz područja skrbi za osobe s invaliditetom i djecu s teškoćama u razvoju za razdoblje 2022., 2023. i 2024. godine, a prema prijedlogu Povjerenstva za ocjenjivanje programa, projekata ili manifestacija u okviru socijalnog programa Grada Dubrovnika sklopljeni su ugovori sa 9 udruga koje provode programe namijenjene osobama s invaliditetom i djeci s teškoćama u razvoju u ukupnom iznosu od 94.399,22 €. Za razliku od drugih sličnih programa jedino se u ovom slučaju raspisuje javni poziv za trogodišnje razdoblje, a sve kako bi se osigurala dodatna stabilnost djelovanja i ostvarenje programa i projekata udruga.</w:t>
      </w:r>
    </w:p>
    <w:p w14:paraId="483B078E" w14:textId="77777777" w:rsidR="00FF3DE8" w:rsidRPr="00FF3DE8" w:rsidRDefault="00FF3DE8" w:rsidP="00FF3DE8">
      <w:pPr>
        <w:jc w:val="both"/>
        <w:rPr>
          <w:rFonts w:ascii="Arial" w:hAnsi="Arial" w:cs="Arial"/>
          <w:b/>
          <w:sz w:val="22"/>
          <w:szCs w:val="22"/>
        </w:rPr>
      </w:pPr>
    </w:p>
    <w:p w14:paraId="1B9DB98A" w14:textId="77777777" w:rsidR="00FF3DE8" w:rsidRPr="00FF3DE8" w:rsidRDefault="00FF3DE8" w:rsidP="00FF3DE8">
      <w:pPr>
        <w:jc w:val="both"/>
        <w:rPr>
          <w:rFonts w:ascii="Arial" w:hAnsi="Arial" w:cs="Arial"/>
          <w:b/>
          <w:sz w:val="22"/>
          <w:szCs w:val="22"/>
        </w:rPr>
      </w:pPr>
      <w:r w:rsidRPr="00FF3DE8">
        <w:rPr>
          <w:rFonts w:ascii="Arial" w:hAnsi="Arial" w:cs="Arial"/>
          <w:b/>
          <w:sz w:val="22"/>
          <w:szCs w:val="22"/>
        </w:rPr>
        <w:t>Razvoj mreže programa i projekata u području skrbi za djecu, obitelj i mlade</w:t>
      </w:r>
    </w:p>
    <w:p w14:paraId="0CE3ACA4" w14:textId="77777777" w:rsidR="00FF3DE8" w:rsidRPr="00FF3DE8" w:rsidRDefault="00FF3DE8" w:rsidP="00FF3DE8">
      <w:pPr>
        <w:jc w:val="both"/>
        <w:rPr>
          <w:rFonts w:ascii="Arial" w:hAnsi="Arial" w:cs="Arial"/>
          <w:sz w:val="22"/>
          <w:szCs w:val="22"/>
        </w:rPr>
      </w:pPr>
    </w:p>
    <w:p w14:paraId="1562CA53"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 xml:space="preserve">U 2024. godini Centar za djecu, mlade i obitelj Dubrovnik se financirao u iznosu od 182.525,99 €. </w:t>
      </w:r>
    </w:p>
    <w:p w14:paraId="09F89537" w14:textId="77777777" w:rsidR="00FF3DE8" w:rsidRPr="00FF3DE8" w:rsidRDefault="00FF3DE8" w:rsidP="00FF3DE8">
      <w:pPr>
        <w:jc w:val="both"/>
        <w:rPr>
          <w:rFonts w:ascii="Arial" w:hAnsi="Arial" w:cs="Arial"/>
          <w:sz w:val="22"/>
          <w:szCs w:val="22"/>
        </w:rPr>
      </w:pPr>
    </w:p>
    <w:p w14:paraId="20812843"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 xml:space="preserve">Također su se nastavili brojni projekti za djecu i mlade, kako u Centru za djecu, mlade i obitelj Dubrovnik, tako i projekti udruga i organizacija civilnog društva te programi koje izravno organizira Grad Dubrovnik, poput Foruma mladih, Dubrovačkog karnevala, Šarene zime u Uvali i Božića u Mokošici u okviru Dubrovačkog zimskog festivala te Međunarodnog dana mladih. </w:t>
      </w:r>
    </w:p>
    <w:p w14:paraId="15F25E8B" w14:textId="77777777" w:rsidR="00FF3DE8" w:rsidRPr="00FF3DE8" w:rsidRDefault="00FF3DE8" w:rsidP="00FF3DE8">
      <w:pPr>
        <w:jc w:val="both"/>
        <w:rPr>
          <w:rFonts w:ascii="Arial" w:hAnsi="Arial" w:cs="Arial"/>
          <w:sz w:val="22"/>
          <w:szCs w:val="22"/>
        </w:rPr>
      </w:pPr>
    </w:p>
    <w:p w14:paraId="0E21C9EC" w14:textId="77777777" w:rsidR="00FF3DE8" w:rsidRPr="00FF3DE8" w:rsidRDefault="00FF3DE8" w:rsidP="00FF3DE8">
      <w:pPr>
        <w:rPr>
          <w:rFonts w:ascii="Arial" w:hAnsi="Arial" w:cs="Arial"/>
          <w:sz w:val="22"/>
          <w:szCs w:val="22"/>
        </w:rPr>
      </w:pPr>
      <w:r w:rsidRPr="00FF3DE8">
        <w:rPr>
          <w:rFonts w:ascii="Arial" w:hAnsi="Arial" w:cs="Arial"/>
          <w:sz w:val="22"/>
          <w:szCs w:val="22"/>
        </w:rPr>
        <w:t xml:space="preserve">Forum mladih je realiziran punim kapacitetom. Tako smo, uz organiziranje forumskih radionica i završnih priredbi uživo, nastavili s objavljivanjem video zapisa, uključujući izjave </w:t>
      </w:r>
      <w:r w:rsidRPr="00FF3DE8">
        <w:rPr>
          <w:rFonts w:ascii="Arial" w:hAnsi="Arial" w:cs="Arial"/>
          <w:sz w:val="22"/>
          <w:szCs w:val="22"/>
        </w:rPr>
        <w:lastRenderedPageBreak/>
        <w:t xml:space="preserve">mladih umjetnika o motivaciji i inspiraciji za njihove radove, kao i o razlozima sudjelovanja u Forumu mladih Grada Dubrovnika. </w:t>
      </w:r>
    </w:p>
    <w:p w14:paraId="414C2AE4" w14:textId="77777777" w:rsidR="00FF3DE8" w:rsidRPr="00FF3DE8" w:rsidRDefault="00FF3DE8" w:rsidP="00FF3DE8">
      <w:pPr>
        <w:rPr>
          <w:rFonts w:ascii="Arial" w:hAnsi="Arial" w:cs="Arial"/>
          <w:sz w:val="22"/>
          <w:szCs w:val="22"/>
        </w:rPr>
      </w:pPr>
    </w:p>
    <w:p w14:paraId="22164399"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U području skrbi o obitelji kroz javni poziv nastavljeno je financiranje mreže zaštite od nasilja u obitelji u projektu BON (bez obiteljskog nasilja) u iznosu od 19.908 €.</w:t>
      </w:r>
    </w:p>
    <w:p w14:paraId="4B2C0518" w14:textId="77777777" w:rsidR="00FF3DE8" w:rsidRPr="00FF3DE8" w:rsidRDefault="00FF3DE8" w:rsidP="00FF3DE8">
      <w:pPr>
        <w:jc w:val="both"/>
        <w:rPr>
          <w:rFonts w:ascii="Arial" w:hAnsi="Arial" w:cs="Arial"/>
          <w:sz w:val="22"/>
          <w:szCs w:val="22"/>
        </w:rPr>
      </w:pPr>
    </w:p>
    <w:p w14:paraId="72CC529E"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Važna aktivnost u ovom području bila je priprema za osnivanje javne gradske ustanove Centar za djecu, mlade i obitelj Dubrovnik, koja će, nakon što je u listopadu 2024. Gradsko vijeće Grada Dubrovnika prihvatilo Odluku o osnivanju Centra, početi s radom početkom 2025</w:t>
      </w:r>
    </w:p>
    <w:p w14:paraId="238A5CA1" w14:textId="77777777" w:rsidR="00FF3DE8" w:rsidRPr="00FF3DE8" w:rsidRDefault="00FF3DE8" w:rsidP="00FF3DE8">
      <w:pPr>
        <w:jc w:val="both"/>
        <w:rPr>
          <w:rFonts w:ascii="Arial" w:hAnsi="Arial" w:cs="Arial"/>
          <w:color w:val="FF0000"/>
          <w:sz w:val="22"/>
          <w:szCs w:val="22"/>
        </w:rPr>
      </w:pPr>
    </w:p>
    <w:p w14:paraId="0E104F41" w14:textId="77777777" w:rsidR="00FF3DE8" w:rsidRPr="00FF3DE8" w:rsidRDefault="00FF3DE8" w:rsidP="00FF3DE8">
      <w:pPr>
        <w:jc w:val="both"/>
        <w:rPr>
          <w:rFonts w:ascii="Arial" w:hAnsi="Arial" w:cs="Arial"/>
          <w:b/>
          <w:sz w:val="22"/>
          <w:szCs w:val="22"/>
        </w:rPr>
      </w:pPr>
    </w:p>
    <w:p w14:paraId="22BD1E06" w14:textId="77777777" w:rsidR="00FF3DE8" w:rsidRPr="00FF3DE8" w:rsidRDefault="00FF3DE8" w:rsidP="00FF3DE8">
      <w:pPr>
        <w:jc w:val="both"/>
        <w:rPr>
          <w:rFonts w:ascii="Arial" w:hAnsi="Arial" w:cs="Arial"/>
          <w:b/>
          <w:sz w:val="22"/>
          <w:szCs w:val="22"/>
        </w:rPr>
      </w:pPr>
      <w:r w:rsidRPr="00FF3DE8">
        <w:rPr>
          <w:rFonts w:ascii="Arial" w:hAnsi="Arial" w:cs="Arial"/>
          <w:b/>
          <w:sz w:val="22"/>
          <w:szCs w:val="22"/>
        </w:rPr>
        <w:t>MJERE SOCIJALNOG PROGRAMA ZA 2025. GODINU</w:t>
      </w:r>
    </w:p>
    <w:p w14:paraId="4C358281" w14:textId="77777777" w:rsidR="00FF3DE8" w:rsidRPr="00FF3DE8" w:rsidRDefault="00FF3DE8" w:rsidP="00FF3DE8">
      <w:pPr>
        <w:jc w:val="both"/>
        <w:rPr>
          <w:rFonts w:ascii="Arial" w:hAnsi="Arial" w:cs="Arial"/>
          <w:b/>
          <w:sz w:val="22"/>
          <w:szCs w:val="22"/>
        </w:rPr>
      </w:pPr>
    </w:p>
    <w:p w14:paraId="3BDC5CCA" w14:textId="77777777" w:rsidR="00FF3DE8" w:rsidRPr="00FF3DE8" w:rsidRDefault="00FF3DE8" w:rsidP="00FF3DE8">
      <w:pPr>
        <w:jc w:val="both"/>
        <w:rPr>
          <w:rFonts w:ascii="Arial" w:hAnsi="Arial" w:cs="Arial"/>
          <w:b/>
          <w:sz w:val="22"/>
          <w:szCs w:val="22"/>
        </w:rPr>
      </w:pPr>
      <w:r w:rsidRPr="00FF3DE8">
        <w:rPr>
          <w:rFonts w:ascii="Arial" w:hAnsi="Arial" w:cs="Arial"/>
          <w:b/>
          <w:sz w:val="22"/>
          <w:szCs w:val="22"/>
        </w:rPr>
        <w:t>1. SOCIJALNA SKRB</w:t>
      </w:r>
    </w:p>
    <w:p w14:paraId="0FE087A1" w14:textId="77777777" w:rsidR="00FF3DE8" w:rsidRPr="00FF3DE8" w:rsidRDefault="00FF3DE8" w:rsidP="00FF3DE8">
      <w:pPr>
        <w:jc w:val="both"/>
        <w:rPr>
          <w:rFonts w:ascii="Arial" w:hAnsi="Arial" w:cs="Arial"/>
          <w:sz w:val="22"/>
          <w:szCs w:val="22"/>
        </w:rPr>
      </w:pPr>
    </w:p>
    <w:p w14:paraId="33BFE196"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Sukladno Zakonu o socijalnoj skrbi, jedinice lokalne i područne (regionalne) samouprave dužne su osigurati sredstva za obavljanje djelatnosti socijalne skrbi sukladno Zakonu i posebnim propisima, u skladu sa socijalnim planom na svom području.</w:t>
      </w:r>
    </w:p>
    <w:p w14:paraId="633E16E0" w14:textId="77777777" w:rsidR="00FF3DE8" w:rsidRPr="00FF3DE8" w:rsidRDefault="00FF3DE8" w:rsidP="00FF3DE8">
      <w:pPr>
        <w:jc w:val="both"/>
        <w:rPr>
          <w:rFonts w:ascii="Arial" w:hAnsi="Arial" w:cs="Arial"/>
          <w:sz w:val="22"/>
          <w:szCs w:val="22"/>
        </w:rPr>
      </w:pPr>
    </w:p>
    <w:p w14:paraId="600071FB"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Veliki gradovi i gradovi sjedišta županija dužni su u svom proračunu osigurati sredstva za naknadu za troškove stanovanja korisnicima zajamčene minimalne naknade, uslugu prehrane u pučkim kuhinjama, kao i pružanje usluga smještaja u prihvatilišta ili prenoćišta za beskućnike na način propisan Zakonom.</w:t>
      </w:r>
    </w:p>
    <w:p w14:paraId="0C218586" w14:textId="77777777" w:rsidR="00FF3DE8" w:rsidRPr="00FF3DE8" w:rsidRDefault="00FF3DE8" w:rsidP="00FF3DE8">
      <w:pPr>
        <w:jc w:val="both"/>
        <w:rPr>
          <w:rFonts w:ascii="Arial" w:hAnsi="Arial" w:cs="Arial"/>
          <w:sz w:val="22"/>
          <w:szCs w:val="22"/>
        </w:rPr>
      </w:pPr>
    </w:p>
    <w:p w14:paraId="7D0C2943"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Jedinice lokalne i područne (regionalne) samouprave mogu osigurati sredstva za ostvarivanje novčanih naknada i socijalnih usluga stanovnicima na svom području u većem opsegu nego što je utvrđeno Zakonom, na način propisan njihovim općim aktom, ako u svom proračunu imaju za to osigurana sredstva.</w:t>
      </w:r>
    </w:p>
    <w:p w14:paraId="5697E966" w14:textId="77777777" w:rsidR="00FF3DE8" w:rsidRPr="00FF3DE8" w:rsidRDefault="00FF3DE8" w:rsidP="00FF3DE8">
      <w:pPr>
        <w:jc w:val="both"/>
        <w:rPr>
          <w:rFonts w:ascii="Arial" w:hAnsi="Arial" w:cs="Arial"/>
          <w:color w:val="FF0000"/>
          <w:sz w:val="22"/>
          <w:szCs w:val="22"/>
        </w:rPr>
      </w:pPr>
    </w:p>
    <w:p w14:paraId="1CE1C3DA" w14:textId="77777777" w:rsidR="00FF3DE8" w:rsidRPr="00FF3DE8" w:rsidRDefault="00FF3DE8" w:rsidP="00FF3DE8">
      <w:pPr>
        <w:jc w:val="both"/>
        <w:rPr>
          <w:rFonts w:ascii="Arial" w:hAnsi="Arial" w:cs="Arial"/>
          <w:b/>
          <w:bCs/>
          <w:sz w:val="22"/>
          <w:szCs w:val="22"/>
        </w:rPr>
      </w:pPr>
      <w:r w:rsidRPr="00FF3DE8">
        <w:rPr>
          <w:rFonts w:ascii="Arial" w:hAnsi="Arial" w:cs="Arial"/>
          <w:b/>
          <w:bCs/>
          <w:sz w:val="22"/>
          <w:szCs w:val="22"/>
        </w:rPr>
        <w:t>1.1. PREHRANA U PUČKOJ KUHINJI</w:t>
      </w:r>
    </w:p>
    <w:p w14:paraId="1C2334D9" w14:textId="77777777" w:rsidR="00FF3DE8" w:rsidRPr="00FF3DE8" w:rsidRDefault="00FF3DE8" w:rsidP="00FF3DE8">
      <w:pPr>
        <w:jc w:val="both"/>
        <w:rPr>
          <w:rFonts w:ascii="Arial" w:hAnsi="Arial" w:cs="Arial"/>
          <w:sz w:val="22"/>
          <w:szCs w:val="22"/>
        </w:rPr>
      </w:pPr>
    </w:p>
    <w:p w14:paraId="0DAF3A95"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Korisnici: Socijalno ugroženi samci i obitelji</w:t>
      </w:r>
    </w:p>
    <w:p w14:paraId="16672020"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Broj korisnika: 150</w:t>
      </w:r>
    </w:p>
    <w:p w14:paraId="0D4835BC"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Potrebna sredstva: 220.000,00 €</w:t>
      </w:r>
    </w:p>
    <w:p w14:paraId="26421310" w14:textId="77777777" w:rsidR="00FF3DE8" w:rsidRPr="00FF3DE8" w:rsidRDefault="00FF3DE8" w:rsidP="00FF3DE8">
      <w:pPr>
        <w:jc w:val="both"/>
        <w:rPr>
          <w:rFonts w:ascii="Arial" w:hAnsi="Arial" w:cs="Arial"/>
          <w:sz w:val="22"/>
          <w:szCs w:val="22"/>
        </w:rPr>
      </w:pPr>
    </w:p>
    <w:p w14:paraId="4FE21544"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Pravo na prehranu u Pučkoj kuhinji imaju sljedeće kategorije građana s prijavljenim prebivalištem na području Grada Dubrovnika:</w:t>
      </w:r>
    </w:p>
    <w:p w14:paraId="2F56C458" w14:textId="77777777" w:rsidR="00FF3DE8" w:rsidRPr="00FF3DE8" w:rsidRDefault="00FF3DE8" w:rsidP="00FF3DE8">
      <w:pPr>
        <w:pStyle w:val="Odlomakpopisa"/>
        <w:numPr>
          <w:ilvl w:val="0"/>
          <w:numId w:val="33"/>
        </w:numPr>
        <w:jc w:val="both"/>
        <w:rPr>
          <w:rFonts w:ascii="Arial" w:hAnsi="Arial" w:cs="Arial"/>
          <w:sz w:val="22"/>
          <w:szCs w:val="22"/>
        </w:rPr>
      </w:pPr>
      <w:r w:rsidRPr="00FF3DE8">
        <w:rPr>
          <w:rFonts w:ascii="Arial" w:hAnsi="Arial" w:cs="Arial"/>
          <w:sz w:val="22"/>
          <w:szCs w:val="22"/>
        </w:rPr>
        <w:t>samac koji je ostvario prosječni mjesečni prihod u tri mjeseca koja prethode mjesecu u kojem je podnesen zahtjev ili pokrenut postupak po službenoj dužnosti, koji ne prelazi 250% Zakona o socijalnoj skrbi, a da u svom vlasništvu, osim stana koji koristi za stanovanje, nema drugi stan ili kuću, kao ni ostala dobra veće materijalne vrijednosti (vozilo, plovilo i sl.);</w:t>
      </w:r>
    </w:p>
    <w:p w14:paraId="2EB73A5D" w14:textId="77777777" w:rsidR="00FF3DE8" w:rsidRPr="00FF3DE8" w:rsidRDefault="00FF3DE8" w:rsidP="00FF3DE8">
      <w:pPr>
        <w:pStyle w:val="Odlomakpopisa"/>
        <w:numPr>
          <w:ilvl w:val="0"/>
          <w:numId w:val="33"/>
        </w:numPr>
        <w:jc w:val="both"/>
        <w:rPr>
          <w:rFonts w:ascii="Arial" w:hAnsi="Arial" w:cs="Arial"/>
          <w:sz w:val="22"/>
          <w:szCs w:val="22"/>
        </w:rPr>
      </w:pPr>
      <w:r w:rsidRPr="00FF3DE8">
        <w:rPr>
          <w:rFonts w:ascii="Arial" w:hAnsi="Arial" w:cs="Arial"/>
          <w:sz w:val="22"/>
          <w:szCs w:val="22"/>
        </w:rPr>
        <w:t>obitelj koja je ostvarila prosječni mjesečni prihod u tri mjeseca koja prethode mjesecu u kojem je podnesen zahtjev, ili pokrenut postupak po službenoj dužnosti, koji ne prelazi 350% osnovice  Zakona o socijalnoj skrbi.</w:t>
      </w:r>
    </w:p>
    <w:p w14:paraId="4646C5D2" w14:textId="77777777" w:rsidR="00FF3DE8" w:rsidRPr="00FF3DE8" w:rsidRDefault="00FF3DE8" w:rsidP="00FF3DE8">
      <w:pPr>
        <w:pStyle w:val="Odlomakpopisa"/>
        <w:numPr>
          <w:ilvl w:val="0"/>
          <w:numId w:val="33"/>
        </w:numPr>
        <w:jc w:val="both"/>
        <w:rPr>
          <w:rFonts w:ascii="Arial" w:hAnsi="Arial" w:cs="Arial"/>
          <w:sz w:val="22"/>
          <w:szCs w:val="22"/>
        </w:rPr>
      </w:pPr>
      <w:r w:rsidRPr="00FF3DE8">
        <w:rPr>
          <w:rFonts w:ascii="Arial" w:hAnsi="Arial" w:cs="Arial"/>
          <w:sz w:val="22"/>
          <w:szCs w:val="22"/>
        </w:rPr>
        <w:t>ako u obitelji živi više od dvije osobe, iznos prihoda utvrđen za dvočlanu obitelj uvećava se za svakog daljnjeg člana za 100% osnovice   Zakona o socijalnoj  skrbi, uz uvjet da u svom vlasništvu</w:t>
      </w:r>
      <w:r w:rsidRPr="00FF3DE8">
        <w:rPr>
          <w:rFonts w:ascii="Arial" w:hAnsi="Arial" w:cs="Arial"/>
          <w:color w:val="000000"/>
          <w:sz w:val="22"/>
          <w:szCs w:val="22"/>
        </w:rPr>
        <w:t>,</w:t>
      </w:r>
      <w:r w:rsidRPr="00FF3DE8">
        <w:rPr>
          <w:rFonts w:ascii="Arial" w:hAnsi="Arial" w:cs="Arial"/>
          <w:sz w:val="22"/>
          <w:szCs w:val="22"/>
        </w:rPr>
        <w:t xml:space="preserve"> osim stana koji koristi za stanovanje, nema drugi stan ili kuću, kao ni ostala dobra veće materijalne vrijednosti (vozilo, plovilo i sl.). </w:t>
      </w:r>
    </w:p>
    <w:p w14:paraId="241FE06F" w14:textId="77777777" w:rsidR="00FF3DE8" w:rsidRPr="00FF3DE8" w:rsidRDefault="00FF3DE8" w:rsidP="00FF3DE8">
      <w:pPr>
        <w:jc w:val="both"/>
        <w:rPr>
          <w:rFonts w:ascii="Arial" w:hAnsi="Arial" w:cs="Arial"/>
          <w:sz w:val="22"/>
          <w:szCs w:val="22"/>
        </w:rPr>
      </w:pPr>
    </w:p>
    <w:p w14:paraId="75F1BF50" w14:textId="77777777" w:rsidR="00FF3DE8" w:rsidRDefault="00FF3DE8" w:rsidP="00FF3DE8">
      <w:pPr>
        <w:jc w:val="both"/>
        <w:rPr>
          <w:rFonts w:ascii="Arial" w:hAnsi="Arial" w:cs="Arial"/>
          <w:sz w:val="22"/>
          <w:szCs w:val="22"/>
        </w:rPr>
      </w:pPr>
      <w:r w:rsidRPr="00FF3DE8">
        <w:rPr>
          <w:rFonts w:ascii="Arial" w:hAnsi="Arial" w:cs="Arial"/>
          <w:sz w:val="22"/>
          <w:szCs w:val="22"/>
        </w:rPr>
        <w:t xml:space="preserve">Zahtjev za korištenje prehrane u Pučkoj kuhinji podnosi Hrvatskom zavodu za socijalni rad -područni ured Dubrovnik. </w:t>
      </w:r>
    </w:p>
    <w:p w14:paraId="56455AB8" w14:textId="77777777" w:rsidR="00FF3DE8" w:rsidRPr="00FF3DE8" w:rsidRDefault="00FF3DE8" w:rsidP="00FF3DE8">
      <w:pPr>
        <w:jc w:val="both"/>
        <w:rPr>
          <w:rFonts w:ascii="Arial" w:hAnsi="Arial" w:cs="Arial"/>
          <w:sz w:val="22"/>
          <w:szCs w:val="22"/>
        </w:rPr>
      </w:pPr>
    </w:p>
    <w:p w14:paraId="3DB62C05" w14:textId="77777777" w:rsidR="00FF3DE8" w:rsidRDefault="00FF3DE8" w:rsidP="00FF3DE8">
      <w:pPr>
        <w:jc w:val="both"/>
        <w:rPr>
          <w:rFonts w:ascii="Arial" w:hAnsi="Arial" w:cs="Arial"/>
          <w:sz w:val="22"/>
          <w:szCs w:val="22"/>
        </w:rPr>
      </w:pPr>
      <w:r w:rsidRPr="00FF3DE8">
        <w:rPr>
          <w:rFonts w:ascii="Arial" w:hAnsi="Arial" w:cs="Arial"/>
          <w:sz w:val="22"/>
          <w:szCs w:val="22"/>
        </w:rPr>
        <w:lastRenderedPageBreak/>
        <w:t>Zahtjev za korištenje prehrane u Pučkoj kuhinji podnosi se najkasnije do petnaestog dana u mjesecu prije početka mjeseca u kojem će korisnik započeti korištenje prehrane, a ostvarivanje prava počinje od prvog dana mjeseca koji slijedi nakon podnošenja zahtjeva.</w:t>
      </w:r>
    </w:p>
    <w:p w14:paraId="10C39A3B" w14:textId="77777777" w:rsidR="00FF3DE8" w:rsidRPr="00FF3DE8" w:rsidRDefault="00FF3DE8" w:rsidP="00FF3DE8">
      <w:pPr>
        <w:jc w:val="both"/>
        <w:rPr>
          <w:rFonts w:ascii="Arial" w:hAnsi="Arial" w:cs="Arial"/>
          <w:sz w:val="22"/>
          <w:szCs w:val="22"/>
        </w:rPr>
      </w:pPr>
    </w:p>
    <w:p w14:paraId="3B0077D1" w14:textId="77777777" w:rsidR="00FF3DE8" w:rsidRPr="00FF3DE8" w:rsidRDefault="00FF3DE8" w:rsidP="00FF3DE8">
      <w:pPr>
        <w:jc w:val="both"/>
        <w:rPr>
          <w:rFonts w:ascii="Arial" w:hAnsi="Arial" w:cs="Arial"/>
          <w:b/>
          <w:bCs/>
          <w:sz w:val="22"/>
          <w:szCs w:val="22"/>
        </w:rPr>
      </w:pPr>
      <w:r w:rsidRPr="00FF3DE8">
        <w:rPr>
          <w:rFonts w:ascii="Arial" w:hAnsi="Arial" w:cs="Arial"/>
          <w:b/>
          <w:bCs/>
          <w:sz w:val="22"/>
          <w:szCs w:val="22"/>
        </w:rPr>
        <w:t xml:space="preserve">1.2.  SUBVENCIONIRANJE JAVNOG GRADSKOG PRIJEVOZA ZA UMIROVLJENIKE I </w:t>
      </w:r>
    </w:p>
    <w:p w14:paraId="1C01511D" w14:textId="77777777" w:rsidR="00FF3DE8" w:rsidRPr="00FF3DE8" w:rsidRDefault="00FF3DE8" w:rsidP="00FF3DE8">
      <w:pPr>
        <w:jc w:val="both"/>
        <w:rPr>
          <w:rFonts w:ascii="Arial" w:hAnsi="Arial" w:cs="Arial"/>
          <w:b/>
          <w:bCs/>
          <w:sz w:val="22"/>
          <w:szCs w:val="22"/>
        </w:rPr>
      </w:pPr>
      <w:r w:rsidRPr="00FF3DE8">
        <w:rPr>
          <w:rFonts w:ascii="Arial" w:hAnsi="Arial" w:cs="Arial"/>
          <w:b/>
          <w:bCs/>
          <w:sz w:val="22"/>
          <w:szCs w:val="22"/>
        </w:rPr>
        <w:t xml:space="preserve">        OSTALE SOCIJALNE KATEGORIJE</w:t>
      </w:r>
      <w:r w:rsidRPr="00FF3DE8">
        <w:rPr>
          <w:rFonts w:ascii="Arial" w:hAnsi="Arial" w:cs="Arial"/>
          <w:sz w:val="22"/>
          <w:szCs w:val="22"/>
        </w:rPr>
        <w:t xml:space="preserve">       </w:t>
      </w:r>
    </w:p>
    <w:p w14:paraId="7991843F"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 xml:space="preserve">      </w:t>
      </w:r>
    </w:p>
    <w:p w14:paraId="5E8B665C"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 xml:space="preserve">Broj korisnika: 7000        </w:t>
      </w:r>
    </w:p>
    <w:p w14:paraId="24E2D2D5"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Potrebna sredstva: 132.000,00 €</w:t>
      </w:r>
    </w:p>
    <w:p w14:paraId="2CBEEF13" w14:textId="77777777" w:rsidR="00FF3DE8" w:rsidRPr="00FF3DE8" w:rsidRDefault="00FF3DE8" w:rsidP="00FF3DE8">
      <w:pPr>
        <w:jc w:val="both"/>
        <w:rPr>
          <w:rFonts w:ascii="Arial" w:hAnsi="Arial" w:cs="Arial"/>
          <w:sz w:val="22"/>
          <w:szCs w:val="22"/>
        </w:rPr>
      </w:pPr>
    </w:p>
    <w:p w14:paraId="33E6807F" w14:textId="77777777" w:rsidR="00FF3DE8" w:rsidRPr="00FF3DE8" w:rsidRDefault="00FF3DE8" w:rsidP="00FF3DE8">
      <w:pPr>
        <w:jc w:val="both"/>
        <w:rPr>
          <w:rFonts w:ascii="Arial" w:hAnsi="Arial" w:cs="Arial"/>
          <w:color w:val="FF0000"/>
          <w:sz w:val="22"/>
          <w:szCs w:val="22"/>
        </w:rPr>
      </w:pPr>
      <w:r w:rsidRPr="00FF3DE8">
        <w:rPr>
          <w:rFonts w:ascii="Arial" w:hAnsi="Arial" w:cs="Arial"/>
          <w:sz w:val="22"/>
          <w:szCs w:val="22"/>
        </w:rPr>
        <w:t>Svim osobama s prebivalištem na području Grada Dubrovnika uključujući osobe Europskog gospodarskog prostora u skladu sa Zakonom o državljanima država članica Europskog gospodarskog prostora i članovima njihovih obitelji („Narodne novine br. 66/19,53/20,144/20 i 114/22) koji imaju navršenih 65 godina života osigurat će se besplatni javni gradski prijevoz</w:t>
      </w:r>
      <w:r w:rsidRPr="00FF3DE8">
        <w:rPr>
          <w:rFonts w:ascii="Arial" w:hAnsi="Arial" w:cs="Arial"/>
          <w:color w:val="FF0000"/>
          <w:sz w:val="22"/>
          <w:szCs w:val="22"/>
        </w:rPr>
        <w:t>.</w:t>
      </w:r>
    </w:p>
    <w:p w14:paraId="2CDC64C0"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Karta u javnom gradskom prijevozu subvencionira se za:</w:t>
      </w:r>
    </w:p>
    <w:p w14:paraId="1E11E0B6" w14:textId="77777777" w:rsidR="00FF3DE8" w:rsidRPr="00FF3DE8" w:rsidRDefault="00FF3DE8" w:rsidP="00FF3DE8">
      <w:pPr>
        <w:pStyle w:val="Odlomakpopisa"/>
        <w:numPr>
          <w:ilvl w:val="0"/>
          <w:numId w:val="33"/>
        </w:numPr>
        <w:jc w:val="both"/>
        <w:rPr>
          <w:rFonts w:ascii="Arial" w:hAnsi="Arial" w:cs="Arial"/>
          <w:sz w:val="22"/>
          <w:szCs w:val="22"/>
        </w:rPr>
      </w:pPr>
      <w:r w:rsidRPr="00FF3DE8">
        <w:rPr>
          <w:rFonts w:ascii="Arial" w:hAnsi="Arial" w:cs="Arial"/>
          <w:sz w:val="22"/>
          <w:szCs w:val="22"/>
        </w:rPr>
        <w:t>korisnike  zajamčene minimalne naknade i korisnike pučke kuhinje koji imaju prebivalište na području Grada Dubrovnika,</w:t>
      </w:r>
    </w:p>
    <w:p w14:paraId="2EE65A1E" w14:textId="77777777" w:rsidR="00FF3DE8" w:rsidRPr="00FF3DE8" w:rsidRDefault="00FF3DE8" w:rsidP="00FF3DE8">
      <w:pPr>
        <w:pStyle w:val="Odlomakpopisa"/>
        <w:numPr>
          <w:ilvl w:val="0"/>
          <w:numId w:val="33"/>
        </w:numPr>
        <w:jc w:val="both"/>
        <w:rPr>
          <w:rFonts w:ascii="Arial" w:hAnsi="Arial" w:cs="Arial"/>
          <w:sz w:val="22"/>
          <w:szCs w:val="22"/>
        </w:rPr>
      </w:pPr>
      <w:r w:rsidRPr="00FF3DE8">
        <w:rPr>
          <w:rFonts w:ascii="Arial" w:hAnsi="Arial" w:cs="Arial"/>
          <w:sz w:val="22"/>
          <w:szCs w:val="22"/>
        </w:rPr>
        <w:t xml:space="preserve">korisnike Josipovog doma za žrtve nasilja u obitelji, </w:t>
      </w:r>
    </w:p>
    <w:p w14:paraId="561C0CFC" w14:textId="77777777" w:rsidR="00FF3DE8" w:rsidRPr="00FF3DE8" w:rsidRDefault="00FF3DE8" w:rsidP="00FF3DE8">
      <w:pPr>
        <w:pStyle w:val="Odlomakpopisa"/>
        <w:numPr>
          <w:ilvl w:val="0"/>
          <w:numId w:val="33"/>
        </w:numPr>
        <w:jc w:val="both"/>
        <w:rPr>
          <w:rFonts w:ascii="Arial" w:hAnsi="Arial" w:cs="Arial"/>
          <w:sz w:val="22"/>
          <w:szCs w:val="22"/>
        </w:rPr>
      </w:pPr>
      <w:r w:rsidRPr="00FF3DE8">
        <w:rPr>
          <w:rFonts w:ascii="Arial" w:hAnsi="Arial" w:cs="Arial"/>
          <w:sz w:val="22"/>
          <w:szCs w:val="22"/>
        </w:rPr>
        <w:t>višestruke dobrovoljne darivatelje krvi i to: za muškarce po kriteriju 25, a za žene 20 darivanja koji imaju prebivalište na području Grada Dubrovnika,</w:t>
      </w:r>
    </w:p>
    <w:p w14:paraId="0D2B0275" w14:textId="77777777" w:rsidR="00FF3DE8" w:rsidRPr="00FF3DE8" w:rsidRDefault="00FF3DE8" w:rsidP="00FF3DE8">
      <w:pPr>
        <w:pStyle w:val="Odlomakpopisa"/>
        <w:numPr>
          <w:ilvl w:val="0"/>
          <w:numId w:val="33"/>
        </w:numPr>
        <w:jc w:val="both"/>
        <w:rPr>
          <w:rFonts w:ascii="Arial" w:hAnsi="Arial" w:cs="Arial"/>
          <w:sz w:val="22"/>
          <w:szCs w:val="22"/>
        </w:rPr>
      </w:pPr>
      <w:r w:rsidRPr="00FF3DE8">
        <w:rPr>
          <w:rFonts w:ascii="Arial" w:hAnsi="Arial" w:cs="Arial"/>
          <w:sz w:val="22"/>
          <w:szCs w:val="22"/>
        </w:rPr>
        <w:t>volontere koji imaju ugovor o volontiranju u  socijalno-humanitarnim udrugama osoba s invaliditetom i  udrugama za djecu i mlade, ako pravo na troškove prijevoza ne ostvaruju po nekoj drugoj osnovi, a imaju prebivalište na području Grada Dubrovnika,</w:t>
      </w:r>
    </w:p>
    <w:p w14:paraId="4609ECFD" w14:textId="77777777" w:rsidR="00FF3DE8" w:rsidRPr="00FF3DE8" w:rsidRDefault="00FF3DE8" w:rsidP="00FF3DE8">
      <w:pPr>
        <w:pStyle w:val="Odlomakpopisa"/>
        <w:numPr>
          <w:ilvl w:val="0"/>
          <w:numId w:val="33"/>
        </w:numPr>
        <w:jc w:val="both"/>
        <w:rPr>
          <w:rFonts w:ascii="Arial" w:hAnsi="Arial" w:cs="Arial"/>
          <w:color w:val="000000" w:themeColor="text1"/>
          <w:sz w:val="22"/>
          <w:szCs w:val="22"/>
        </w:rPr>
      </w:pPr>
      <w:r w:rsidRPr="00FF3DE8">
        <w:rPr>
          <w:rFonts w:ascii="Arial" w:hAnsi="Arial" w:cs="Arial"/>
          <w:color w:val="000000" w:themeColor="text1"/>
          <w:sz w:val="22"/>
          <w:szCs w:val="22"/>
        </w:rPr>
        <w:t>osobe s invaliditetom koji imaju prebivalište na području Grada Dubrovnika, ako pravo na troškove prijevoza ne ostvaruju po nekoj drugoj osnovi i to:</w:t>
      </w:r>
    </w:p>
    <w:p w14:paraId="05D57F61" w14:textId="77777777" w:rsidR="00FF3DE8" w:rsidRPr="00FF3DE8" w:rsidRDefault="00FF3DE8" w:rsidP="00FF3DE8">
      <w:pPr>
        <w:pStyle w:val="Odlomakpopisa"/>
        <w:numPr>
          <w:ilvl w:val="0"/>
          <w:numId w:val="33"/>
        </w:numPr>
        <w:jc w:val="both"/>
        <w:rPr>
          <w:rFonts w:ascii="Arial" w:hAnsi="Arial" w:cs="Arial"/>
          <w:color w:val="000000" w:themeColor="text1"/>
          <w:sz w:val="22"/>
          <w:szCs w:val="22"/>
        </w:rPr>
      </w:pPr>
      <w:r w:rsidRPr="00FF3DE8">
        <w:rPr>
          <w:rFonts w:ascii="Arial" w:hAnsi="Arial" w:cs="Arial"/>
          <w:color w:val="000000" w:themeColor="text1"/>
          <w:sz w:val="22"/>
          <w:szCs w:val="22"/>
        </w:rPr>
        <w:t>slijepe osobe,</w:t>
      </w:r>
    </w:p>
    <w:p w14:paraId="6A845B11" w14:textId="77777777" w:rsidR="00FF3DE8" w:rsidRPr="00FF3DE8" w:rsidRDefault="00FF3DE8" w:rsidP="00FF3DE8">
      <w:pPr>
        <w:pStyle w:val="Odlomakpopisa"/>
        <w:numPr>
          <w:ilvl w:val="0"/>
          <w:numId w:val="33"/>
        </w:numPr>
        <w:jc w:val="both"/>
        <w:rPr>
          <w:rFonts w:ascii="Arial" w:hAnsi="Arial" w:cs="Arial"/>
          <w:color w:val="000000" w:themeColor="text1"/>
          <w:sz w:val="22"/>
          <w:szCs w:val="22"/>
        </w:rPr>
      </w:pPr>
      <w:r w:rsidRPr="00FF3DE8">
        <w:rPr>
          <w:rFonts w:ascii="Arial" w:hAnsi="Arial" w:cs="Arial"/>
          <w:color w:val="000000" w:themeColor="text1"/>
          <w:sz w:val="22"/>
          <w:szCs w:val="22"/>
        </w:rPr>
        <w:t>gluhe osobe,</w:t>
      </w:r>
    </w:p>
    <w:p w14:paraId="72A6892B" w14:textId="77777777" w:rsidR="00FF3DE8" w:rsidRPr="00FF3DE8" w:rsidRDefault="00FF3DE8" w:rsidP="00FF3DE8">
      <w:pPr>
        <w:pStyle w:val="Odlomakpopisa"/>
        <w:numPr>
          <w:ilvl w:val="0"/>
          <w:numId w:val="33"/>
        </w:numPr>
        <w:jc w:val="both"/>
        <w:rPr>
          <w:rFonts w:ascii="Arial" w:hAnsi="Arial" w:cs="Arial"/>
          <w:color w:val="000000" w:themeColor="text1"/>
          <w:sz w:val="22"/>
          <w:szCs w:val="22"/>
        </w:rPr>
      </w:pPr>
      <w:r w:rsidRPr="00FF3DE8">
        <w:rPr>
          <w:rFonts w:ascii="Arial" w:hAnsi="Arial" w:cs="Arial"/>
          <w:color w:val="000000" w:themeColor="text1"/>
          <w:sz w:val="22"/>
          <w:szCs w:val="22"/>
        </w:rPr>
        <w:t>osobe s umjerenim, težim i teškim intelektualnim teškoćama,</w:t>
      </w:r>
    </w:p>
    <w:p w14:paraId="79E92955" w14:textId="77777777" w:rsidR="00FF3DE8" w:rsidRPr="00FF3DE8" w:rsidRDefault="00FF3DE8" w:rsidP="00FF3DE8">
      <w:pPr>
        <w:pStyle w:val="Odlomakpopisa"/>
        <w:numPr>
          <w:ilvl w:val="0"/>
          <w:numId w:val="33"/>
        </w:numPr>
        <w:jc w:val="both"/>
        <w:rPr>
          <w:rFonts w:ascii="Arial" w:hAnsi="Arial" w:cs="Arial"/>
          <w:color w:val="000000" w:themeColor="text1"/>
          <w:sz w:val="22"/>
          <w:szCs w:val="22"/>
        </w:rPr>
      </w:pPr>
      <w:r w:rsidRPr="00FF3DE8">
        <w:rPr>
          <w:rFonts w:ascii="Arial" w:hAnsi="Arial" w:cs="Arial"/>
          <w:color w:val="000000" w:themeColor="text1"/>
          <w:sz w:val="22"/>
          <w:szCs w:val="22"/>
        </w:rPr>
        <w:t>osobe s autizmom,</w:t>
      </w:r>
    </w:p>
    <w:p w14:paraId="00E3A5AF" w14:textId="77777777" w:rsidR="00FF3DE8" w:rsidRPr="00FF3DE8" w:rsidRDefault="00FF3DE8" w:rsidP="00FF3DE8">
      <w:pPr>
        <w:pStyle w:val="Odlomakpopisa"/>
        <w:numPr>
          <w:ilvl w:val="0"/>
          <w:numId w:val="33"/>
        </w:numPr>
        <w:jc w:val="both"/>
        <w:rPr>
          <w:rFonts w:ascii="Arial" w:hAnsi="Arial" w:cs="Arial"/>
          <w:color w:val="000000" w:themeColor="text1"/>
          <w:sz w:val="22"/>
          <w:szCs w:val="22"/>
        </w:rPr>
      </w:pPr>
      <w:r w:rsidRPr="00FF3DE8">
        <w:rPr>
          <w:rFonts w:ascii="Arial" w:hAnsi="Arial" w:cs="Arial"/>
          <w:color w:val="000000" w:themeColor="text1"/>
          <w:sz w:val="22"/>
          <w:szCs w:val="22"/>
        </w:rPr>
        <w:t>osobe na dijalizi i osobe s transplantiranim organima,</w:t>
      </w:r>
    </w:p>
    <w:p w14:paraId="3857CB2B" w14:textId="77777777" w:rsidR="00FF3DE8" w:rsidRPr="00FF3DE8" w:rsidRDefault="00FF3DE8" w:rsidP="00FF3DE8">
      <w:pPr>
        <w:pStyle w:val="Odlomakpopisa"/>
        <w:numPr>
          <w:ilvl w:val="0"/>
          <w:numId w:val="33"/>
        </w:numPr>
        <w:jc w:val="both"/>
        <w:rPr>
          <w:rFonts w:ascii="Arial" w:hAnsi="Arial" w:cs="Arial"/>
          <w:color w:val="000000" w:themeColor="text1"/>
          <w:sz w:val="22"/>
          <w:szCs w:val="22"/>
        </w:rPr>
      </w:pPr>
      <w:r w:rsidRPr="00FF3DE8">
        <w:rPr>
          <w:rFonts w:ascii="Arial" w:hAnsi="Arial" w:cs="Arial"/>
          <w:color w:val="000000" w:themeColor="text1"/>
          <w:sz w:val="22"/>
          <w:szCs w:val="22"/>
        </w:rPr>
        <w:t>osobe s utvrđenim funkcionalnim poremećajima i motoričkim oštećenjima ekstremiteta (</w:t>
      </w:r>
      <w:proofErr w:type="spellStart"/>
      <w:r w:rsidRPr="00FF3DE8">
        <w:rPr>
          <w:rFonts w:ascii="Arial" w:hAnsi="Arial" w:cs="Arial"/>
          <w:color w:val="000000" w:themeColor="text1"/>
          <w:sz w:val="22"/>
          <w:szCs w:val="22"/>
        </w:rPr>
        <w:t>multipla</w:t>
      </w:r>
      <w:proofErr w:type="spellEnd"/>
      <w:r w:rsidRPr="00FF3DE8">
        <w:rPr>
          <w:rFonts w:ascii="Arial" w:hAnsi="Arial" w:cs="Arial"/>
          <w:color w:val="000000" w:themeColor="text1"/>
          <w:sz w:val="22"/>
          <w:szCs w:val="22"/>
        </w:rPr>
        <w:t xml:space="preserve"> skleroza, cerebralna paraliza, mišićna distrofija),</w:t>
      </w:r>
    </w:p>
    <w:p w14:paraId="1B1A0AFD" w14:textId="77777777" w:rsidR="00FF3DE8" w:rsidRPr="00FF3DE8" w:rsidRDefault="00FF3DE8" w:rsidP="00FF3DE8">
      <w:pPr>
        <w:pStyle w:val="Odlomakpopisa"/>
        <w:numPr>
          <w:ilvl w:val="0"/>
          <w:numId w:val="33"/>
        </w:numPr>
        <w:jc w:val="both"/>
        <w:rPr>
          <w:rFonts w:ascii="Arial" w:hAnsi="Arial" w:cs="Arial"/>
          <w:color w:val="000000" w:themeColor="text1"/>
          <w:sz w:val="22"/>
          <w:szCs w:val="22"/>
        </w:rPr>
      </w:pPr>
      <w:r w:rsidRPr="00FF3DE8">
        <w:rPr>
          <w:rFonts w:ascii="Arial" w:hAnsi="Arial" w:cs="Arial"/>
          <w:color w:val="000000" w:themeColor="text1"/>
          <w:sz w:val="22"/>
          <w:szCs w:val="22"/>
        </w:rPr>
        <w:t>osobe oboljele od težih duševnih  bolesti,</w:t>
      </w:r>
    </w:p>
    <w:p w14:paraId="51244D19" w14:textId="77777777" w:rsidR="00FF3DE8" w:rsidRPr="00FF3DE8" w:rsidRDefault="00FF3DE8" w:rsidP="00FF3DE8">
      <w:pPr>
        <w:pStyle w:val="Odlomakpopisa"/>
        <w:numPr>
          <w:ilvl w:val="0"/>
          <w:numId w:val="33"/>
        </w:numPr>
        <w:jc w:val="both"/>
        <w:rPr>
          <w:rFonts w:ascii="Arial" w:hAnsi="Arial" w:cs="Arial"/>
          <w:sz w:val="22"/>
          <w:szCs w:val="22"/>
        </w:rPr>
      </w:pPr>
      <w:r w:rsidRPr="00FF3DE8">
        <w:rPr>
          <w:rFonts w:ascii="Arial" w:hAnsi="Arial" w:cs="Arial"/>
          <w:sz w:val="22"/>
          <w:szCs w:val="22"/>
        </w:rPr>
        <w:t>korisnike inkluzivnog dodatka prve, druge i treće razine potpore,</w:t>
      </w:r>
    </w:p>
    <w:p w14:paraId="78AE92F8" w14:textId="77777777" w:rsidR="00FF3DE8" w:rsidRPr="00FF3DE8" w:rsidRDefault="00FF3DE8" w:rsidP="00FF3DE8">
      <w:pPr>
        <w:pStyle w:val="Odlomakpopisa"/>
        <w:numPr>
          <w:ilvl w:val="0"/>
          <w:numId w:val="33"/>
        </w:numPr>
        <w:jc w:val="both"/>
        <w:rPr>
          <w:rFonts w:ascii="Arial" w:hAnsi="Arial" w:cs="Arial"/>
          <w:sz w:val="22"/>
          <w:szCs w:val="22"/>
        </w:rPr>
      </w:pPr>
      <w:r w:rsidRPr="00FF3DE8">
        <w:rPr>
          <w:rFonts w:ascii="Arial" w:hAnsi="Arial" w:cs="Arial"/>
          <w:sz w:val="22"/>
          <w:szCs w:val="22"/>
        </w:rPr>
        <w:t xml:space="preserve">članovi uže obitelji poginulih branitelja iz Domovinskog rata, </w:t>
      </w:r>
    </w:p>
    <w:p w14:paraId="5C491A98" w14:textId="77777777" w:rsidR="00FF3DE8" w:rsidRPr="00FF3DE8" w:rsidRDefault="00FF3DE8" w:rsidP="00FF3DE8">
      <w:pPr>
        <w:pStyle w:val="Odlomakpopisa"/>
        <w:numPr>
          <w:ilvl w:val="0"/>
          <w:numId w:val="33"/>
        </w:numPr>
        <w:jc w:val="both"/>
        <w:rPr>
          <w:rFonts w:ascii="Arial" w:hAnsi="Arial" w:cs="Arial"/>
          <w:sz w:val="22"/>
          <w:szCs w:val="22"/>
        </w:rPr>
      </w:pPr>
      <w:r w:rsidRPr="00FF3DE8">
        <w:rPr>
          <w:rFonts w:ascii="Arial" w:hAnsi="Arial" w:cs="Arial"/>
          <w:sz w:val="22"/>
          <w:szCs w:val="22"/>
        </w:rPr>
        <w:t>članovi  uže obitelji poginulih civila iz Domovinskog rata,</w:t>
      </w:r>
    </w:p>
    <w:p w14:paraId="7B8E25A3" w14:textId="77777777" w:rsidR="00FF3DE8" w:rsidRPr="00FF3DE8" w:rsidRDefault="00FF3DE8" w:rsidP="00FF3DE8">
      <w:pPr>
        <w:pStyle w:val="Odlomakpopisa"/>
        <w:numPr>
          <w:ilvl w:val="0"/>
          <w:numId w:val="33"/>
        </w:numPr>
        <w:jc w:val="both"/>
        <w:rPr>
          <w:rFonts w:ascii="Arial" w:hAnsi="Arial" w:cs="Arial"/>
          <w:sz w:val="22"/>
          <w:szCs w:val="22"/>
        </w:rPr>
      </w:pPr>
      <w:r w:rsidRPr="00FF3DE8">
        <w:rPr>
          <w:rFonts w:ascii="Arial" w:hAnsi="Arial" w:cs="Arial"/>
          <w:sz w:val="22"/>
          <w:szCs w:val="22"/>
        </w:rPr>
        <w:t>vojni invalidi iz Domovinskog rata i</w:t>
      </w:r>
    </w:p>
    <w:p w14:paraId="1746D80D" w14:textId="77777777" w:rsidR="00FF3DE8" w:rsidRPr="00FF3DE8" w:rsidRDefault="00FF3DE8" w:rsidP="00FF3DE8">
      <w:pPr>
        <w:pStyle w:val="Odlomakpopisa"/>
        <w:numPr>
          <w:ilvl w:val="0"/>
          <w:numId w:val="33"/>
        </w:numPr>
        <w:jc w:val="both"/>
        <w:rPr>
          <w:rFonts w:ascii="Arial" w:hAnsi="Arial" w:cs="Arial"/>
          <w:sz w:val="22"/>
          <w:szCs w:val="22"/>
        </w:rPr>
      </w:pPr>
      <w:r w:rsidRPr="00FF3DE8">
        <w:rPr>
          <w:rFonts w:ascii="Arial" w:hAnsi="Arial" w:cs="Arial"/>
          <w:sz w:val="22"/>
          <w:szCs w:val="22"/>
        </w:rPr>
        <w:t>civilni invalidi iz Domovinskog rata.</w:t>
      </w:r>
    </w:p>
    <w:p w14:paraId="13DB2BB0" w14:textId="77777777" w:rsidR="00FF3DE8" w:rsidRPr="00FF3DE8" w:rsidRDefault="00FF3DE8" w:rsidP="00FF3DE8">
      <w:pPr>
        <w:jc w:val="both"/>
        <w:rPr>
          <w:rFonts w:ascii="Arial" w:hAnsi="Arial" w:cs="Arial"/>
          <w:color w:val="000000"/>
          <w:sz w:val="22"/>
          <w:szCs w:val="22"/>
        </w:rPr>
      </w:pPr>
    </w:p>
    <w:p w14:paraId="5A27C4EB" w14:textId="77777777" w:rsidR="00FF3DE8" w:rsidRPr="00FF3DE8" w:rsidRDefault="00FF3DE8" w:rsidP="00FF3DE8">
      <w:pPr>
        <w:jc w:val="both"/>
        <w:rPr>
          <w:rFonts w:ascii="Arial" w:hAnsi="Arial" w:cs="Arial"/>
          <w:color w:val="000000"/>
          <w:sz w:val="22"/>
          <w:szCs w:val="22"/>
        </w:rPr>
      </w:pPr>
      <w:r w:rsidRPr="00FF3DE8">
        <w:rPr>
          <w:rFonts w:ascii="Arial" w:hAnsi="Arial" w:cs="Arial"/>
          <w:color w:val="000000"/>
          <w:sz w:val="22"/>
          <w:szCs w:val="22"/>
        </w:rPr>
        <w:t>Pravo na besplatno korištenje subvencioniranje karte ima i pratitelj osobe s invaliditetom, koja se zbog invaliditeta ili težeg oštećenja zdravlja nije u mogućnosti samostalno kretati bez pratnje.</w:t>
      </w:r>
    </w:p>
    <w:p w14:paraId="42BA5E3C" w14:textId="77777777" w:rsidR="00FF3DE8" w:rsidRPr="00FF3DE8" w:rsidRDefault="00FF3DE8" w:rsidP="00FF3DE8">
      <w:pPr>
        <w:jc w:val="both"/>
        <w:rPr>
          <w:rFonts w:ascii="Arial" w:hAnsi="Arial" w:cs="Arial"/>
          <w:color w:val="000000"/>
          <w:sz w:val="22"/>
          <w:szCs w:val="22"/>
        </w:rPr>
      </w:pPr>
    </w:p>
    <w:p w14:paraId="02BE0F19" w14:textId="77777777" w:rsidR="00FF3DE8" w:rsidRPr="00FF3DE8" w:rsidRDefault="00FF3DE8" w:rsidP="00FF3DE8">
      <w:pPr>
        <w:jc w:val="both"/>
        <w:rPr>
          <w:rFonts w:ascii="Arial" w:hAnsi="Arial" w:cs="Arial"/>
          <w:color w:val="000000"/>
          <w:sz w:val="22"/>
          <w:szCs w:val="22"/>
        </w:rPr>
      </w:pPr>
      <w:r w:rsidRPr="00FF3DE8">
        <w:rPr>
          <w:rFonts w:ascii="Arial" w:hAnsi="Arial" w:cs="Arial"/>
          <w:color w:val="000000"/>
          <w:sz w:val="22"/>
          <w:szCs w:val="22"/>
        </w:rPr>
        <w:t>Udruge osoba s invaliditetom koje djeluju na području Grada Dubrovnika dostavljaju Upravnom odjelu za obrazovanje, šport, socijalnu skrb i civilno društvo popis svojih članova koji udovoljavaju navedenim uvjetima i imaju prebivalište na području Grada Dubrovnika.</w:t>
      </w:r>
    </w:p>
    <w:p w14:paraId="5055E9C1" w14:textId="77777777" w:rsidR="00FF3DE8" w:rsidRPr="00FF3DE8" w:rsidRDefault="00FF3DE8" w:rsidP="00FF3DE8">
      <w:pPr>
        <w:jc w:val="both"/>
        <w:rPr>
          <w:rFonts w:ascii="Arial" w:hAnsi="Arial" w:cs="Arial"/>
          <w:color w:val="000000"/>
          <w:sz w:val="22"/>
          <w:szCs w:val="22"/>
        </w:rPr>
      </w:pPr>
    </w:p>
    <w:p w14:paraId="0AF56962" w14:textId="77777777" w:rsidR="00FF3DE8" w:rsidRPr="00FF3DE8" w:rsidRDefault="00FF3DE8" w:rsidP="00FF3DE8">
      <w:pPr>
        <w:jc w:val="both"/>
        <w:rPr>
          <w:rFonts w:ascii="Arial" w:hAnsi="Arial" w:cs="Arial"/>
          <w:color w:val="000000"/>
          <w:sz w:val="22"/>
          <w:szCs w:val="22"/>
        </w:rPr>
      </w:pPr>
      <w:r w:rsidRPr="00FF3DE8">
        <w:rPr>
          <w:rFonts w:ascii="Arial" w:hAnsi="Arial" w:cs="Arial"/>
          <w:color w:val="000000"/>
          <w:sz w:val="22"/>
          <w:szCs w:val="22"/>
        </w:rPr>
        <w:t>Udruge koje se bave socijalno - humanitarnom djelatnošću, udruge osoba s invaliditetom i udruge djece i mladih dostavljaju Upravnom odjelu za obrazovanje, šport, socijalnu skrb i civilno društvo popis volontera koji imaju sklopljene ugovore o volontiranju.</w:t>
      </w:r>
    </w:p>
    <w:p w14:paraId="03D89E09" w14:textId="77777777" w:rsidR="00FF3DE8" w:rsidRPr="00FF3DE8" w:rsidRDefault="00FF3DE8" w:rsidP="00FF3DE8">
      <w:pPr>
        <w:jc w:val="both"/>
        <w:rPr>
          <w:rFonts w:ascii="Arial" w:hAnsi="Arial" w:cs="Arial"/>
          <w:color w:val="000000"/>
          <w:sz w:val="22"/>
          <w:szCs w:val="22"/>
        </w:rPr>
      </w:pPr>
    </w:p>
    <w:p w14:paraId="2833730C" w14:textId="77777777" w:rsidR="00FF3DE8" w:rsidRPr="00FF3DE8" w:rsidRDefault="00FF3DE8" w:rsidP="00FF3DE8">
      <w:pPr>
        <w:jc w:val="both"/>
        <w:rPr>
          <w:rFonts w:ascii="Arial" w:hAnsi="Arial" w:cs="Arial"/>
          <w:b/>
          <w:bCs/>
          <w:sz w:val="22"/>
          <w:szCs w:val="22"/>
        </w:rPr>
      </w:pPr>
      <w:r w:rsidRPr="00FF3DE8">
        <w:rPr>
          <w:rFonts w:ascii="Arial" w:hAnsi="Arial" w:cs="Arial"/>
          <w:b/>
          <w:bCs/>
          <w:sz w:val="22"/>
          <w:szCs w:val="22"/>
        </w:rPr>
        <w:t>1.3.  JEDNOKRATNE NOVČANE  NAKNADE</w:t>
      </w:r>
    </w:p>
    <w:p w14:paraId="58D15A8A" w14:textId="77777777" w:rsidR="00FF3DE8" w:rsidRPr="00FF3DE8" w:rsidRDefault="00FF3DE8" w:rsidP="00FF3DE8">
      <w:pPr>
        <w:jc w:val="both"/>
        <w:rPr>
          <w:rFonts w:ascii="Arial" w:hAnsi="Arial" w:cs="Arial"/>
          <w:sz w:val="22"/>
          <w:szCs w:val="22"/>
        </w:rPr>
      </w:pPr>
    </w:p>
    <w:p w14:paraId="728B4F66"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 xml:space="preserve">Korisnici: Samci ili kućanstva koji zbog trenutačnih nepovoljnih socijalnih, zdravstvenih ili drugih životnih okolnosti nisu u mogućnosti djelomično ili u cijelosti zadovoljiti  životnu potrebu, </w:t>
      </w:r>
      <w:r w:rsidRPr="00FF3DE8">
        <w:rPr>
          <w:rFonts w:ascii="Arial" w:hAnsi="Arial" w:cs="Arial"/>
          <w:sz w:val="22"/>
          <w:szCs w:val="22"/>
        </w:rPr>
        <w:lastRenderedPageBreak/>
        <w:t>a koje su nastale zbog rođenja ili školovanja djeteta, bolesti ili smrti člana obitelji, elementarne nepogode i sl.</w:t>
      </w:r>
    </w:p>
    <w:p w14:paraId="6571F224" w14:textId="77777777" w:rsidR="00FF3DE8" w:rsidRPr="00FF3DE8" w:rsidRDefault="00FF3DE8" w:rsidP="00FF3DE8">
      <w:pPr>
        <w:jc w:val="both"/>
        <w:rPr>
          <w:rFonts w:ascii="Arial" w:hAnsi="Arial" w:cs="Arial"/>
          <w:sz w:val="22"/>
          <w:szCs w:val="22"/>
        </w:rPr>
      </w:pPr>
    </w:p>
    <w:p w14:paraId="5F63331B"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Jednokratna novčana naknada može se ostvariti ukoliko podnositelj zahtjeva ispunjava socijalni uvjet, uvjet imovine i prihoda i poseban uvjet sukladno Odluci o socijalnoj skrbi Grada Dubrovnika.</w:t>
      </w:r>
    </w:p>
    <w:p w14:paraId="7BAC7F74" w14:textId="77777777" w:rsidR="00FF3DE8" w:rsidRPr="00FF3DE8" w:rsidRDefault="00FF3DE8" w:rsidP="00FF3DE8">
      <w:pPr>
        <w:jc w:val="both"/>
        <w:rPr>
          <w:rFonts w:ascii="Arial" w:hAnsi="Arial" w:cs="Arial"/>
          <w:sz w:val="22"/>
          <w:szCs w:val="22"/>
        </w:rPr>
      </w:pPr>
    </w:p>
    <w:p w14:paraId="23A26D85"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Broj korisnika: 360</w:t>
      </w:r>
    </w:p>
    <w:p w14:paraId="29503BD8"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Potrebna sredstva: 136.100,00 €</w:t>
      </w:r>
    </w:p>
    <w:p w14:paraId="06148D9C" w14:textId="77777777" w:rsidR="00FF3DE8" w:rsidRPr="00FF3DE8" w:rsidRDefault="00FF3DE8" w:rsidP="00FF3DE8">
      <w:pPr>
        <w:jc w:val="both"/>
        <w:rPr>
          <w:rFonts w:ascii="Arial" w:hAnsi="Arial" w:cs="Arial"/>
          <w:sz w:val="22"/>
          <w:szCs w:val="22"/>
        </w:rPr>
      </w:pPr>
    </w:p>
    <w:p w14:paraId="5D895FBA"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Obrazloženje: Ova mjera odnosi se na socijalno ugrožene osobe i osobe slabijeg imovnog stanja  koji se zbog izvanrednih životnih okolnosti  nalaze u izuzetno nepovoljnoj životnoj situaciji (uvjet imovine i prihoda) te na stradalnike Domovinskog rata i njihove obitelji (poseban uvjet).</w:t>
      </w:r>
    </w:p>
    <w:p w14:paraId="7A2A5C67" w14:textId="77777777" w:rsidR="00FF3DE8" w:rsidRPr="00FF3DE8" w:rsidRDefault="00FF3DE8" w:rsidP="00FF3DE8">
      <w:pPr>
        <w:jc w:val="both"/>
        <w:rPr>
          <w:rFonts w:ascii="Arial" w:hAnsi="Arial" w:cs="Arial"/>
          <w:sz w:val="22"/>
          <w:szCs w:val="22"/>
        </w:rPr>
      </w:pPr>
    </w:p>
    <w:p w14:paraId="4627C298" w14:textId="77777777" w:rsidR="00FF3DE8" w:rsidRPr="00FF3DE8" w:rsidRDefault="00FF3DE8" w:rsidP="00FF3DE8">
      <w:pPr>
        <w:jc w:val="both"/>
        <w:rPr>
          <w:rFonts w:ascii="Arial" w:hAnsi="Arial" w:cs="Arial"/>
          <w:b/>
          <w:bCs/>
          <w:sz w:val="22"/>
          <w:szCs w:val="22"/>
        </w:rPr>
      </w:pPr>
      <w:r w:rsidRPr="00FF3DE8">
        <w:rPr>
          <w:rFonts w:ascii="Arial" w:hAnsi="Arial" w:cs="Arial"/>
          <w:b/>
          <w:bCs/>
          <w:sz w:val="22"/>
          <w:szCs w:val="22"/>
        </w:rPr>
        <w:t>1.4. DODATAK UMIROVLJENICIMA</w:t>
      </w:r>
    </w:p>
    <w:p w14:paraId="7E611FB3" w14:textId="77777777" w:rsidR="00FF3DE8" w:rsidRPr="00FF3DE8" w:rsidRDefault="00FF3DE8" w:rsidP="00FF3DE8">
      <w:pPr>
        <w:jc w:val="both"/>
        <w:rPr>
          <w:rFonts w:ascii="Arial" w:hAnsi="Arial" w:cs="Arial"/>
          <w:iCs/>
          <w:sz w:val="22"/>
          <w:szCs w:val="22"/>
        </w:rPr>
      </w:pPr>
    </w:p>
    <w:p w14:paraId="6F0A181A" w14:textId="77777777" w:rsidR="00FF3DE8" w:rsidRPr="00FF3DE8" w:rsidRDefault="00FF3DE8" w:rsidP="00FF3DE8">
      <w:pPr>
        <w:jc w:val="both"/>
        <w:rPr>
          <w:rFonts w:ascii="Arial" w:hAnsi="Arial" w:cs="Arial"/>
          <w:iCs/>
          <w:sz w:val="22"/>
          <w:szCs w:val="22"/>
        </w:rPr>
      </w:pPr>
      <w:r w:rsidRPr="00FF3DE8">
        <w:rPr>
          <w:rFonts w:ascii="Arial" w:hAnsi="Arial" w:cs="Arial"/>
          <w:iCs/>
          <w:sz w:val="22"/>
          <w:szCs w:val="22"/>
        </w:rPr>
        <w:t>Korisnici: Umirovljenici koji se uzdržavaju samo od mirovine čiji iznos nije dostatan za zadovoljenje osnovnih životnih potreba ostvaruju pravo na mjesečni novčani dodatak u iznosu od 39,82 €. Cenzus za ostvarivanje mjesečnog dodataka iznosi  265,45 € mirovine sa svim dodatcima i drugom vrstom prihoda.</w:t>
      </w:r>
    </w:p>
    <w:p w14:paraId="714B83DF" w14:textId="77777777" w:rsidR="00FF3DE8" w:rsidRPr="00FF3DE8" w:rsidRDefault="00FF3DE8" w:rsidP="00FF3DE8">
      <w:pPr>
        <w:jc w:val="both"/>
        <w:rPr>
          <w:rFonts w:ascii="Arial" w:hAnsi="Arial" w:cs="Arial"/>
          <w:iCs/>
          <w:sz w:val="22"/>
          <w:szCs w:val="22"/>
        </w:rPr>
      </w:pPr>
    </w:p>
    <w:p w14:paraId="790EE789" w14:textId="77777777" w:rsidR="00FF3DE8" w:rsidRPr="00FF3DE8" w:rsidRDefault="00FF3DE8" w:rsidP="00FF3DE8">
      <w:pPr>
        <w:jc w:val="both"/>
        <w:rPr>
          <w:rFonts w:ascii="Arial" w:hAnsi="Arial" w:cs="Arial"/>
          <w:iCs/>
          <w:sz w:val="22"/>
          <w:szCs w:val="22"/>
        </w:rPr>
      </w:pPr>
      <w:r w:rsidRPr="00FF3DE8">
        <w:rPr>
          <w:rFonts w:ascii="Arial" w:hAnsi="Arial" w:cs="Arial"/>
          <w:iCs/>
          <w:sz w:val="22"/>
          <w:szCs w:val="22"/>
        </w:rPr>
        <w:t>Umirovljenici čija mirovina sa svim dodatcima ne prelazi iznos od 265,45 € a čije su socijalne prilike posebno otegotne ostvaruju uvećani mjesečni dodatak od  66,36 € i to:</w:t>
      </w:r>
    </w:p>
    <w:p w14:paraId="4BD577C4" w14:textId="77777777" w:rsidR="00FF3DE8" w:rsidRPr="00FF3DE8" w:rsidRDefault="00FF3DE8" w:rsidP="00FF3DE8">
      <w:pPr>
        <w:pStyle w:val="Odlomakpopisa"/>
        <w:numPr>
          <w:ilvl w:val="0"/>
          <w:numId w:val="34"/>
        </w:numPr>
        <w:jc w:val="both"/>
        <w:rPr>
          <w:rFonts w:ascii="Arial" w:hAnsi="Arial" w:cs="Arial"/>
          <w:iCs/>
          <w:sz w:val="22"/>
          <w:szCs w:val="22"/>
        </w:rPr>
      </w:pPr>
      <w:r w:rsidRPr="00FF3DE8">
        <w:rPr>
          <w:rFonts w:ascii="Arial" w:hAnsi="Arial" w:cs="Arial"/>
          <w:iCs/>
          <w:sz w:val="22"/>
          <w:szCs w:val="22"/>
        </w:rPr>
        <w:t>umirovljenici koji od vlastite mirovine sami uzdržavaju jednog ili više članova obitelji,</w:t>
      </w:r>
    </w:p>
    <w:p w14:paraId="576083ED" w14:textId="77777777" w:rsidR="00FF3DE8" w:rsidRPr="00FF3DE8" w:rsidRDefault="00FF3DE8" w:rsidP="00FF3DE8">
      <w:pPr>
        <w:pStyle w:val="Odlomakpopisa"/>
        <w:numPr>
          <w:ilvl w:val="0"/>
          <w:numId w:val="34"/>
        </w:numPr>
        <w:jc w:val="both"/>
        <w:rPr>
          <w:rFonts w:ascii="Arial" w:hAnsi="Arial" w:cs="Arial"/>
          <w:iCs/>
          <w:sz w:val="22"/>
          <w:szCs w:val="22"/>
        </w:rPr>
      </w:pPr>
      <w:r w:rsidRPr="00FF3DE8">
        <w:rPr>
          <w:rFonts w:ascii="Arial" w:hAnsi="Arial" w:cs="Arial"/>
          <w:iCs/>
          <w:sz w:val="22"/>
          <w:szCs w:val="22"/>
        </w:rPr>
        <w:t>umirovljenici koji sami od vlastite mirovine podmiruju troškove najma stana te</w:t>
      </w:r>
    </w:p>
    <w:p w14:paraId="2CB20041" w14:textId="77777777" w:rsidR="00FF3DE8" w:rsidRPr="00FF3DE8" w:rsidRDefault="00FF3DE8" w:rsidP="00FF3DE8">
      <w:pPr>
        <w:pStyle w:val="Odlomakpopisa"/>
        <w:numPr>
          <w:ilvl w:val="0"/>
          <w:numId w:val="34"/>
        </w:numPr>
        <w:jc w:val="both"/>
        <w:rPr>
          <w:rFonts w:ascii="Arial" w:hAnsi="Arial" w:cs="Arial"/>
          <w:iCs/>
          <w:sz w:val="22"/>
          <w:szCs w:val="22"/>
        </w:rPr>
      </w:pPr>
      <w:r w:rsidRPr="00FF3DE8">
        <w:rPr>
          <w:rFonts w:ascii="Arial" w:hAnsi="Arial" w:cs="Arial"/>
          <w:iCs/>
          <w:sz w:val="22"/>
          <w:szCs w:val="22"/>
        </w:rPr>
        <w:t>umirovljenici koji ostvaruju pravo na doplatak za pomoć i njegu temeljem uvjeta prihoda</w:t>
      </w:r>
    </w:p>
    <w:p w14:paraId="43C07955" w14:textId="77777777" w:rsidR="00FF3DE8" w:rsidRPr="00FF3DE8" w:rsidRDefault="00FF3DE8" w:rsidP="00FF3DE8">
      <w:pPr>
        <w:pStyle w:val="Odlomakpopisa"/>
        <w:numPr>
          <w:ilvl w:val="0"/>
          <w:numId w:val="34"/>
        </w:numPr>
        <w:jc w:val="both"/>
        <w:rPr>
          <w:rFonts w:ascii="Arial" w:hAnsi="Arial" w:cs="Arial"/>
          <w:iCs/>
          <w:sz w:val="22"/>
          <w:szCs w:val="22"/>
        </w:rPr>
      </w:pPr>
      <w:r w:rsidRPr="00FF3DE8">
        <w:rPr>
          <w:rFonts w:ascii="Arial" w:hAnsi="Arial" w:cs="Arial"/>
          <w:iCs/>
          <w:sz w:val="22"/>
          <w:szCs w:val="22"/>
        </w:rPr>
        <w:t>sukladno Zakonu o socijalnoj skrbi.</w:t>
      </w:r>
    </w:p>
    <w:p w14:paraId="49FB82CD" w14:textId="77777777" w:rsidR="00FF3DE8" w:rsidRPr="00FF3DE8" w:rsidRDefault="00FF3DE8" w:rsidP="00FF3DE8">
      <w:pPr>
        <w:jc w:val="both"/>
        <w:rPr>
          <w:rFonts w:ascii="Arial" w:hAnsi="Arial" w:cs="Arial"/>
          <w:iCs/>
          <w:sz w:val="22"/>
          <w:szCs w:val="22"/>
        </w:rPr>
      </w:pPr>
    </w:p>
    <w:p w14:paraId="50D5D2E8" w14:textId="77777777" w:rsidR="00FF3DE8" w:rsidRPr="00FF3DE8" w:rsidRDefault="00FF3DE8" w:rsidP="00FF3DE8">
      <w:pPr>
        <w:jc w:val="both"/>
        <w:rPr>
          <w:rFonts w:ascii="Arial" w:hAnsi="Arial" w:cs="Arial"/>
          <w:iCs/>
          <w:sz w:val="22"/>
          <w:szCs w:val="22"/>
        </w:rPr>
      </w:pPr>
      <w:r w:rsidRPr="00FF3DE8">
        <w:rPr>
          <w:rFonts w:ascii="Arial" w:hAnsi="Arial" w:cs="Arial"/>
          <w:iCs/>
          <w:sz w:val="22"/>
          <w:szCs w:val="22"/>
        </w:rPr>
        <w:t>Umirovljenicima koji se uzdržavaju samo od mirovine koja sa svim dodatcima iznosi od  265,46 € do 291,99 EUR isplatit će se dva puta godišnje iznos od  53,09 €, a</w:t>
      </w:r>
      <w:r w:rsidRPr="00FF3DE8">
        <w:rPr>
          <w:rFonts w:ascii="Arial" w:hAnsi="Arial" w:cs="Arial"/>
          <w:sz w:val="22"/>
          <w:szCs w:val="22"/>
        </w:rPr>
        <w:t xml:space="preserve"> </w:t>
      </w:r>
      <w:r w:rsidRPr="00FF3DE8">
        <w:rPr>
          <w:rFonts w:ascii="Arial" w:hAnsi="Arial" w:cs="Arial"/>
          <w:iCs/>
          <w:sz w:val="22"/>
          <w:szCs w:val="22"/>
        </w:rPr>
        <w:t>umirovljenicima koji se uzdržavaju samo od mirovine koja sa svim dodatcima iznosi od 292,12 € do 331,81 € isplatit će se dva puta godišnje iznos od  39,82 €.</w:t>
      </w:r>
    </w:p>
    <w:p w14:paraId="3608DF5B" w14:textId="77777777" w:rsidR="00FF3DE8" w:rsidRPr="00FF3DE8" w:rsidRDefault="00FF3DE8" w:rsidP="00FF3DE8">
      <w:pPr>
        <w:jc w:val="both"/>
        <w:rPr>
          <w:rFonts w:ascii="Arial" w:hAnsi="Arial" w:cs="Arial"/>
          <w:iCs/>
          <w:sz w:val="22"/>
          <w:szCs w:val="22"/>
        </w:rPr>
      </w:pPr>
    </w:p>
    <w:p w14:paraId="0D6D6E11"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Broj korisnika: 500</w:t>
      </w:r>
    </w:p>
    <w:p w14:paraId="3A244B02"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 xml:space="preserve">Potrebna sredstva: 200.000,00 € </w:t>
      </w:r>
    </w:p>
    <w:p w14:paraId="1D5E547C" w14:textId="77777777" w:rsidR="00FF3DE8" w:rsidRPr="00FF3DE8" w:rsidRDefault="00FF3DE8" w:rsidP="00FF3DE8">
      <w:pPr>
        <w:jc w:val="both"/>
        <w:rPr>
          <w:rFonts w:ascii="Arial" w:hAnsi="Arial" w:cs="Arial"/>
          <w:b/>
          <w:bCs/>
          <w:sz w:val="22"/>
          <w:szCs w:val="22"/>
        </w:rPr>
      </w:pPr>
    </w:p>
    <w:p w14:paraId="46DBDAD5" w14:textId="77777777" w:rsidR="00FF3DE8" w:rsidRPr="00FF3DE8" w:rsidRDefault="00FF3DE8" w:rsidP="00FF3DE8">
      <w:pPr>
        <w:jc w:val="both"/>
        <w:rPr>
          <w:rFonts w:ascii="Arial" w:hAnsi="Arial" w:cs="Arial"/>
          <w:b/>
          <w:bCs/>
          <w:color w:val="000000"/>
          <w:sz w:val="22"/>
          <w:szCs w:val="22"/>
        </w:rPr>
      </w:pPr>
      <w:r w:rsidRPr="00FF3DE8">
        <w:rPr>
          <w:rFonts w:ascii="Arial" w:hAnsi="Arial" w:cs="Arial"/>
          <w:b/>
          <w:bCs/>
          <w:sz w:val="22"/>
          <w:szCs w:val="22"/>
        </w:rPr>
        <w:t xml:space="preserve">1.5. NOVČANA POMOĆ STARIJIMA OD 65 GODINA KOJI NEMAJU VLASTITU </w:t>
      </w:r>
      <w:r w:rsidRPr="00FF3DE8">
        <w:rPr>
          <w:rFonts w:ascii="Arial" w:hAnsi="Arial" w:cs="Arial"/>
          <w:b/>
          <w:bCs/>
          <w:color w:val="000000"/>
          <w:sz w:val="22"/>
          <w:szCs w:val="22"/>
        </w:rPr>
        <w:t xml:space="preserve"> </w:t>
      </w:r>
    </w:p>
    <w:p w14:paraId="7B6709A6" w14:textId="77777777" w:rsidR="00FF3DE8" w:rsidRPr="00FF3DE8" w:rsidRDefault="00FF3DE8" w:rsidP="00FF3DE8">
      <w:pPr>
        <w:jc w:val="both"/>
        <w:rPr>
          <w:rFonts w:ascii="Arial" w:hAnsi="Arial" w:cs="Arial"/>
          <w:b/>
          <w:bCs/>
          <w:sz w:val="22"/>
          <w:szCs w:val="22"/>
        </w:rPr>
      </w:pPr>
      <w:r w:rsidRPr="00FF3DE8">
        <w:rPr>
          <w:rFonts w:ascii="Arial" w:hAnsi="Arial" w:cs="Arial"/>
          <w:b/>
          <w:bCs/>
          <w:color w:val="000000"/>
          <w:sz w:val="22"/>
          <w:szCs w:val="22"/>
        </w:rPr>
        <w:t xml:space="preserve">       </w:t>
      </w:r>
      <w:r w:rsidRPr="00FF3DE8">
        <w:rPr>
          <w:rFonts w:ascii="Arial" w:hAnsi="Arial" w:cs="Arial"/>
          <w:b/>
          <w:bCs/>
          <w:sz w:val="22"/>
          <w:szCs w:val="22"/>
        </w:rPr>
        <w:t>MIROVINU I DRUGE PRIHODE</w:t>
      </w:r>
    </w:p>
    <w:p w14:paraId="3AEA1134" w14:textId="77777777" w:rsidR="00FF3DE8" w:rsidRPr="00FF3DE8" w:rsidRDefault="00FF3DE8" w:rsidP="00FF3DE8">
      <w:pPr>
        <w:jc w:val="both"/>
        <w:rPr>
          <w:rFonts w:ascii="Arial" w:hAnsi="Arial" w:cs="Arial"/>
          <w:b/>
          <w:bCs/>
          <w:sz w:val="22"/>
          <w:szCs w:val="22"/>
        </w:rPr>
      </w:pPr>
    </w:p>
    <w:p w14:paraId="40A2C0F2"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 xml:space="preserve">Korisnici: Osobe starije od </w:t>
      </w:r>
      <w:r w:rsidRPr="00FF3DE8">
        <w:rPr>
          <w:rFonts w:ascii="Arial" w:hAnsi="Arial" w:cs="Arial"/>
          <w:color w:val="000000" w:themeColor="text1"/>
          <w:sz w:val="22"/>
          <w:szCs w:val="22"/>
        </w:rPr>
        <w:t>65</w:t>
      </w:r>
      <w:r w:rsidRPr="00FF3DE8">
        <w:rPr>
          <w:rFonts w:ascii="Arial" w:hAnsi="Arial" w:cs="Arial"/>
          <w:sz w:val="22"/>
          <w:szCs w:val="22"/>
        </w:rPr>
        <w:t xml:space="preserve"> godina koji nemaju vlastitu mirovinu, niti drugu vrstu primanja</w:t>
      </w:r>
    </w:p>
    <w:p w14:paraId="3ED0E193"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Broj korisnika: 200</w:t>
      </w:r>
    </w:p>
    <w:p w14:paraId="6E6AA030"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Potrebna sredstva: 75.900,00 €</w:t>
      </w:r>
    </w:p>
    <w:p w14:paraId="0B903ED6" w14:textId="77777777" w:rsidR="00FF3DE8" w:rsidRPr="00FF3DE8" w:rsidRDefault="00FF3DE8" w:rsidP="00FF3DE8">
      <w:pPr>
        <w:jc w:val="both"/>
        <w:rPr>
          <w:rFonts w:ascii="Arial" w:hAnsi="Arial" w:cs="Arial"/>
          <w:sz w:val="22"/>
          <w:szCs w:val="22"/>
        </w:rPr>
      </w:pPr>
    </w:p>
    <w:p w14:paraId="37C752B6"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Obrazloženje: Osobe starije od 65 godina koje nemaju vlastitu mirovinu ili drugu vrstu primanja ostvarivat će novčanu pomoć u mjesečnom iznosu od 39,82 €.</w:t>
      </w:r>
    </w:p>
    <w:p w14:paraId="74BCE815" w14:textId="77777777" w:rsidR="00FF3DE8" w:rsidRPr="00FF3DE8" w:rsidRDefault="00FF3DE8" w:rsidP="00FF3DE8">
      <w:pPr>
        <w:jc w:val="both"/>
        <w:rPr>
          <w:rFonts w:ascii="Arial" w:hAnsi="Arial" w:cs="Arial"/>
          <w:sz w:val="22"/>
          <w:szCs w:val="22"/>
        </w:rPr>
      </w:pPr>
    </w:p>
    <w:p w14:paraId="0E2050EA" w14:textId="77777777" w:rsidR="00FF3DE8" w:rsidRPr="00FF3DE8" w:rsidRDefault="00FF3DE8" w:rsidP="00FF3DE8">
      <w:pPr>
        <w:jc w:val="both"/>
        <w:rPr>
          <w:rFonts w:ascii="Arial" w:hAnsi="Arial" w:cs="Arial"/>
          <w:b/>
          <w:bCs/>
          <w:sz w:val="22"/>
          <w:szCs w:val="22"/>
        </w:rPr>
      </w:pPr>
      <w:r w:rsidRPr="00FF3DE8">
        <w:rPr>
          <w:rFonts w:ascii="Arial" w:hAnsi="Arial" w:cs="Arial"/>
          <w:b/>
          <w:bCs/>
          <w:sz w:val="22"/>
          <w:szCs w:val="22"/>
        </w:rPr>
        <w:t>1.6.  GODIŠNJA POTPORA ZA NEZAPOSLENE SAMOHRANE RODITELJE</w:t>
      </w:r>
    </w:p>
    <w:p w14:paraId="08CCC80D" w14:textId="77777777" w:rsidR="00FF3DE8" w:rsidRPr="00FF3DE8" w:rsidRDefault="00FF3DE8" w:rsidP="00FF3DE8">
      <w:pPr>
        <w:jc w:val="both"/>
        <w:rPr>
          <w:rFonts w:ascii="Arial" w:hAnsi="Arial" w:cs="Arial"/>
          <w:sz w:val="22"/>
          <w:szCs w:val="22"/>
        </w:rPr>
      </w:pPr>
    </w:p>
    <w:p w14:paraId="33234030"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Korisnici: Nezaposleni samohrani roditelji</w:t>
      </w:r>
      <w:r w:rsidRPr="00FF3DE8">
        <w:rPr>
          <w:rFonts w:ascii="Arial" w:hAnsi="Arial" w:cs="Arial"/>
          <w:sz w:val="22"/>
          <w:szCs w:val="22"/>
        </w:rPr>
        <w:tab/>
      </w:r>
    </w:p>
    <w:p w14:paraId="6A624461"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Broj korisnika: 30</w:t>
      </w:r>
    </w:p>
    <w:p w14:paraId="56E6405D"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Potrebna sredstva: 7.000,00 €</w:t>
      </w:r>
    </w:p>
    <w:p w14:paraId="5A4004AD" w14:textId="77777777" w:rsidR="00FF3DE8" w:rsidRPr="00FF3DE8" w:rsidRDefault="00FF3DE8" w:rsidP="00FF3DE8">
      <w:pPr>
        <w:jc w:val="both"/>
        <w:rPr>
          <w:rFonts w:ascii="Arial" w:hAnsi="Arial" w:cs="Arial"/>
          <w:sz w:val="22"/>
          <w:szCs w:val="22"/>
        </w:rPr>
      </w:pPr>
    </w:p>
    <w:p w14:paraId="65005955"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 xml:space="preserve">Obrazloženje: Nezaposleni samohrani roditelji prema evidenciji Upravnog odjela  za obrazovanje, šport, socijalnu skrb i civilno društvo i Hrvatskog zavoda za socijalni rad-područni </w:t>
      </w:r>
      <w:r w:rsidRPr="00FF3DE8">
        <w:rPr>
          <w:rFonts w:ascii="Arial" w:hAnsi="Arial" w:cs="Arial"/>
          <w:sz w:val="22"/>
          <w:szCs w:val="22"/>
        </w:rPr>
        <w:lastRenderedPageBreak/>
        <w:t>ured Dubrovnik, ostvaruju pravo na godišnju potporu, i to prema broju maloljetne djece. Godišnja potpora isplaćuje se povodom blagdana Sv. Nikole.</w:t>
      </w:r>
    </w:p>
    <w:p w14:paraId="596FEEB7" w14:textId="77777777" w:rsidR="00FF3DE8" w:rsidRPr="00FF3DE8" w:rsidRDefault="00FF3DE8" w:rsidP="00FF3DE8">
      <w:pPr>
        <w:jc w:val="both"/>
        <w:rPr>
          <w:rFonts w:ascii="Arial" w:hAnsi="Arial" w:cs="Arial"/>
          <w:b/>
          <w:sz w:val="22"/>
          <w:szCs w:val="22"/>
        </w:rPr>
      </w:pPr>
    </w:p>
    <w:p w14:paraId="3625BE58" w14:textId="77777777" w:rsidR="00FF3DE8" w:rsidRPr="00FF3DE8" w:rsidRDefault="00FF3DE8" w:rsidP="00FF3DE8">
      <w:pPr>
        <w:jc w:val="both"/>
        <w:rPr>
          <w:rFonts w:ascii="Arial" w:hAnsi="Arial" w:cs="Arial"/>
          <w:b/>
          <w:sz w:val="22"/>
          <w:szCs w:val="22"/>
        </w:rPr>
      </w:pPr>
      <w:r w:rsidRPr="00FF3DE8">
        <w:rPr>
          <w:rFonts w:ascii="Arial" w:hAnsi="Arial" w:cs="Arial"/>
          <w:b/>
          <w:sz w:val="22"/>
          <w:szCs w:val="22"/>
        </w:rPr>
        <w:t>1.7. STAMBENA ZAJEDNICA ZA MLADE</w:t>
      </w:r>
    </w:p>
    <w:p w14:paraId="610403F8" w14:textId="77777777" w:rsidR="00FF3DE8" w:rsidRPr="00FF3DE8" w:rsidRDefault="00FF3DE8" w:rsidP="00FF3DE8">
      <w:pPr>
        <w:jc w:val="both"/>
        <w:rPr>
          <w:rFonts w:ascii="Arial" w:hAnsi="Arial" w:cs="Arial"/>
          <w:sz w:val="22"/>
          <w:szCs w:val="22"/>
        </w:rPr>
      </w:pPr>
    </w:p>
    <w:p w14:paraId="72191E4D"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Korisnici: Mladi nakon navršenih 18 godina, bivši štićenici Centra za pružanje usluga u zajednici „Maslina“</w:t>
      </w:r>
    </w:p>
    <w:p w14:paraId="48AC6EAD" w14:textId="77777777" w:rsidR="00FF3DE8" w:rsidRPr="00FF3DE8" w:rsidRDefault="00FF3DE8" w:rsidP="00FF3DE8">
      <w:pPr>
        <w:jc w:val="both"/>
        <w:rPr>
          <w:rFonts w:ascii="Arial" w:hAnsi="Arial" w:cs="Arial"/>
          <w:sz w:val="22"/>
          <w:szCs w:val="22"/>
        </w:rPr>
      </w:pPr>
    </w:p>
    <w:p w14:paraId="1A1EC2AF"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Broj korisnika: 2 - 4</w:t>
      </w:r>
    </w:p>
    <w:p w14:paraId="291F7344" w14:textId="77777777" w:rsidR="00FF3DE8" w:rsidRDefault="00FF3DE8" w:rsidP="00FF3DE8">
      <w:pPr>
        <w:jc w:val="both"/>
        <w:rPr>
          <w:rFonts w:ascii="Arial" w:hAnsi="Arial" w:cs="Arial"/>
          <w:sz w:val="22"/>
          <w:szCs w:val="22"/>
        </w:rPr>
      </w:pPr>
      <w:r w:rsidRPr="00FF3DE8">
        <w:rPr>
          <w:rFonts w:ascii="Arial" w:hAnsi="Arial" w:cs="Arial"/>
          <w:sz w:val="22"/>
          <w:szCs w:val="22"/>
        </w:rPr>
        <w:t>Potrebna sredstva: 2.700,00 €</w:t>
      </w:r>
    </w:p>
    <w:p w14:paraId="3695BA51" w14:textId="77777777" w:rsidR="00FF3DE8" w:rsidRPr="00FF3DE8" w:rsidRDefault="00FF3DE8" w:rsidP="00FF3DE8">
      <w:pPr>
        <w:jc w:val="both"/>
        <w:rPr>
          <w:rFonts w:ascii="Arial" w:hAnsi="Arial" w:cs="Arial"/>
          <w:sz w:val="22"/>
          <w:szCs w:val="22"/>
        </w:rPr>
      </w:pPr>
    </w:p>
    <w:p w14:paraId="29197B43"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Obrazloženje: Sredstva su namijenjena korisnicima stambene zajednice za mlade Centra za pružanje usluga u zajednici „Maslina“ za poboljšanje uvjeta stanovanja.</w:t>
      </w:r>
    </w:p>
    <w:p w14:paraId="519A77E7" w14:textId="77777777" w:rsidR="00FF3DE8" w:rsidRPr="00FF3DE8" w:rsidRDefault="00FF3DE8" w:rsidP="00FF3DE8">
      <w:pPr>
        <w:jc w:val="both"/>
        <w:rPr>
          <w:rFonts w:ascii="Arial" w:hAnsi="Arial" w:cs="Arial"/>
          <w:sz w:val="22"/>
          <w:szCs w:val="22"/>
        </w:rPr>
      </w:pPr>
    </w:p>
    <w:p w14:paraId="2DF6CC75" w14:textId="77777777" w:rsidR="00FF3DE8" w:rsidRPr="00FF3DE8" w:rsidRDefault="00FF3DE8" w:rsidP="00FF3DE8">
      <w:pPr>
        <w:jc w:val="both"/>
        <w:rPr>
          <w:rFonts w:ascii="Arial" w:hAnsi="Arial" w:cs="Arial"/>
          <w:b/>
          <w:bCs/>
          <w:sz w:val="22"/>
          <w:szCs w:val="22"/>
        </w:rPr>
      </w:pPr>
      <w:r w:rsidRPr="00FF3DE8">
        <w:rPr>
          <w:rFonts w:ascii="Arial" w:hAnsi="Arial" w:cs="Arial"/>
          <w:b/>
          <w:bCs/>
          <w:sz w:val="22"/>
          <w:szCs w:val="22"/>
        </w:rPr>
        <w:t>1.8. POTPORA DJECI BEZ RODITELJSKE SKRBI - KORISNICIMA DJEČJIH DOMOVA</w:t>
      </w:r>
    </w:p>
    <w:p w14:paraId="700E81C9" w14:textId="77777777" w:rsidR="00FF3DE8" w:rsidRPr="00FF3DE8" w:rsidRDefault="00FF3DE8" w:rsidP="00FF3DE8">
      <w:pPr>
        <w:jc w:val="both"/>
        <w:rPr>
          <w:rFonts w:ascii="Arial" w:hAnsi="Arial" w:cs="Arial"/>
          <w:sz w:val="22"/>
          <w:szCs w:val="22"/>
        </w:rPr>
      </w:pPr>
    </w:p>
    <w:p w14:paraId="779601B0"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Korisnici: Djeca bez roditeljske skrbi, korisnici Doma za djecu „Sveta Ana“ U Vinkovcima</w:t>
      </w:r>
    </w:p>
    <w:p w14:paraId="50CBBEF0"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Broj korisnika: 6</w:t>
      </w:r>
    </w:p>
    <w:p w14:paraId="3368DCB9"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Potrebna sredstva: 2.800,00 €</w:t>
      </w:r>
    </w:p>
    <w:p w14:paraId="58E86F63" w14:textId="77777777" w:rsidR="00FF3DE8" w:rsidRPr="00FF3DE8" w:rsidRDefault="00FF3DE8" w:rsidP="00FF3DE8">
      <w:pPr>
        <w:jc w:val="both"/>
        <w:rPr>
          <w:rFonts w:ascii="Arial" w:hAnsi="Arial" w:cs="Arial"/>
          <w:sz w:val="22"/>
          <w:szCs w:val="22"/>
        </w:rPr>
      </w:pPr>
    </w:p>
    <w:p w14:paraId="6805FC0F"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Obrazloženje: Sredstva će se iskoristiti za trošak polica životnog osiguranja za jedanaestoro djece korisnika doma „Sveta Ana“ u Vinkovcima u dobi od 9 do 17 godina, čime će sva djeca koja trenutno borave u domu nakon napuštanja institucionalne skrbi biti zbrinuta te će im se olakšati početak samostalnog života.</w:t>
      </w:r>
    </w:p>
    <w:p w14:paraId="48A3B626" w14:textId="77777777" w:rsidR="00FF3DE8" w:rsidRPr="00FF3DE8" w:rsidRDefault="00FF3DE8" w:rsidP="00FF3DE8">
      <w:pPr>
        <w:jc w:val="both"/>
        <w:rPr>
          <w:rFonts w:ascii="Arial" w:hAnsi="Arial" w:cs="Arial"/>
          <w:b/>
          <w:bCs/>
          <w:sz w:val="22"/>
          <w:szCs w:val="22"/>
        </w:rPr>
      </w:pPr>
    </w:p>
    <w:p w14:paraId="4B8F9C75" w14:textId="77777777" w:rsidR="00FF3DE8" w:rsidRPr="00FF3DE8" w:rsidRDefault="00FF3DE8" w:rsidP="00FF3DE8">
      <w:pPr>
        <w:jc w:val="both"/>
        <w:rPr>
          <w:rFonts w:ascii="Arial" w:hAnsi="Arial" w:cs="Arial"/>
          <w:b/>
          <w:bCs/>
          <w:sz w:val="22"/>
          <w:szCs w:val="22"/>
        </w:rPr>
      </w:pPr>
      <w:r w:rsidRPr="00FF3DE8">
        <w:rPr>
          <w:rFonts w:ascii="Arial" w:hAnsi="Arial" w:cs="Arial"/>
          <w:b/>
          <w:bCs/>
          <w:sz w:val="22"/>
          <w:szCs w:val="22"/>
        </w:rPr>
        <w:t xml:space="preserve">1.9. SUBVENCIONIRANJE TROŠKOVA STANOVANJA OSTALIM SOCIJALNIM </w:t>
      </w:r>
    </w:p>
    <w:p w14:paraId="5F72075F" w14:textId="77777777" w:rsidR="00FF3DE8" w:rsidRPr="00FF3DE8" w:rsidRDefault="00FF3DE8" w:rsidP="00FF3DE8">
      <w:pPr>
        <w:jc w:val="both"/>
        <w:rPr>
          <w:rFonts w:ascii="Arial" w:hAnsi="Arial" w:cs="Arial"/>
          <w:b/>
          <w:bCs/>
          <w:sz w:val="22"/>
          <w:szCs w:val="22"/>
        </w:rPr>
      </w:pPr>
      <w:r w:rsidRPr="00FF3DE8">
        <w:rPr>
          <w:rFonts w:ascii="Arial" w:hAnsi="Arial" w:cs="Arial"/>
          <w:b/>
          <w:bCs/>
          <w:sz w:val="22"/>
          <w:szCs w:val="22"/>
        </w:rPr>
        <w:t xml:space="preserve">       KATEGORIJAMA</w:t>
      </w:r>
    </w:p>
    <w:p w14:paraId="3491C3AB" w14:textId="77777777" w:rsidR="00FF3DE8" w:rsidRPr="00FF3DE8" w:rsidRDefault="00FF3DE8" w:rsidP="00FF3DE8">
      <w:pPr>
        <w:jc w:val="both"/>
        <w:rPr>
          <w:rFonts w:ascii="Arial" w:hAnsi="Arial" w:cs="Arial"/>
          <w:b/>
          <w:bCs/>
          <w:sz w:val="22"/>
          <w:szCs w:val="22"/>
        </w:rPr>
      </w:pPr>
    </w:p>
    <w:p w14:paraId="570C5023"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Korisnici: Samci i obitelji slabijeg materijalnog statusa koji ispunjavaju uvjete iz Odluke o ostvarivanju prava na subvenciju troškova  najma stana</w:t>
      </w:r>
    </w:p>
    <w:p w14:paraId="0E6B2077" w14:textId="77777777" w:rsidR="00FF3DE8" w:rsidRPr="00FF3DE8" w:rsidRDefault="00FF3DE8" w:rsidP="00FF3DE8">
      <w:pPr>
        <w:jc w:val="both"/>
        <w:rPr>
          <w:rFonts w:ascii="Arial" w:hAnsi="Arial" w:cs="Arial"/>
          <w:sz w:val="22"/>
          <w:szCs w:val="22"/>
        </w:rPr>
      </w:pPr>
    </w:p>
    <w:p w14:paraId="3EC92F3A"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 xml:space="preserve">Broj korisnika: 250 </w:t>
      </w:r>
    </w:p>
    <w:p w14:paraId="47258E2D" w14:textId="77777777" w:rsidR="00FF3DE8" w:rsidRPr="00FF3DE8" w:rsidRDefault="00FF3DE8" w:rsidP="00FF3DE8">
      <w:pPr>
        <w:jc w:val="both"/>
        <w:rPr>
          <w:rFonts w:ascii="Arial" w:hAnsi="Arial" w:cs="Arial"/>
          <w:color w:val="000000"/>
          <w:sz w:val="22"/>
          <w:szCs w:val="22"/>
        </w:rPr>
      </w:pPr>
      <w:r w:rsidRPr="00FF3DE8">
        <w:rPr>
          <w:rFonts w:ascii="Arial" w:hAnsi="Arial" w:cs="Arial"/>
          <w:sz w:val="22"/>
          <w:szCs w:val="22"/>
        </w:rPr>
        <w:t>Potrebna sredstva: 277.000,00 €</w:t>
      </w:r>
      <w:r w:rsidRPr="00FF3DE8">
        <w:rPr>
          <w:rFonts w:ascii="Arial" w:hAnsi="Arial" w:cs="Arial"/>
          <w:color w:val="000000"/>
          <w:sz w:val="22"/>
          <w:szCs w:val="22"/>
        </w:rPr>
        <w:t xml:space="preserve"> </w:t>
      </w:r>
    </w:p>
    <w:p w14:paraId="06CC207B" w14:textId="77777777" w:rsidR="00FF3DE8" w:rsidRPr="00FF3DE8" w:rsidRDefault="00FF3DE8" w:rsidP="00FF3DE8">
      <w:pPr>
        <w:jc w:val="both"/>
        <w:rPr>
          <w:rFonts w:ascii="Arial" w:hAnsi="Arial" w:cs="Arial"/>
          <w:sz w:val="22"/>
          <w:szCs w:val="22"/>
        </w:rPr>
      </w:pPr>
    </w:p>
    <w:p w14:paraId="6006B0C6"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Obrazloženje: Obiteljima i samcima koji žive u unajmljenim stanovima u statusu podstanara, koji u vlasništvu nemaju nekretnine, a slabijeg su materijalnog stanja, osigurat će se novčana subvencija za plaćanje najma stana. Uvjeti i način ostvarivanja prava na mjesečnu subvenciju regulirani su Odlukom o ostvarivanju prava na subvenciju troškova najma stana osobama slabijeg materijalnog statusa.</w:t>
      </w:r>
    </w:p>
    <w:p w14:paraId="7BB88E91" w14:textId="77777777" w:rsidR="00FF3DE8" w:rsidRPr="00FF3DE8" w:rsidRDefault="00FF3DE8" w:rsidP="00FF3DE8">
      <w:pPr>
        <w:jc w:val="both"/>
        <w:rPr>
          <w:rFonts w:ascii="Arial" w:hAnsi="Arial" w:cs="Arial"/>
          <w:sz w:val="22"/>
          <w:szCs w:val="22"/>
        </w:rPr>
      </w:pPr>
    </w:p>
    <w:p w14:paraId="72424D6E"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Mjesečni iznos subvencije iznosi:</w:t>
      </w:r>
    </w:p>
    <w:p w14:paraId="74A15F6E" w14:textId="77777777" w:rsidR="00FF3DE8" w:rsidRPr="00FF3DE8" w:rsidRDefault="00FF3DE8" w:rsidP="00FF3DE8">
      <w:pPr>
        <w:pStyle w:val="Odlomakpopisa"/>
        <w:numPr>
          <w:ilvl w:val="0"/>
          <w:numId w:val="35"/>
        </w:numPr>
        <w:jc w:val="both"/>
        <w:rPr>
          <w:rFonts w:ascii="Arial" w:hAnsi="Arial" w:cs="Arial"/>
          <w:sz w:val="22"/>
          <w:szCs w:val="22"/>
        </w:rPr>
      </w:pPr>
      <w:r w:rsidRPr="00FF3DE8">
        <w:rPr>
          <w:rFonts w:ascii="Arial" w:hAnsi="Arial" w:cs="Arial"/>
          <w:sz w:val="22"/>
          <w:szCs w:val="22"/>
        </w:rPr>
        <w:t>za samca…………………</w:t>
      </w:r>
      <w:r>
        <w:rPr>
          <w:rFonts w:ascii="Arial" w:hAnsi="Arial" w:cs="Arial"/>
          <w:sz w:val="22"/>
          <w:szCs w:val="22"/>
        </w:rPr>
        <w:t xml:space="preserve">     </w:t>
      </w:r>
      <w:r w:rsidRPr="00FF3DE8">
        <w:rPr>
          <w:rFonts w:ascii="Arial" w:hAnsi="Arial" w:cs="Arial"/>
          <w:sz w:val="22"/>
          <w:szCs w:val="22"/>
        </w:rPr>
        <w:t>66,36 €</w:t>
      </w:r>
    </w:p>
    <w:p w14:paraId="6DD70382" w14:textId="77777777" w:rsidR="00FF3DE8" w:rsidRPr="00FF3DE8" w:rsidRDefault="00FF3DE8" w:rsidP="00FF3DE8">
      <w:pPr>
        <w:pStyle w:val="Odlomakpopisa"/>
        <w:numPr>
          <w:ilvl w:val="0"/>
          <w:numId w:val="35"/>
        </w:numPr>
        <w:jc w:val="both"/>
        <w:rPr>
          <w:rFonts w:ascii="Arial" w:hAnsi="Arial" w:cs="Arial"/>
          <w:sz w:val="22"/>
          <w:szCs w:val="22"/>
        </w:rPr>
      </w:pPr>
      <w:r w:rsidRPr="00FF3DE8">
        <w:rPr>
          <w:rFonts w:ascii="Arial" w:hAnsi="Arial" w:cs="Arial"/>
          <w:sz w:val="22"/>
          <w:szCs w:val="22"/>
        </w:rPr>
        <w:t>za dvočlanu obitelj………</w:t>
      </w:r>
      <w:r>
        <w:rPr>
          <w:rFonts w:ascii="Arial" w:hAnsi="Arial" w:cs="Arial"/>
          <w:sz w:val="22"/>
          <w:szCs w:val="22"/>
        </w:rPr>
        <w:t xml:space="preserve">    </w:t>
      </w:r>
      <w:r w:rsidRPr="00FF3DE8">
        <w:rPr>
          <w:rFonts w:ascii="Arial" w:hAnsi="Arial" w:cs="Arial"/>
          <w:sz w:val="22"/>
          <w:szCs w:val="22"/>
        </w:rPr>
        <w:t>.92,91 €</w:t>
      </w:r>
    </w:p>
    <w:p w14:paraId="6CAE7880" w14:textId="77777777" w:rsidR="00FF3DE8" w:rsidRPr="00FF3DE8" w:rsidRDefault="00FF3DE8" w:rsidP="00FF3DE8">
      <w:pPr>
        <w:pStyle w:val="Odlomakpopisa"/>
        <w:numPr>
          <w:ilvl w:val="0"/>
          <w:numId w:val="35"/>
        </w:numPr>
        <w:jc w:val="both"/>
        <w:rPr>
          <w:rFonts w:ascii="Arial" w:hAnsi="Arial" w:cs="Arial"/>
          <w:sz w:val="22"/>
          <w:szCs w:val="22"/>
        </w:rPr>
      </w:pPr>
      <w:r w:rsidRPr="00FF3DE8">
        <w:rPr>
          <w:rFonts w:ascii="Arial" w:hAnsi="Arial" w:cs="Arial"/>
          <w:sz w:val="22"/>
          <w:szCs w:val="22"/>
        </w:rPr>
        <w:t>za tročlanu obitelj…………</w:t>
      </w:r>
      <w:r>
        <w:rPr>
          <w:rFonts w:ascii="Arial" w:hAnsi="Arial" w:cs="Arial"/>
          <w:sz w:val="22"/>
          <w:szCs w:val="22"/>
        </w:rPr>
        <w:t xml:space="preserve"> </w:t>
      </w:r>
      <w:r w:rsidRPr="00FF3DE8">
        <w:rPr>
          <w:rFonts w:ascii="Arial" w:hAnsi="Arial" w:cs="Arial"/>
          <w:sz w:val="22"/>
          <w:szCs w:val="22"/>
        </w:rPr>
        <w:t>106,18 €</w:t>
      </w:r>
    </w:p>
    <w:p w14:paraId="7C51C473" w14:textId="77777777" w:rsidR="00FF3DE8" w:rsidRPr="00FF3DE8" w:rsidRDefault="00FF3DE8" w:rsidP="00FF3DE8">
      <w:pPr>
        <w:pStyle w:val="Odlomakpopisa"/>
        <w:numPr>
          <w:ilvl w:val="0"/>
          <w:numId w:val="35"/>
        </w:numPr>
        <w:jc w:val="both"/>
        <w:rPr>
          <w:rFonts w:ascii="Arial" w:hAnsi="Arial" w:cs="Arial"/>
          <w:sz w:val="22"/>
          <w:szCs w:val="22"/>
        </w:rPr>
      </w:pPr>
      <w:r w:rsidRPr="00FF3DE8">
        <w:rPr>
          <w:rFonts w:ascii="Arial" w:hAnsi="Arial" w:cs="Arial"/>
          <w:sz w:val="22"/>
          <w:szCs w:val="22"/>
        </w:rPr>
        <w:t>za četveročlanu i više……..199,08 €</w:t>
      </w:r>
    </w:p>
    <w:p w14:paraId="67EA7D04" w14:textId="77777777" w:rsidR="00FF3DE8" w:rsidRPr="00FF3DE8" w:rsidRDefault="00FF3DE8" w:rsidP="00FF3DE8">
      <w:pPr>
        <w:jc w:val="both"/>
        <w:rPr>
          <w:rFonts w:ascii="Arial" w:hAnsi="Arial" w:cs="Arial"/>
          <w:b/>
          <w:bCs/>
          <w:sz w:val="22"/>
          <w:szCs w:val="22"/>
        </w:rPr>
      </w:pPr>
    </w:p>
    <w:p w14:paraId="29CAEB6E" w14:textId="77777777" w:rsidR="00FF3DE8" w:rsidRPr="00FF3DE8" w:rsidRDefault="00FF3DE8" w:rsidP="00FF3DE8">
      <w:pPr>
        <w:jc w:val="both"/>
        <w:rPr>
          <w:rFonts w:ascii="Arial" w:hAnsi="Arial" w:cs="Arial"/>
          <w:b/>
          <w:bCs/>
          <w:sz w:val="22"/>
          <w:szCs w:val="22"/>
        </w:rPr>
      </w:pPr>
      <w:r w:rsidRPr="00FF3DE8">
        <w:rPr>
          <w:rFonts w:ascii="Arial" w:hAnsi="Arial" w:cs="Arial"/>
          <w:b/>
          <w:bCs/>
          <w:sz w:val="22"/>
          <w:szCs w:val="22"/>
        </w:rPr>
        <w:t>1.10.  NAKNADA ZA TROŠKOVE STANOVANJA</w:t>
      </w:r>
    </w:p>
    <w:p w14:paraId="68B6A0CB" w14:textId="77777777" w:rsidR="00FF3DE8" w:rsidRPr="00FF3DE8" w:rsidRDefault="00FF3DE8" w:rsidP="00FF3DE8">
      <w:pPr>
        <w:jc w:val="both"/>
        <w:rPr>
          <w:rFonts w:ascii="Arial" w:hAnsi="Arial" w:cs="Arial"/>
          <w:sz w:val="22"/>
          <w:szCs w:val="22"/>
        </w:rPr>
      </w:pPr>
    </w:p>
    <w:p w14:paraId="414370AD"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Korisnici: Obitelji i samci  korisnici zajamčene minimalne naknade</w:t>
      </w:r>
    </w:p>
    <w:p w14:paraId="53466A06"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Broj korisnika: 170</w:t>
      </w:r>
    </w:p>
    <w:p w14:paraId="4F5E4577"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Potrebna sredstva: 121.300,00 €</w:t>
      </w:r>
    </w:p>
    <w:p w14:paraId="6E9BC589" w14:textId="77777777" w:rsidR="00FF3DE8" w:rsidRPr="00FF3DE8" w:rsidRDefault="00FF3DE8" w:rsidP="00FF3DE8">
      <w:pPr>
        <w:jc w:val="both"/>
        <w:rPr>
          <w:rFonts w:ascii="Arial" w:hAnsi="Arial" w:cs="Arial"/>
          <w:color w:val="231F20"/>
          <w:sz w:val="22"/>
          <w:szCs w:val="22"/>
        </w:rPr>
      </w:pPr>
    </w:p>
    <w:p w14:paraId="68F61AC5" w14:textId="77777777" w:rsidR="00FF3DE8" w:rsidRPr="00FF3DE8" w:rsidRDefault="00FF3DE8" w:rsidP="00FF3DE8">
      <w:pPr>
        <w:jc w:val="both"/>
        <w:rPr>
          <w:rFonts w:ascii="Arial" w:hAnsi="Arial" w:cs="Arial"/>
          <w:color w:val="231F20"/>
          <w:sz w:val="22"/>
          <w:szCs w:val="22"/>
        </w:rPr>
      </w:pPr>
      <w:r w:rsidRPr="00FF3DE8">
        <w:rPr>
          <w:rFonts w:ascii="Arial" w:hAnsi="Arial" w:cs="Arial"/>
          <w:color w:val="231F20"/>
          <w:sz w:val="22"/>
          <w:szCs w:val="22"/>
        </w:rPr>
        <w:t xml:space="preserve">Pravo na naknadu za troškove stanovanja priznaje se korisniku zajamčene minimalne naknade, osim beskućniku koji se nalazi u prenoćištu, prihvatilištu ili mu je priznata usluga </w:t>
      </w:r>
      <w:r w:rsidRPr="00FF3DE8">
        <w:rPr>
          <w:rFonts w:ascii="Arial" w:hAnsi="Arial" w:cs="Arial"/>
          <w:color w:val="231F20"/>
          <w:sz w:val="22"/>
          <w:szCs w:val="22"/>
        </w:rPr>
        <w:lastRenderedPageBreak/>
        <w:t xml:space="preserve">smještaja u organiziranom stanovanju, žrtvi nasilja u obitelji i žrtvi trgovanja ljudima kojoj je priznata usluga smještaja u kriznim situacijama. </w:t>
      </w:r>
    </w:p>
    <w:p w14:paraId="446DD71A" w14:textId="77777777" w:rsidR="00FF3DE8" w:rsidRPr="00FF3DE8" w:rsidRDefault="00FF3DE8" w:rsidP="00FF3DE8">
      <w:pPr>
        <w:jc w:val="both"/>
        <w:rPr>
          <w:rFonts w:ascii="Arial" w:hAnsi="Arial" w:cs="Arial"/>
          <w:color w:val="231F20"/>
          <w:sz w:val="22"/>
          <w:szCs w:val="22"/>
        </w:rPr>
      </w:pPr>
    </w:p>
    <w:p w14:paraId="44E1CAA0" w14:textId="77777777" w:rsidR="00FF3DE8" w:rsidRPr="00FF3DE8" w:rsidRDefault="00FF3DE8" w:rsidP="00FF3DE8">
      <w:pPr>
        <w:rPr>
          <w:rFonts w:ascii="Arial" w:hAnsi="Arial" w:cs="Arial"/>
          <w:color w:val="231F20"/>
          <w:sz w:val="22"/>
          <w:szCs w:val="22"/>
        </w:rPr>
      </w:pPr>
      <w:r w:rsidRPr="00FF3DE8">
        <w:rPr>
          <w:rFonts w:ascii="Arial" w:hAnsi="Arial" w:cs="Arial"/>
          <w:sz w:val="22"/>
          <w:szCs w:val="22"/>
        </w:rPr>
        <w:t xml:space="preserve">Troškovi stanovanja u smislu ove Odluke  </w:t>
      </w:r>
      <w:r w:rsidRPr="00FF3DE8">
        <w:rPr>
          <w:rFonts w:ascii="Arial" w:hAnsi="Arial" w:cs="Arial"/>
          <w:color w:val="231F20"/>
          <w:sz w:val="22"/>
          <w:szCs w:val="22"/>
        </w:rPr>
        <w:t>odnose se na najamninu, komunalne naknade, troškove grijanja, vodne usluge te troškova koji su nastali zbog radova na povećanju energetske učinkovitosti zgrade.</w:t>
      </w:r>
    </w:p>
    <w:p w14:paraId="25272F39" w14:textId="77777777" w:rsidR="00FF3DE8" w:rsidRPr="00FF3DE8" w:rsidRDefault="00FF3DE8" w:rsidP="00FF3DE8">
      <w:pPr>
        <w:rPr>
          <w:rFonts w:ascii="Arial" w:hAnsi="Arial" w:cs="Arial"/>
          <w:color w:val="231F20"/>
          <w:sz w:val="22"/>
          <w:szCs w:val="22"/>
        </w:rPr>
      </w:pPr>
    </w:p>
    <w:p w14:paraId="6B4B620A" w14:textId="77777777" w:rsidR="00FF3DE8" w:rsidRPr="00FF3DE8" w:rsidRDefault="00FF3DE8" w:rsidP="00FF3DE8">
      <w:pPr>
        <w:rPr>
          <w:rFonts w:ascii="Arial" w:hAnsi="Arial" w:cs="Arial"/>
          <w:sz w:val="22"/>
          <w:szCs w:val="22"/>
        </w:rPr>
      </w:pPr>
      <w:r w:rsidRPr="00FF3DE8">
        <w:rPr>
          <w:rFonts w:ascii="Arial" w:hAnsi="Arial" w:cs="Arial"/>
          <w:sz w:val="22"/>
          <w:szCs w:val="22"/>
        </w:rPr>
        <w:t>Pravo na naknadu za troškove stanovanja priznaje se u visini od 40% iznosa zajamčene minimalne naknade priznate samcu ili</w:t>
      </w:r>
      <w:r w:rsidRPr="00FF3DE8">
        <w:rPr>
          <w:rFonts w:ascii="Arial" w:hAnsi="Arial" w:cs="Arial"/>
          <w:color w:val="FF0000"/>
          <w:sz w:val="22"/>
          <w:szCs w:val="22"/>
        </w:rPr>
        <w:t xml:space="preserve"> </w:t>
      </w:r>
      <w:r w:rsidRPr="00FF3DE8">
        <w:rPr>
          <w:rFonts w:ascii="Arial" w:hAnsi="Arial" w:cs="Arial"/>
          <w:sz w:val="22"/>
          <w:szCs w:val="22"/>
        </w:rPr>
        <w:t xml:space="preserve">kućanstvu. </w:t>
      </w:r>
    </w:p>
    <w:p w14:paraId="45FD0CA6" w14:textId="77777777" w:rsidR="00FF3DE8" w:rsidRPr="00FF3DE8" w:rsidRDefault="00FF3DE8" w:rsidP="00FF3DE8">
      <w:pPr>
        <w:rPr>
          <w:rFonts w:ascii="Arial" w:hAnsi="Arial" w:cs="Arial"/>
          <w:sz w:val="22"/>
          <w:szCs w:val="22"/>
        </w:rPr>
      </w:pPr>
    </w:p>
    <w:p w14:paraId="17DB0F41" w14:textId="77777777" w:rsidR="00FF3DE8" w:rsidRPr="00FF3DE8" w:rsidRDefault="00FF3DE8" w:rsidP="00FF3DE8">
      <w:pPr>
        <w:rPr>
          <w:rFonts w:ascii="Arial" w:hAnsi="Arial" w:cs="Arial"/>
          <w:sz w:val="22"/>
          <w:szCs w:val="22"/>
        </w:rPr>
      </w:pPr>
      <w:r w:rsidRPr="00FF3DE8">
        <w:rPr>
          <w:rFonts w:ascii="Arial" w:hAnsi="Arial" w:cs="Arial"/>
          <w:sz w:val="22"/>
          <w:szCs w:val="22"/>
        </w:rPr>
        <w:t xml:space="preserve">Ako su troškovi stanovanja manji od 40% iznosa zajamčene minimalne naknade, pravo na naknadu za troškove stanovanja priznaje se u iznosu stvarnih troškova stanovanja. </w:t>
      </w:r>
    </w:p>
    <w:p w14:paraId="49E4E703" w14:textId="77777777" w:rsidR="00FF3DE8" w:rsidRPr="00FF3DE8" w:rsidRDefault="00FF3DE8" w:rsidP="00FF3DE8">
      <w:pPr>
        <w:jc w:val="both"/>
        <w:rPr>
          <w:rFonts w:ascii="Arial" w:hAnsi="Arial" w:cs="Arial"/>
          <w:b/>
          <w:bCs/>
          <w:sz w:val="22"/>
          <w:szCs w:val="22"/>
        </w:rPr>
      </w:pPr>
    </w:p>
    <w:p w14:paraId="6D7F32FB" w14:textId="77777777" w:rsidR="00FF3DE8" w:rsidRPr="00FF3DE8" w:rsidRDefault="00FF3DE8" w:rsidP="00FF3DE8">
      <w:pPr>
        <w:jc w:val="both"/>
        <w:rPr>
          <w:rFonts w:ascii="Arial" w:hAnsi="Arial" w:cs="Arial"/>
          <w:b/>
          <w:bCs/>
          <w:sz w:val="22"/>
          <w:szCs w:val="22"/>
        </w:rPr>
      </w:pPr>
      <w:r w:rsidRPr="00FF3DE8">
        <w:rPr>
          <w:rFonts w:ascii="Arial" w:hAnsi="Arial" w:cs="Arial"/>
          <w:b/>
          <w:bCs/>
          <w:sz w:val="22"/>
          <w:szCs w:val="22"/>
        </w:rPr>
        <w:t xml:space="preserve">1.11. DODJELA STANOVA U NAJAM  SOCIJALNO UGROŽENIM OSOBAMA I </w:t>
      </w:r>
    </w:p>
    <w:p w14:paraId="43D3BFAB" w14:textId="77777777" w:rsidR="00FF3DE8" w:rsidRPr="00FF3DE8" w:rsidRDefault="00FF3DE8" w:rsidP="00FF3DE8">
      <w:pPr>
        <w:jc w:val="both"/>
        <w:rPr>
          <w:rFonts w:ascii="Arial" w:hAnsi="Arial" w:cs="Arial"/>
          <w:b/>
          <w:bCs/>
          <w:sz w:val="22"/>
          <w:szCs w:val="22"/>
        </w:rPr>
      </w:pPr>
      <w:r w:rsidRPr="00FF3DE8">
        <w:rPr>
          <w:rFonts w:ascii="Arial" w:hAnsi="Arial" w:cs="Arial"/>
          <w:b/>
          <w:bCs/>
          <w:color w:val="000000"/>
          <w:sz w:val="22"/>
          <w:szCs w:val="22"/>
        </w:rPr>
        <w:t xml:space="preserve">         </w:t>
      </w:r>
      <w:r w:rsidRPr="00FF3DE8">
        <w:rPr>
          <w:rFonts w:ascii="Arial" w:hAnsi="Arial" w:cs="Arial"/>
          <w:b/>
          <w:bCs/>
          <w:sz w:val="22"/>
          <w:szCs w:val="22"/>
        </w:rPr>
        <w:t>OSOBAMA SLABIJEG IMOVNOG STANJA</w:t>
      </w:r>
    </w:p>
    <w:p w14:paraId="2D6CDFF5" w14:textId="77777777" w:rsidR="00FF3DE8" w:rsidRPr="00FF3DE8" w:rsidRDefault="00FF3DE8" w:rsidP="00FF3DE8">
      <w:pPr>
        <w:jc w:val="both"/>
        <w:rPr>
          <w:rFonts w:ascii="Arial" w:hAnsi="Arial" w:cs="Arial"/>
          <w:b/>
          <w:bCs/>
          <w:sz w:val="22"/>
          <w:szCs w:val="22"/>
        </w:rPr>
      </w:pPr>
    </w:p>
    <w:p w14:paraId="44D895DE" w14:textId="77777777" w:rsidR="00FF3DE8" w:rsidRPr="00FF3DE8" w:rsidRDefault="00FF3DE8" w:rsidP="00FF3DE8">
      <w:pPr>
        <w:jc w:val="both"/>
        <w:rPr>
          <w:rFonts w:ascii="Arial" w:hAnsi="Arial" w:cs="Arial"/>
          <w:color w:val="000000"/>
          <w:sz w:val="22"/>
          <w:szCs w:val="22"/>
        </w:rPr>
      </w:pPr>
      <w:r w:rsidRPr="00FF3DE8">
        <w:rPr>
          <w:rFonts w:ascii="Arial" w:hAnsi="Arial" w:cs="Arial"/>
          <w:color w:val="000000"/>
          <w:sz w:val="22"/>
          <w:szCs w:val="22"/>
        </w:rPr>
        <w:t>Korisnici: Samci i obitelji slabijeg imovnog stanja.</w:t>
      </w:r>
    </w:p>
    <w:p w14:paraId="43FA33A6" w14:textId="77777777" w:rsidR="00FF3DE8" w:rsidRPr="00FF3DE8" w:rsidRDefault="00FF3DE8" w:rsidP="00FF3DE8">
      <w:pPr>
        <w:jc w:val="both"/>
        <w:rPr>
          <w:rFonts w:ascii="Arial" w:hAnsi="Arial" w:cs="Arial"/>
          <w:sz w:val="22"/>
          <w:szCs w:val="22"/>
        </w:rPr>
      </w:pPr>
    </w:p>
    <w:p w14:paraId="709C4483"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Grad Dubrovnik provodi stambeno zbrinjavanje svojih građana na temelju odredbi Odluke o davanju u najam stanova u vlasništvu Grada Dubrovnika.</w:t>
      </w:r>
    </w:p>
    <w:p w14:paraId="35FD544B"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 xml:space="preserve"> </w:t>
      </w:r>
    </w:p>
    <w:p w14:paraId="5297A114"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Stanovi izgrađeni sredstvima namijenjenim za rješavanje stambenih pitanja socijalno ugroženih osoba i osoba slabijeg imovnog stanja mogu se dati u najam samo na temelju Liste reda prvenstva i to isključivo socijalno ugroženim osobama i osobama slabijeg imovnog stanja, a koji uz ostale uvjete iz ove Odluke primaju zajamčenu minimalnu naknadu pri Hrvatskom zavodu za socijalni rad, Područnom uredu Dubrovnik najmanje šest mjeseci do podnošenja zahtjeva za davanje stana u najam (socijalno ugrožene osobe) ili da im mjesečna primanja po članu obiteljskog domaćinstva u prethodnoj godini ne prelaze 30% iznosa prosječne mjesečne neto plaće u Republici Hrvatskoj u prethodnoj godini (osobe slabijeg imovnog stanja).</w:t>
      </w:r>
    </w:p>
    <w:p w14:paraId="1E0B6252" w14:textId="77777777" w:rsidR="00FF3DE8" w:rsidRPr="00FF3DE8" w:rsidRDefault="00FF3DE8" w:rsidP="00FF3DE8">
      <w:pPr>
        <w:jc w:val="both"/>
        <w:rPr>
          <w:rFonts w:ascii="Arial" w:hAnsi="Arial" w:cs="Arial"/>
          <w:b/>
          <w:bCs/>
          <w:sz w:val="22"/>
          <w:szCs w:val="22"/>
        </w:rPr>
      </w:pPr>
    </w:p>
    <w:p w14:paraId="35C7A667" w14:textId="77777777" w:rsidR="00FF3DE8" w:rsidRPr="00FF3DE8" w:rsidRDefault="00FF3DE8" w:rsidP="00FF3DE8">
      <w:pPr>
        <w:jc w:val="both"/>
        <w:rPr>
          <w:rFonts w:ascii="Arial" w:hAnsi="Arial" w:cs="Arial"/>
          <w:b/>
          <w:bCs/>
          <w:sz w:val="22"/>
          <w:szCs w:val="22"/>
        </w:rPr>
      </w:pPr>
      <w:r w:rsidRPr="00FF3DE8">
        <w:rPr>
          <w:rFonts w:ascii="Arial" w:hAnsi="Arial" w:cs="Arial"/>
          <w:b/>
          <w:bCs/>
          <w:sz w:val="22"/>
          <w:szCs w:val="22"/>
        </w:rPr>
        <w:t>1.12. TROŠKOVI POGREBA</w:t>
      </w:r>
    </w:p>
    <w:p w14:paraId="47478340" w14:textId="77777777" w:rsidR="00FF3DE8" w:rsidRPr="00FF3DE8" w:rsidRDefault="00FF3DE8" w:rsidP="00FF3DE8">
      <w:pPr>
        <w:jc w:val="both"/>
        <w:rPr>
          <w:rFonts w:ascii="Arial" w:hAnsi="Arial" w:cs="Arial"/>
          <w:sz w:val="22"/>
          <w:szCs w:val="22"/>
        </w:rPr>
      </w:pPr>
    </w:p>
    <w:p w14:paraId="1D83132E"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Korisnici: Socijalno ugroženi samci i obitelji</w:t>
      </w:r>
    </w:p>
    <w:p w14:paraId="488398E3"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Broj korisnika: 5</w:t>
      </w:r>
    </w:p>
    <w:p w14:paraId="7B8D19BF"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Potrebna sredstva: 4.700,00 €</w:t>
      </w:r>
    </w:p>
    <w:p w14:paraId="6F21BA0E" w14:textId="77777777" w:rsidR="00FF3DE8" w:rsidRPr="00FF3DE8" w:rsidRDefault="00FF3DE8" w:rsidP="00FF3DE8">
      <w:pPr>
        <w:jc w:val="both"/>
        <w:rPr>
          <w:rFonts w:ascii="Arial" w:hAnsi="Arial" w:cs="Arial"/>
          <w:sz w:val="22"/>
          <w:szCs w:val="22"/>
        </w:rPr>
      </w:pPr>
    </w:p>
    <w:p w14:paraId="7BEBAD15"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Obrazloženje: Ova mjera odnosi se na socijalno ugrožene pojedince i obitelji koji nemaju sredstva za pogrebne troškove, a nemaju bližnjih koji bi mogli podmiriti troškove pogreba i koji ovu vrstu pomoći ne mogu ostvariti putem Hrvatskog zavoda za socijalni rad ili iz drugih izvora.</w:t>
      </w:r>
    </w:p>
    <w:p w14:paraId="1B5C0487" w14:textId="77777777" w:rsidR="00FF3DE8" w:rsidRPr="00FF3DE8" w:rsidRDefault="00FF3DE8" w:rsidP="00FF3DE8">
      <w:pPr>
        <w:jc w:val="both"/>
        <w:rPr>
          <w:rFonts w:ascii="Arial" w:hAnsi="Arial" w:cs="Arial"/>
          <w:sz w:val="22"/>
          <w:szCs w:val="22"/>
        </w:rPr>
      </w:pPr>
    </w:p>
    <w:p w14:paraId="3426794C" w14:textId="77777777" w:rsidR="00FF3DE8" w:rsidRPr="00FF3DE8" w:rsidRDefault="00FF3DE8" w:rsidP="00FF3DE8">
      <w:pPr>
        <w:rPr>
          <w:rFonts w:ascii="Arial" w:hAnsi="Arial" w:cs="Arial"/>
          <w:b/>
          <w:bCs/>
          <w:sz w:val="22"/>
          <w:szCs w:val="22"/>
        </w:rPr>
      </w:pPr>
      <w:r w:rsidRPr="00FF3DE8">
        <w:rPr>
          <w:rFonts w:ascii="Arial" w:hAnsi="Arial" w:cs="Arial"/>
          <w:b/>
          <w:bCs/>
          <w:sz w:val="22"/>
          <w:szCs w:val="22"/>
        </w:rPr>
        <w:t xml:space="preserve">1.13. NOVČANI DAR KORISNICIMA ZAJAMČENE MINIMALNE NAKNADE I  </w:t>
      </w:r>
    </w:p>
    <w:p w14:paraId="430832AC" w14:textId="77777777" w:rsidR="00FF3DE8" w:rsidRPr="00FF3DE8" w:rsidRDefault="00FF3DE8" w:rsidP="00FF3DE8">
      <w:pPr>
        <w:rPr>
          <w:rFonts w:ascii="Arial" w:hAnsi="Arial" w:cs="Arial"/>
          <w:b/>
          <w:bCs/>
          <w:sz w:val="22"/>
          <w:szCs w:val="22"/>
        </w:rPr>
      </w:pPr>
      <w:r w:rsidRPr="00FF3DE8">
        <w:rPr>
          <w:rFonts w:ascii="Arial" w:hAnsi="Arial" w:cs="Arial"/>
          <w:b/>
          <w:bCs/>
          <w:sz w:val="22"/>
          <w:szCs w:val="22"/>
        </w:rPr>
        <w:t xml:space="preserve">         KORISNICIMA USTANOVA SOCIJALNE SKRBI</w:t>
      </w:r>
    </w:p>
    <w:p w14:paraId="2C8CD710" w14:textId="77777777" w:rsidR="00FF3DE8" w:rsidRPr="00FF3DE8" w:rsidRDefault="00FF3DE8" w:rsidP="00FF3DE8">
      <w:pPr>
        <w:jc w:val="both"/>
        <w:rPr>
          <w:rFonts w:ascii="Arial" w:hAnsi="Arial" w:cs="Arial"/>
          <w:sz w:val="22"/>
          <w:szCs w:val="22"/>
        </w:rPr>
      </w:pPr>
    </w:p>
    <w:p w14:paraId="32234DD7"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Korisnici: Samci i obitelji korisnici zajamčene minimalne naknade</w:t>
      </w:r>
    </w:p>
    <w:p w14:paraId="0F6E0075"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Korisnici Doma  za stare i nemoćne „Domus Christi“, korisnici Doma za starije „Dubrovnik“, korisnici Centra za pružanje usluga u zajednici „Maslina“ i korisnici Centra za rehabilitaciju Josipovac.</w:t>
      </w:r>
    </w:p>
    <w:p w14:paraId="0A1449B2" w14:textId="77777777" w:rsidR="00FF3DE8" w:rsidRPr="00FF3DE8" w:rsidRDefault="00FF3DE8" w:rsidP="00FF3DE8">
      <w:pPr>
        <w:jc w:val="both"/>
        <w:rPr>
          <w:rFonts w:ascii="Arial" w:hAnsi="Arial" w:cs="Arial"/>
          <w:sz w:val="22"/>
          <w:szCs w:val="22"/>
        </w:rPr>
      </w:pPr>
    </w:p>
    <w:p w14:paraId="475BE630"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Broj korisnika: 800</w:t>
      </w:r>
    </w:p>
    <w:p w14:paraId="2B9AA5F1"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Potrebna sredstva: 20.000,00 €</w:t>
      </w:r>
    </w:p>
    <w:p w14:paraId="66DCD49B" w14:textId="77777777" w:rsidR="00FF3DE8" w:rsidRPr="00FF3DE8" w:rsidRDefault="00FF3DE8" w:rsidP="00FF3DE8">
      <w:pPr>
        <w:jc w:val="both"/>
        <w:rPr>
          <w:rFonts w:ascii="Arial" w:hAnsi="Arial" w:cs="Arial"/>
          <w:sz w:val="22"/>
          <w:szCs w:val="22"/>
        </w:rPr>
      </w:pPr>
    </w:p>
    <w:p w14:paraId="40D53824"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Obrazloženje: Ova mjera odnosi se na sve navedene korisnike, a dodjeljuje se prigodno  povodom božićnih blagdana.</w:t>
      </w:r>
    </w:p>
    <w:p w14:paraId="4ED7A441" w14:textId="77777777" w:rsidR="00FF3DE8" w:rsidRPr="00FF3DE8" w:rsidRDefault="00FF3DE8" w:rsidP="00FF3DE8">
      <w:pPr>
        <w:jc w:val="both"/>
        <w:rPr>
          <w:rFonts w:ascii="Arial" w:hAnsi="Arial" w:cs="Arial"/>
          <w:b/>
          <w:bCs/>
          <w:sz w:val="22"/>
          <w:szCs w:val="22"/>
        </w:rPr>
      </w:pPr>
    </w:p>
    <w:p w14:paraId="41C53006" w14:textId="77777777" w:rsidR="00FF3DE8" w:rsidRPr="00FF3DE8" w:rsidRDefault="00FF3DE8" w:rsidP="00FF3DE8">
      <w:pPr>
        <w:jc w:val="both"/>
        <w:rPr>
          <w:rFonts w:ascii="Arial" w:hAnsi="Arial" w:cs="Arial"/>
          <w:b/>
          <w:bCs/>
          <w:sz w:val="22"/>
          <w:szCs w:val="22"/>
        </w:rPr>
      </w:pPr>
      <w:r w:rsidRPr="00FF3DE8">
        <w:rPr>
          <w:rFonts w:ascii="Arial" w:hAnsi="Arial" w:cs="Arial"/>
          <w:b/>
          <w:bCs/>
          <w:sz w:val="22"/>
          <w:szCs w:val="22"/>
        </w:rPr>
        <w:t>1.14. POTPORA ZA NAJAM STANA MLADIMA</w:t>
      </w:r>
    </w:p>
    <w:p w14:paraId="44D02AEC" w14:textId="77777777" w:rsidR="00FF3DE8" w:rsidRPr="00FF3DE8" w:rsidRDefault="00FF3DE8" w:rsidP="00FF3DE8">
      <w:pPr>
        <w:jc w:val="both"/>
        <w:rPr>
          <w:rFonts w:ascii="Arial" w:hAnsi="Arial" w:cs="Arial"/>
          <w:sz w:val="22"/>
          <w:szCs w:val="22"/>
        </w:rPr>
      </w:pPr>
    </w:p>
    <w:p w14:paraId="010B8A49"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Korisnici: Osobe do 35 godina života koji su podstanari</w:t>
      </w:r>
    </w:p>
    <w:p w14:paraId="32C4D13C" w14:textId="77777777" w:rsidR="00FF3DE8" w:rsidRPr="00FF3DE8" w:rsidRDefault="00FF3DE8" w:rsidP="00FF3DE8">
      <w:pPr>
        <w:jc w:val="both"/>
        <w:rPr>
          <w:rFonts w:ascii="Arial" w:hAnsi="Arial" w:cs="Arial"/>
          <w:sz w:val="22"/>
          <w:szCs w:val="22"/>
        </w:rPr>
      </w:pPr>
    </w:p>
    <w:p w14:paraId="439BC5E9"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Broj korisnika: 60</w:t>
      </w:r>
    </w:p>
    <w:p w14:paraId="4A045C30"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 xml:space="preserve">Potrebna sredstva: 47.400,00 €  </w:t>
      </w:r>
    </w:p>
    <w:p w14:paraId="24518C2F" w14:textId="77777777" w:rsidR="00FF3DE8" w:rsidRPr="00FF3DE8" w:rsidRDefault="00FF3DE8" w:rsidP="00FF3DE8">
      <w:pPr>
        <w:jc w:val="both"/>
        <w:rPr>
          <w:rFonts w:ascii="Arial" w:hAnsi="Arial" w:cs="Arial"/>
          <w:sz w:val="22"/>
          <w:szCs w:val="22"/>
        </w:rPr>
      </w:pPr>
    </w:p>
    <w:p w14:paraId="677BAC61"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Obrazloženje: Mladim osobama i obiteljima do navršenih 35 godina života, koji imaju prebivalište na području grada Dubrovnika najmanje 5 godina, koji nemaju vlastitih nekretnina, a čiji  mjesečni dohodak po članu kućanstva nije veći od prosječne isplaćene neto plaće u RH u prethodnoj godini sufinancirat će se troškovi podstanarstva  i to:</w:t>
      </w:r>
    </w:p>
    <w:p w14:paraId="0E91061E" w14:textId="77777777" w:rsidR="00FF3DE8" w:rsidRPr="00FF3DE8" w:rsidRDefault="00FF3DE8" w:rsidP="00FF3DE8">
      <w:pPr>
        <w:pStyle w:val="Odlomakpopisa"/>
        <w:numPr>
          <w:ilvl w:val="0"/>
          <w:numId w:val="36"/>
        </w:numPr>
        <w:jc w:val="both"/>
        <w:rPr>
          <w:rFonts w:ascii="Arial" w:hAnsi="Arial" w:cs="Arial"/>
          <w:sz w:val="22"/>
          <w:szCs w:val="22"/>
        </w:rPr>
      </w:pPr>
      <w:r w:rsidRPr="00FF3DE8">
        <w:rPr>
          <w:rFonts w:ascii="Arial" w:hAnsi="Arial" w:cs="Arial"/>
          <w:sz w:val="22"/>
          <w:szCs w:val="22"/>
        </w:rPr>
        <w:t>za samca  53,09 €,</w:t>
      </w:r>
    </w:p>
    <w:p w14:paraId="6CA4708E" w14:textId="77777777" w:rsidR="00FF3DE8" w:rsidRPr="00FF3DE8" w:rsidRDefault="00FF3DE8" w:rsidP="00FF3DE8">
      <w:pPr>
        <w:pStyle w:val="Odlomakpopisa"/>
        <w:numPr>
          <w:ilvl w:val="0"/>
          <w:numId w:val="36"/>
        </w:numPr>
        <w:jc w:val="both"/>
        <w:rPr>
          <w:rFonts w:ascii="Arial" w:hAnsi="Arial" w:cs="Arial"/>
          <w:sz w:val="22"/>
          <w:szCs w:val="22"/>
        </w:rPr>
      </w:pPr>
      <w:r w:rsidRPr="00FF3DE8">
        <w:rPr>
          <w:rFonts w:ascii="Arial" w:hAnsi="Arial" w:cs="Arial"/>
          <w:sz w:val="22"/>
          <w:szCs w:val="22"/>
        </w:rPr>
        <w:t>za dvočlano kućanstvo 66,36 €,</w:t>
      </w:r>
    </w:p>
    <w:p w14:paraId="7B7EF89C" w14:textId="77777777" w:rsidR="00FF3DE8" w:rsidRPr="00FF3DE8" w:rsidRDefault="00FF3DE8" w:rsidP="00FF3DE8">
      <w:pPr>
        <w:pStyle w:val="Odlomakpopisa"/>
        <w:numPr>
          <w:ilvl w:val="0"/>
          <w:numId w:val="36"/>
        </w:numPr>
        <w:jc w:val="both"/>
        <w:rPr>
          <w:rFonts w:ascii="Arial" w:hAnsi="Arial" w:cs="Arial"/>
          <w:sz w:val="22"/>
          <w:szCs w:val="22"/>
        </w:rPr>
      </w:pPr>
      <w:r w:rsidRPr="00FF3DE8">
        <w:rPr>
          <w:rFonts w:ascii="Arial" w:hAnsi="Arial" w:cs="Arial"/>
          <w:sz w:val="22"/>
          <w:szCs w:val="22"/>
        </w:rPr>
        <w:t>za tročlano kućanstvo 79,63 € i</w:t>
      </w:r>
    </w:p>
    <w:p w14:paraId="511470C8" w14:textId="77777777" w:rsidR="00FF3DE8" w:rsidRPr="00FF3DE8" w:rsidRDefault="00FF3DE8" w:rsidP="00FF3DE8">
      <w:pPr>
        <w:pStyle w:val="Odlomakpopisa"/>
        <w:numPr>
          <w:ilvl w:val="0"/>
          <w:numId w:val="36"/>
        </w:numPr>
        <w:jc w:val="both"/>
        <w:rPr>
          <w:rFonts w:ascii="Arial" w:hAnsi="Arial" w:cs="Arial"/>
          <w:sz w:val="22"/>
          <w:szCs w:val="22"/>
        </w:rPr>
      </w:pPr>
      <w:r w:rsidRPr="00FF3DE8">
        <w:rPr>
          <w:rFonts w:ascii="Arial" w:hAnsi="Arial" w:cs="Arial"/>
          <w:sz w:val="22"/>
          <w:szCs w:val="22"/>
        </w:rPr>
        <w:t>za četveročlano kućanstvo i više 99,54 €.</w:t>
      </w:r>
    </w:p>
    <w:p w14:paraId="18378917" w14:textId="77777777" w:rsidR="00FF3DE8" w:rsidRPr="00FF3DE8" w:rsidRDefault="00FF3DE8" w:rsidP="00FF3DE8">
      <w:pPr>
        <w:jc w:val="both"/>
        <w:rPr>
          <w:rFonts w:ascii="Arial" w:hAnsi="Arial" w:cs="Arial"/>
          <w:sz w:val="22"/>
          <w:szCs w:val="22"/>
        </w:rPr>
      </w:pPr>
    </w:p>
    <w:p w14:paraId="2593086E" w14:textId="77777777" w:rsidR="00FF3DE8" w:rsidRPr="00FF3DE8" w:rsidRDefault="00FF3DE8" w:rsidP="00FF3DE8">
      <w:pPr>
        <w:jc w:val="both"/>
        <w:rPr>
          <w:rFonts w:ascii="Arial" w:hAnsi="Arial" w:cs="Arial"/>
          <w:b/>
          <w:bCs/>
          <w:sz w:val="22"/>
          <w:szCs w:val="22"/>
        </w:rPr>
      </w:pPr>
      <w:r w:rsidRPr="00FF3DE8">
        <w:rPr>
          <w:rFonts w:ascii="Arial" w:hAnsi="Arial" w:cs="Arial"/>
          <w:b/>
          <w:bCs/>
          <w:sz w:val="22"/>
          <w:szCs w:val="22"/>
        </w:rPr>
        <w:t>1.15. DAR ZA NOVOROĐENO DIJETE</w:t>
      </w:r>
    </w:p>
    <w:p w14:paraId="14B72BF8" w14:textId="77777777" w:rsidR="00FF3DE8" w:rsidRPr="00FF3DE8" w:rsidRDefault="00FF3DE8" w:rsidP="00FF3DE8">
      <w:pPr>
        <w:jc w:val="both"/>
        <w:rPr>
          <w:rFonts w:ascii="Arial" w:hAnsi="Arial" w:cs="Arial"/>
          <w:sz w:val="22"/>
          <w:szCs w:val="22"/>
        </w:rPr>
      </w:pPr>
    </w:p>
    <w:p w14:paraId="521E91EC"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Korisnici: Roditelji novorođenčadi u gradu Dubrovniku</w:t>
      </w:r>
    </w:p>
    <w:p w14:paraId="79D0F9DA"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Broj korisnika: 600</w:t>
      </w:r>
    </w:p>
    <w:p w14:paraId="610E0858"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Potrebna sredstva: 430.000,00 €</w:t>
      </w:r>
    </w:p>
    <w:p w14:paraId="72630463" w14:textId="77777777" w:rsidR="00FF3DE8" w:rsidRPr="00FF3DE8" w:rsidRDefault="00FF3DE8" w:rsidP="00FF3DE8">
      <w:pPr>
        <w:jc w:val="both"/>
        <w:rPr>
          <w:rFonts w:ascii="Arial" w:hAnsi="Arial" w:cs="Arial"/>
          <w:sz w:val="22"/>
          <w:szCs w:val="22"/>
        </w:rPr>
      </w:pPr>
    </w:p>
    <w:p w14:paraId="5BAC43CC"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 xml:space="preserve">Temeljem Odluke o ostvarivanju prava na dar za novorođeno dijete jednokratne potpore za novorođeno dijete  iznose: </w:t>
      </w:r>
    </w:p>
    <w:p w14:paraId="7AB1D06F" w14:textId="77777777" w:rsidR="00FF3DE8" w:rsidRPr="00FF3DE8" w:rsidRDefault="00FF3DE8" w:rsidP="00FF3DE8">
      <w:pPr>
        <w:pStyle w:val="Odlomakpopisa"/>
        <w:numPr>
          <w:ilvl w:val="0"/>
          <w:numId w:val="37"/>
        </w:numPr>
        <w:jc w:val="both"/>
        <w:rPr>
          <w:rFonts w:ascii="Arial" w:hAnsi="Arial" w:cs="Arial"/>
          <w:sz w:val="22"/>
          <w:szCs w:val="22"/>
          <w:lang w:eastAsia="hr-HR"/>
        </w:rPr>
      </w:pPr>
      <w:r w:rsidRPr="00FF3DE8">
        <w:rPr>
          <w:rFonts w:ascii="Arial" w:hAnsi="Arial" w:cs="Arial"/>
          <w:sz w:val="22"/>
          <w:szCs w:val="22"/>
          <w:lang w:eastAsia="hr-HR"/>
        </w:rPr>
        <w:t xml:space="preserve">za prvo novorođeno dijete u obitelji </w:t>
      </w:r>
      <w:r w:rsidRPr="00FF3DE8">
        <w:rPr>
          <w:rFonts w:ascii="Arial" w:hAnsi="Arial" w:cs="Arial"/>
          <w:color w:val="000000"/>
          <w:sz w:val="22"/>
          <w:szCs w:val="22"/>
        </w:rPr>
        <w:t>–</w:t>
      </w:r>
      <w:r w:rsidRPr="00FF3DE8">
        <w:rPr>
          <w:rFonts w:ascii="Arial" w:hAnsi="Arial" w:cs="Arial"/>
          <w:sz w:val="22"/>
          <w:szCs w:val="22"/>
          <w:lang w:eastAsia="hr-HR"/>
        </w:rPr>
        <w:t xml:space="preserve"> 331,81 € </w:t>
      </w:r>
    </w:p>
    <w:p w14:paraId="12961EAC" w14:textId="77777777" w:rsidR="00FF3DE8" w:rsidRPr="00FF3DE8" w:rsidRDefault="00FF3DE8" w:rsidP="00FF3DE8">
      <w:pPr>
        <w:pStyle w:val="Odlomakpopisa"/>
        <w:numPr>
          <w:ilvl w:val="0"/>
          <w:numId w:val="37"/>
        </w:numPr>
        <w:jc w:val="both"/>
        <w:rPr>
          <w:rFonts w:ascii="Arial" w:hAnsi="Arial" w:cs="Arial"/>
          <w:sz w:val="22"/>
          <w:szCs w:val="22"/>
          <w:lang w:eastAsia="hr-HR"/>
        </w:rPr>
      </w:pPr>
      <w:r w:rsidRPr="00FF3DE8">
        <w:rPr>
          <w:rFonts w:ascii="Arial" w:hAnsi="Arial" w:cs="Arial"/>
          <w:sz w:val="22"/>
          <w:szCs w:val="22"/>
          <w:lang w:eastAsia="hr-HR"/>
        </w:rPr>
        <w:t xml:space="preserve">za drugo novorođeno dijete u obitelji </w:t>
      </w:r>
      <w:r w:rsidRPr="00FF3DE8">
        <w:rPr>
          <w:rFonts w:ascii="Arial" w:hAnsi="Arial" w:cs="Arial"/>
          <w:color w:val="000000"/>
          <w:sz w:val="22"/>
          <w:szCs w:val="22"/>
        </w:rPr>
        <w:t xml:space="preserve">– </w:t>
      </w:r>
      <w:r w:rsidRPr="00FF3DE8">
        <w:rPr>
          <w:rFonts w:ascii="Arial" w:hAnsi="Arial" w:cs="Arial"/>
          <w:sz w:val="22"/>
          <w:szCs w:val="22"/>
          <w:lang w:eastAsia="hr-HR"/>
        </w:rPr>
        <w:t xml:space="preserve">464,53 €                </w:t>
      </w:r>
    </w:p>
    <w:p w14:paraId="24237923" w14:textId="77777777" w:rsidR="00FF3DE8" w:rsidRPr="00FF3DE8" w:rsidRDefault="00FF3DE8" w:rsidP="00FF3DE8">
      <w:pPr>
        <w:pStyle w:val="Odlomakpopisa"/>
        <w:numPr>
          <w:ilvl w:val="0"/>
          <w:numId w:val="37"/>
        </w:numPr>
        <w:jc w:val="both"/>
        <w:rPr>
          <w:rFonts w:ascii="Arial" w:hAnsi="Arial" w:cs="Arial"/>
          <w:sz w:val="22"/>
          <w:szCs w:val="22"/>
          <w:lang w:eastAsia="hr-HR"/>
        </w:rPr>
      </w:pPr>
      <w:r w:rsidRPr="00FF3DE8">
        <w:rPr>
          <w:rFonts w:ascii="Arial" w:hAnsi="Arial" w:cs="Arial"/>
          <w:sz w:val="22"/>
          <w:szCs w:val="22"/>
          <w:lang w:eastAsia="hr-HR"/>
        </w:rPr>
        <w:t xml:space="preserve">za treće novorođeno dijete u obitelji </w:t>
      </w:r>
      <w:r w:rsidRPr="00FF3DE8">
        <w:rPr>
          <w:rFonts w:ascii="Arial" w:hAnsi="Arial" w:cs="Arial"/>
          <w:color w:val="000000"/>
          <w:sz w:val="22"/>
          <w:szCs w:val="22"/>
        </w:rPr>
        <w:t xml:space="preserve">– </w:t>
      </w:r>
      <w:r w:rsidRPr="00FF3DE8">
        <w:rPr>
          <w:rFonts w:ascii="Arial" w:hAnsi="Arial" w:cs="Arial"/>
          <w:sz w:val="22"/>
          <w:szCs w:val="22"/>
          <w:lang w:eastAsia="hr-HR"/>
        </w:rPr>
        <w:t xml:space="preserve">663,61 € </w:t>
      </w:r>
    </w:p>
    <w:p w14:paraId="7FEB0695" w14:textId="77777777" w:rsidR="00FF3DE8" w:rsidRPr="00FF3DE8" w:rsidRDefault="00FF3DE8" w:rsidP="00FF3DE8">
      <w:pPr>
        <w:pStyle w:val="Odlomakpopisa"/>
        <w:numPr>
          <w:ilvl w:val="0"/>
          <w:numId w:val="37"/>
        </w:numPr>
        <w:jc w:val="both"/>
        <w:rPr>
          <w:rFonts w:ascii="Arial" w:hAnsi="Arial" w:cs="Arial"/>
          <w:sz w:val="22"/>
          <w:szCs w:val="22"/>
          <w:lang w:eastAsia="hr-HR"/>
        </w:rPr>
      </w:pPr>
      <w:r w:rsidRPr="00FF3DE8">
        <w:rPr>
          <w:rFonts w:ascii="Arial" w:hAnsi="Arial" w:cs="Arial"/>
          <w:sz w:val="22"/>
          <w:szCs w:val="22"/>
          <w:lang w:eastAsia="hr-HR"/>
        </w:rPr>
        <w:t xml:space="preserve">za svako daljnje novorođeno dijete u obitelji iznos se povećava za 331,81 €. </w:t>
      </w:r>
    </w:p>
    <w:p w14:paraId="76687E48" w14:textId="77777777" w:rsidR="00FF3DE8" w:rsidRPr="00FF3DE8" w:rsidRDefault="00FF3DE8" w:rsidP="00FF3DE8">
      <w:pPr>
        <w:jc w:val="both"/>
        <w:rPr>
          <w:rFonts w:ascii="Arial" w:hAnsi="Arial" w:cs="Arial"/>
          <w:sz w:val="22"/>
          <w:szCs w:val="22"/>
        </w:rPr>
      </w:pPr>
    </w:p>
    <w:p w14:paraId="21C18F9D"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 xml:space="preserve">Pravo na dar za novorođeno dijete  u iznosu od 1.327,23 €  priznaje se  roditeljima koji ispunjavaju uvjete navedene u čl. 2. Odluke, a koje imaju prijavljeno prebivalište u povijesnoj jezgri Grada Dubrovnika, na području otoka Koločepa, Lopuda, </w:t>
      </w:r>
      <w:proofErr w:type="spellStart"/>
      <w:r w:rsidRPr="00FF3DE8">
        <w:rPr>
          <w:rFonts w:ascii="Arial" w:hAnsi="Arial" w:cs="Arial"/>
          <w:sz w:val="22"/>
          <w:szCs w:val="22"/>
        </w:rPr>
        <w:t>Šipana</w:t>
      </w:r>
      <w:proofErr w:type="spellEnd"/>
      <w:r w:rsidRPr="00FF3DE8">
        <w:rPr>
          <w:rFonts w:ascii="Arial" w:hAnsi="Arial" w:cs="Arial"/>
          <w:sz w:val="22"/>
          <w:szCs w:val="22"/>
        </w:rPr>
        <w:t xml:space="preserve"> ili na području Dubravice, Gromače, </w:t>
      </w:r>
      <w:proofErr w:type="spellStart"/>
      <w:r w:rsidRPr="00FF3DE8">
        <w:rPr>
          <w:rFonts w:ascii="Arial" w:hAnsi="Arial" w:cs="Arial"/>
          <w:sz w:val="22"/>
          <w:szCs w:val="22"/>
        </w:rPr>
        <w:t>Kliševa</w:t>
      </w:r>
      <w:proofErr w:type="spellEnd"/>
      <w:r w:rsidRPr="00FF3DE8">
        <w:rPr>
          <w:rFonts w:ascii="Arial" w:hAnsi="Arial" w:cs="Arial"/>
          <w:sz w:val="22"/>
          <w:szCs w:val="22"/>
        </w:rPr>
        <w:t xml:space="preserve">, </w:t>
      </w:r>
      <w:proofErr w:type="spellStart"/>
      <w:r w:rsidRPr="00FF3DE8">
        <w:rPr>
          <w:rFonts w:ascii="Arial" w:hAnsi="Arial" w:cs="Arial"/>
          <w:sz w:val="22"/>
          <w:szCs w:val="22"/>
        </w:rPr>
        <w:t>Ljubača</w:t>
      </w:r>
      <w:proofErr w:type="spellEnd"/>
      <w:r w:rsidRPr="00FF3DE8">
        <w:rPr>
          <w:rFonts w:ascii="Arial" w:hAnsi="Arial" w:cs="Arial"/>
          <w:sz w:val="22"/>
          <w:szCs w:val="22"/>
        </w:rPr>
        <w:t xml:space="preserve">, </w:t>
      </w:r>
      <w:proofErr w:type="spellStart"/>
      <w:r w:rsidRPr="00FF3DE8">
        <w:rPr>
          <w:rFonts w:ascii="Arial" w:hAnsi="Arial" w:cs="Arial"/>
          <w:sz w:val="22"/>
          <w:szCs w:val="22"/>
        </w:rPr>
        <w:t>Mravinjca</w:t>
      </w:r>
      <w:proofErr w:type="spellEnd"/>
      <w:r w:rsidRPr="00FF3DE8">
        <w:rPr>
          <w:rFonts w:ascii="Arial" w:hAnsi="Arial" w:cs="Arial"/>
          <w:sz w:val="22"/>
          <w:szCs w:val="22"/>
        </w:rPr>
        <w:t xml:space="preserve">, </w:t>
      </w:r>
      <w:proofErr w:type="spellStart"/>
      <w:r w:rsidRPr="00FF3DE8">
        <w:rPr>
          <w:rFonts w:ascii="Arial" w:hAnsi="Arial" w:cs="Arial"/>
          <w:sz w:val="22"/>
          <w:szCs w:val="22"/>
        </w:rPr>
        <w:t>Mrčeva</w:t>
      </w:r>
      <w:proofErr w:type="spellEnd"/>
      <w:r w:rsidRPr="00FF3DE8">
        <w:rPr>
          <w:rFonts w:ascii="Arial" w:hAnsi="Arial" w:cs="Arial"/>
          <w:sz w:val="22"/>
          <w:szCs w:val="22"/>
        </w:rPr>
        <w:t xml:space="preserve">, </w:t>
      </w:r>
      <w:proofErr w:type="spellStart"/>
      <w:r w:rsidRPr="00FF3DE8">
        <w:rPr>
          <w:rFonts w:ascii="Arial" w:hAnsi="Arial" w:cs="Arial"/>
          <w:sz w:val="22"/>
          <w:szCs w:val="22"/>
        </w:rPr>
        <w:t>Osojnika</w:t>
      </w:r>
      <w:proofErr w:type="spellEnd"/>
      <w:r w:rsidRPr="00FF3DE8">
        <w:rPr>
          <w:rFonts w:ascii="Arial" w:hAnsi="Arial" w:cs="Arial"/>
          <w:sz w:val="22"/>
          <w:szCs w:val="22"/>
        </w:rPr>
        <w:t xml:space="preserve">, </w:t>
      </w:r>
      <w:proofErr w:type="spellStart"/>
      <w:r w:rsidRPr="00FF3DE8">
        <w:rPr>
          <w:rFonts w:ascii="Arial" w:hAnsi="Arial" w:cs="Arial"/>
          <w:sz w:val="22"/>
          <w:szCs w:val="22"/>
        </w:rPr>
        <w:t>Šumeta</w:t>
      </w:r>
      <w:proofErr w:type="spellEnd"/>
      <w:r w:rsidRPr="00FF3DE8">
        <w:rPr>
          <w:rFonts w:ascii="Arial" w:hAnsi="Arial" w:cs="Arial"/>
          <w:sz w:val="22"/>
          <w:szCs w:val="22"/>
        </w:rPr>
        <w:t xml:space="preserve">, </w:t>
      </w:r>
      <w:proofErr w:type="spellStart"/>
      <w:r w:rsidRPr="00FF3DE8">
        <w:rPr>
          <w:rFonts w:ascii="Arial" w:hAnsi="Arial" w:cs="Arial"/>
          <w:sz w:val="22"/>
          <w:szCs w:val="22"/>
        </w:rPr>
        <w:t>Knežice</w:t>
      </w:r>
      <w:proofErr w:type="spellEnd"/>
      <w:r w:rsidRPr="00FF3DE8">
        <w:rPr>
          <w:rFonts w:ascii="Arial" w:hAnsi="Arial" w:cs="Arial"/>
          <w:sz w:val="22"/>
          <w:szCs w:val="22"/>
        </w:rPr>
        <w:t xml:space="preserve">, </w:t>
      </w:r>
      <w:proofErr w:type="spellStart"/>
      <w:r w:rsidRPr="00FF3DE8">
        <w:rPr>
          <w:rFonts w:ascii="Arial" w:hAnsi="Arial" w:cs="Arial"/>
          <w:sz w:val="22"/>
          <w:szCs w:val="22"/>
        </w:rPr>
        <w:t>Čajkovice</w:t>
      </w:r>
      <w:proofErr w:type="spellEnd"/>
      <w:r w:rsidRPr="00FF3DE8">
        <w:rPr>
          <w:rFonts w:ascii="Arial" w:hAnsi="Arial" w:cs="Arial"/>
          <w:sz w:val="22"/>
          <w:szCs w:val="22"/>
        </w:rPr>
        <w:t xml:space="preserve"> te Petrova sela.  </w:t>
      </w:r>
    </w:p>
    <w:p w14:paraId="19AF2C77" w14:textId="77777777" w:rsidR="00FF3DE8" w:rsidRPr="00FF3DE8" w:rsidRDefault="00FF3DE8" w:rsidP="00FF3DE8">
      <w:pPr>
        <w:jc w:val="both"/>
        <w:rPr>
          <w:rFonts w:ascii="Arial" w:hAnsi="Arial" w:cs="Arial"/>
          <w:sz w:val="22"/>
          <w:szCs w:val="22"/>
        </w:rPr>
      </w:pPr>
    </w:p>
    <w:p w14:paraId="70498E12"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Visina stalne godišnje naknade za treće i svako daljnje dijete ukupno iznosi 4.459,49 € te će se isplaćivati u  jednakim godišnjim obrocima do navršene 7. godine života djeteta.</w:t>
      </w:r>
    </w:p>
    <w:p w14:paraId="50DC3542" w14:textId="77777777" w:rsidR="00FF3DE8" w:rsidRPr="00FF3DE8" w:rsidRDefault="00FF3DE8" w:rsidP="00FF3DE8">
      <w:pPr>
        <w:jc w:val="both"/>
        <w:rPr>
          <w:rFonts w:ascii="Arial" w:hAnsi="Arial" w:cs="Arial"/>
          <w:sz w:val="22"/>
          <w:szCs w:val="22"/>
        </w:rPr>
      </w:pPr>
    </w:p>
    <w:p w14:paraId="2AF41466" w14:textId="77777777" w:rsidR="00FF3DE8" w:rsidRPr="00FF3DE8" w:rsidRDefault="00FF3DE8" w:rsidP="00FF3DE8">
      <w:pPr>
        <w:jc w:val="both"/>
        <w:rPr>
          <w:rFonts w:ascii="Arial" w:hAnsi="Arial" w:cs="Arial"/>
          <w:b/>
          <w:bCs/>
          <w:sz w:val="22"/>
          <w:szCs w:val="22"/>
        </w:rPr>
      </w:pPr>
      <w:r w:rsidRPr="00FF3DE8">
        <w:rPr>
          <w:rFonts w:ascii="Arial" w:hAnsi="Arial" w:cs="Arial"/>
          <w:b/>
          <w:bCs/>
          <w:sz w:val="22"/>
          <w:szCs w:val="22"/>
        </w:rPr>
        <w:t>1.16. PRIVREMENO PRIHVATILIŠTE ZA SMJEŠTAJ SOCIJALNO UGROŽENIH OSOBA</w:t>
      </w:r>
    </w:p>
    <w:p w14:paraId="70BF4459" w14:textId="77777777" w:rsidR="00FF3DE8" w:rsidRPr="00FF3DE8" w:rsidRDefault="00FF3DE8" w:rsidP="00FF3DE8">
      <w:pPr>
        <w:jc w:val="both"/>
        <w:rPr>
          <w:rFonts w:ascii="Arial" w:hAnsi="Arial" w:cs="Arial"/>
          <w:sz w:val="22"/>
          <w:szCs w:val="22"/>
        </w:rPr>
      </w:pPr>
    </w:p>
    <w:p w14:paraId="74AE0C7B"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 xml:space="preserve">Korisnici: Beskućnici s područja grada Dubrovnika </w:t>
      </w:r>
    </w:p>
    <w:p w14:paraId="5421B827"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 xml:space="preserve">Broj korisnika: 20 - 30      </w:t>
      </w:r>
    </w:p>
    <w:p w14:paraId="2CA2988B"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Potrebna sredstva: 42.000,00 €</w:t>
      </w:r>
    </w:p>
    <w:p w14:paraId="74C2E74E" w14:textId="77777777" w:rsidR="00FF3DE8" w:rsidRPr="00FF3DE8" w:rsidRDefault="00FF3DE8" w:rsidP="00FF3DE8">
      <w:pPr>
        <w:jc w:val="both"/>
        <w:rPr>
          <w:rFonts w:ascii="Arial" w:hAnsi="Arial" w:cs="Arial"/>
          <w:sz w:val="22"/>
          <w:szCs w:val="22"/>
        </w:rPr>
      </w:pPr>
    </w:p>
    <w:p w14:paraId="7430A13B"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Privremeno prihvatilište za smještaj socijalno ugroženih osoba s područja Grada Dubrovnika trenutno je organizirano u objektu hotela Vis 2. U evidenciji Upravnog odjela za obrazovanje, šport, socijalnu skrb i civilno društvo trenutno je 32 osobe koji borave u hotelu Vis 2, iako se procjenjuje da svega petnaestak ima opravdanu potrebu za smještajem u prihvatilište, dok ostali imaju druge mogućnosti za samostalan život ili im je potreba</w:t>
      </w:r>
      <w:r w:rsidRPr="00FF3DE8">
        <w:rPr>
          <w:rFonts w:ascii="Arial" w:hAnsi="Arial" w:cs="Arial"/>
          <w:color w:val="000000"/>
          <w:sz w:val="22"/>
          <w:szCs w:val="22"/>
        </w:rPr>
        <w:t xml:space="preserve">n </w:t>
      </w:r>
      <w:r w:rsidRPr="00FF3DE8">
        <w:rPr>
          <w:rFonts w:ascii="Arial" w:hAnsi="Arial" w:cs="Arial"/>
          <w:sz w:val="22"/>
          <w:szCs w:val="22"/>
        </w:rPr>
        <w:t>drugi oblik podrške.</w:t>
      </w:r>
    </w:p>
    <w:p w14:paraId="08A6450E" w14:textId="77777777" w:rsidR="00FF3DE8" w:rsidRPr="00FF3DE8" w:rsidRDefault="00FF3DE8" w:rsidP="00FF3DE8">
      <w:pPr>
        <w:jc w:val="both"/>
        <w:rPr>
          <w:rFonts w:ascii="Arial" w:hAnsi="Arial" w:cs="Arial"/>
          <w:sz w:val="22"/>
          <w:szCs w:val="22"/>
        </w:rPr>
      </w:pPr>
    </w:p>
    <w:p w14:paraId="6DB3DDDC"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Prema dostupnim podacima razvidno je da Prihvatilište za socijalno ugrožene osobe koristi 30 do 40 korisnika godišnje te je njihov smještaj u najvećem broju slučajeva trajnije prirode. Grad Dubrovnik sufinancira privremeno prihvatilište (režijski troškovi, popravci i sanacije).</w:t>
      </w:r>
    </w:p>
    <w:p w14:paraId="28532E78" w14:textId="77777777" w:rsidR="00FF3DE8" w:rsidRPr="00FF3DE8" w:rsidRDefault="00FF3DE8" w:rsidP="00FF3DE8">
      <w:pPr>
        <w:jc w:val="both"/>
        <w:rPr>
          <w:rFonts w:ascii="Arial" w:hAnsi="Arial" w:cs="Arial"/>
          <w:sz w:val="22"/>
          <w:szCs w:val="22"/>
        </w:rPr>
      </w:pPr>
    </w:p>
    <w:p w14:paraId="1A2A7AA7"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Uslugu psihosocijalnog tretmana korisnika prihvatilišta pruža Gradsko društvo Crvenog križa Dubrovnik.</w:t>
      </w:r>
    </w:p>
    <w:p w14:paraId="6AB00FF6" w14:textId="77777777" w:rsidR="00FF3DE8" w:rsidRPr="00FF3DE8" w:rsidRDefault="00FF3DE8" w:rsidP="00FF3DE8">
      <w:pPr>
        <w:jc w:val="both"/>
        <w:rPr>
          <w:rFonts w:ascii="Arial" w:hAnsi="Arial" w:cs="Arial"/>
          <w:b/>
          <w:bCs/>
          <w:sz w:val="22"/>
          <w:szCs w:val="22"/>
        </w:rPr>
      </w:pPr>
      <w:r w:rsidRPr="00FF3DE8">
        <w:rPr>
          <w:rFonts w:ascii="Arial" w:hAnsi="Arial" w:cs="Arial"/>
          <w:b/>
          <w:bCs/>
          <w:sz w:val="22"/>
          <w:szCs w:val="22"/>
        </w:rPr>
        <w:lastRenderedPageBreak/>
        <w:t xml:space="preserve">1.17. STRUČNE USLUGE HRVATSKOG  ZAVODA ZA SOCIJALNI RAD </w:t>
      </w:r>
    </w:p>
    <w:p w14:paraId="7F615284" w14:textId="77777777" w:rsidR="00FF3DE8" w:rsidRPr="00FF3DE8" w:rsidRDefault="00FF3DE8" w:rsidP="00FF3DE8">
      <w:pPr>
        <w:jc w:val="both"/>
        <w:rPr>
          <w:rFonts w:ascii="Arial" w:hAnsi="Arial" w:cs="Arial"/>
          <w:sz w:val="22"/>
          <w:szCs w:val="22"/>
        </w:rPr>
      </w:pPr>
    </w:p>
    <w:p w14:paraId="53A77F59"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Obrazloženje: Sukladno sklopljenom ugovoru između Grada Dubrovnika i Hrvatskog zavoda za socijalni rad područni ured Dubrovnik  rješava o pravu na pučku kuhinju, isplaćuje božićnice za korisnike zajamčene minimalne naknade te dostavlja mjesečne popise o korisnicima prava na zajamčenu minimalnu naknadu, korisnicima prava na osobnu invalidninu i korisnicima prava koji imaju status roditelja njegovatelja.</w:t>
      </w:r>
    </w:p>
    <w:p w14:paraId="5BCD5AAA" w14:textId="77777777" w:rsidR="00FF3DE8" w:rsidRPr="00FF3DE8" w:rsidRDefault="00FF3DE8" w:rsidP="00FF3DE8">
      <w:pPr>
        <w:jc w:val="both"/>
        <w:rPr>
          <w:rFonts w:ascii="Arial" w:hAnsi="Arial" w:cs="Arial"/>
          <w:sz w:val="22"/>
          <w:szCs w:val="22"/>
        </w:rPr>
      </w:pPr>
    </w:p>
    <w:p w14:paraId="701C03B9"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Broj korisnika: 500 - 600</w:t>
      </w:r>
    </w:p>
    <w:p w14:paraId="7DC7B37C"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Potrebna sredstva: 4.800,00 €</w:t>
      </w:r>
    </w:p>
    <w:p w14:paraId="713D8FCF" w14:textId="77777777" w:rsidR="00FF3DE8" w:rsidRPr="00FF3DE8" w:rsidRDefault="00FF3DE8" w:rsidP="00FF3DE8">
      <w:pPr>
        <w:jc w:val="both"/>
        <w:rPr>
          <w:rFonts w:ascii="Arial" w:hAnsi="Arial" w:cs="Arial"/>
          <w:sz w:val="22"/>
          <w:szCs w:val="22"/>
        </w:rPr>
      </w:pPr>
    </w:p>
    <w:p w14:paraId="61C2EA77" w14:textId="77777777" w:rsidR="00FF3DE8" w:rsidRPr="00FF3DE8" w:rsidRDefault="00FF3DE8" w:rsidP="00FF3DE8">
      <w:pPr>
        <w:jc w:val="both"/>
        <w:rPr>
          <w:rFonts w:ascii="Arial" w:hAnsi="Arial" w:cs="Arial"/>
          <w:b/>
          <w:bCs/>
          <w:sz w:val="22"/>
          <w:szCs w:val="22"/>
        </w:rPr>
      </w:pPr>
      <w:r w:rsidRPr="00FF3DE8">
        <w:rPr>
          <w:rFonts w:ascii="Arial" w:hAnsi="Arial" w:cs="Arial"/>
          <w:b/>
          <w:bCs/>
          <w:sz w:val="22"/>
          <w:szCs w:val="22"/>
        </w:rPr>
        <w:t>1.18 SENIOR SERVIS</w:t>
      </w:r>
    </w:p>
    <w:p w14:paraId="0DA9B139" w14:textId="77777777" w:rsidR="00FF3DE8" w:rsidRPr="00FF3DE8" w:rsidRDefault="00FF3DE8" w:rsidP="00FF3DE8">
      <w:pPr>
        <w:jc w:val="both"/>
        <w:rPr>
          <w:rFonts w:ascii="Arial" w:hAnsi="Arial" w:cs="Arial"/>
          <w:sz w:val="22"/>
          <w:szCs w:val="22"/>
        </w:rPr>
      </w:pPr>
    </w:p>
    <w:p w14:paraId="420090F4"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 xml:space="preserve">Grad Dubrovnik u suradnji s razvojnom agencijom DURA  provodi program osposobljavanja za njegovatelje starijih i nemoćnih osoba zbog nedostatka navedenog kadra na području Dubrovnika. Prednost u programu osposobljavanja imaju nezaposlene i dugotrajno nezaposlene osobe. </w:t>
      </w:r>
    </w:p>
    <w:p w14:paraId="2AC5B1CA" w14:textId="77777777" w:rsidR="00FF3DE8" w:rsidRPr="00FF3DE8" w:rsidRDefault="00FF3DE8" w:rsidP="00FF3DE8">
      <w:pPr>
        <w:jc w:val="both"/>
        <w:rPr>
          <w:rFonts w:ascii="Arial" w:hAnsi="Arial" w:cs="Arial"/>
          <w:sz w:val="22"/>
          <w:szCs w:val="22"/>
        </w:rPr>
      </w:pPr>
    </w:p>
    <w:p w14:paraId="7D42615B"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Broj korisnika: 15</w:t>
      </w:r>
    </w:p>
    <w:p w14:paraId="769DCB21"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Potrebna sredstva: 9.500,00 €</w:t>
      </w:r>
    </w:p>
    <w:p w14:paraId="1E86A08F" w14:textId="77777777" w:rsidR="00FF3DE8" w:rsidRPr="00FF3DE8" w:rsidRDefault="00FF3DE8" w:rsidP="00FF3DE8">
      <w:pPr>
        <w:jc w:val="both"/>
        <w:rPr>
          <w:rFonts w:ascii="Arial" w:hAnsi="Arial" w:cs="Arial"/>
          <w:sz w:val="22"/>
          <w:szCs w:val="22"/>
        </w:rPr>
      </w:pPr>
    </w:p>
    <w:p w14:paraId="2DCA5342" w14:textId="77777777" w:rsidR="00FF3DE8" w:rsidRPr="00FF3DE8" w:rsidRDefault="00FF3DE8" w:rsidP="00FF3DE8">
      <w:pPr>
        <w:jc w:val="both"/>
        <w:rPr>
          <w:rFonts w:ascii="Arial" w:hAnsi="Arial" w:cs="Arial"/>
          <w:b/>
          <w:bCs/>
          <w:sz w:val="22"/>
          <w:szCs w:val="22"/>
        </w:rPr>
      </w:pPr>
      <w:r w:rsidRPr="00FF3DE8">
        <w:rPr>
          <w:rFonts w:ascii="Arial" w:hAnsi="Arial" w:cs="Arial"/>
          <w:b/>
          <w:bCs/>
          <w:sz w:val="22"/>
          <w:szCs w:val="22"/>
        </w:rPr>
        <w:t>1.19. PROJEKT „ HALO POMOĆ“</w:t>
      </w:r>
    </w:p>
    <w:p w14:paraId="45E8E57D" w14:textId="77777777" w:rsidR="00FF3DE8" w:rsidRPr="00FF3DE8" w:rsidRDefault="00FF3DE8" w:rsidP="00FF3DE8">
      <w:pPr>
        <w:jc w:val="both"/>
        <w:rPr>
          <w:rFonts w:ascii="Arial" w:hAnsi="Arial" w:cs="Arial"/>
          <w:sz w:val="22"/>
          <w:szCs w:val="22"/>
        </w:rPr>
      </w:pPr>
    </w:p>
    <w:p w14:paraId="12B8D670"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Obrazloženje: Dom za starije i nemoćne osobe Domus Christi  provodi projekt „Halo pomoć“. Projekt se zasniva na pružanju interventne pomoći starijim osobama putem poziva koji se aktivira preko specijalizirane opreme koja je instalirana u prostorijama Doma kao i preko opreme koju će posjedovati svaka starija osoba koja bude uključena u ovaj projekt.</w:t>
      </w:r>
    </w:p>
    <w:p w14:paraId="58073AFC"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Ovaj projekt sufinancirati će se u iznosu od 30.200,00 €. Osigurana sredstva odnose se na troškove plaća za dvoje zaposlenika (medicinska sredstva i njegovateljica) u dežurstvu.</w:t>
      </w:r>
    </w:p>
    <w:p w14:paraId="286ECD82" w14:textId="77777777" w:rsidR="00FF3DE8" w:rsidRPr="00FF3DE8" w:rsidRDefault="00FF3DE8" w:rsidP="00FF3DE8">
      <w:pPr>
        <w:jc w:val="both"/>
        <w:rPr>
          <w:rFonts w:ascii="Arial" w:hAnsi="Arial" w:cs="Arial"/>
          <w:sz w:val="22"/>
          <w:szCs w:val="22"/>
        </w:rPr>
      </w:pPr>
    </w:p>
    <w:p w14:paraId="3DCEC6A6" w14:textId="77777777" w:rsidR="00FF3DE8" w:rsidRPr="00FF3DE8" w:rsidRDefault="00FF3DE8" w:rsidP="00FF3DE8">
      <w:pPr>
        <w:jc w:val="both"/>
        <w:rPr>
          <w:rFonts w:ascii="Arial" w:hAnsi="Arial" w:cs="Arial"/>
          <w:b/>
          <w:bCs/>
          <w:sz w:val="22"/>
          <w:szCs w:val="22"/>
        </w:rPr>
      </w:pPr>
      <w:r w:rsidRPr="00FF3DE8">
        <w:rPr>
          <w:rFonts w:ascii="Arial" w:hAnsi="Arial" w:cs="Arial"/>
          <w:b/>
          <w:bCs/>
          <w:sz w:val="22"/>
          <w:szCs w:val="22"/>
        </w:rPr>
        <w:t>1.20. SUFINANCIRANJE PROJEKATA IZ PODRUČJA SOCIJALNIH I</w:t>
      </w:r>
    </w:p>
    <w:p w14:paraId="40A7A0A7" w14:textId="77777777" w:rsidR="00FF3DE8" w:rsidRPr="00FF3DE8" w:rsidRDefault="00FF3DE8" w:rsidP="00FF3DE8">
      <w:pPr>
        <w:jc w:val="both"/>
        <w:rPr>
          <w:rFonts w:ascii="Arial" w:hAnsi="Arial" w:cs="Arial"/>
          <w:sz w:val="22"/>
          <w:szCs w:val="22"/>
        </w:rPr>
      </w:pPr>
      <w:r w:rsidRPr="00FF3DE8">
        <w:rPr>
          <w:rFonts w:ascii="Arial" w:hAnsi="Arial" w:cs="Arial"/>
          <w:b/>
          <w:bCs/>
          <w:sz w:val="22"/>
          <w:szCs w:val="22"/>
        </w:rPr>
        <w:t xml:space="preserve">         HUMANITARNIH DJELATNOSTI</w:t>
      </w:r>
      <w:r w:rsidRPr="00FF3DE8">
        <w:rPr>
          <w:rFonts w:ascii="Arial" w:hAnsi="Arial" w:cs="Arial"/>
          <w:sz w:val="22"/>
          <w:szCs w:val="22"/>
        </w:rPr>
        <w:tab/>
      </w:r>
    </w:p>
    <w:p w14:paraId="79CAF20B" w14:textId="77777777" w:rsidR="00FF3DE8" w:rsidRPr="00FF3DE8" w:rsidRDefault="00FF3DE8" w:rsidP="00FF3DE8">
      <w:pPr>
        <w:jc w:val="both"/>
        <w:rPr>
          <w:rFonts w:ascii="Arial" w:hAnsi="Arial" w:cs="Arial"/>
          <w:sz w:val="22"/>
          <w:szCs w:val="22"/>
        </w:rPr>
      </w:pPr>
    </w:p>
    <w:p w14:paraId="79B485DB"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Javne potrebe u socijalno</w:t>
      </w:r>
      <w:r w:rsidRPr="00FF3DE8">
        <w:rPr>
          <w:rFonts w:ascii="Arial" w:hAnsi="Arial" w:cs="Arial"/>
          <w:color w:val="000000"/>
          <w:sz w:val="22"/>
          <w:szCs w:val="22"/>
        </w:rPr>
        <w:t xml:space="preserve"> </w:t>
      </w:r>
      <w:r w:rsidRPr="00FF3DE8">
        <w:rPr>
          <w:rFonts w:ascii="Arial" w:hAnsi="Arial" w:cs="Arial"/>
          <w:sz w:val="22"/>
          <w:szCs w:val="22"/>
        </w:rPr>
        <w:t>-</w:t>
      </w:r>
      <w:r w:rsidRPr="00FF3DE8">
        <w:rPr>
          <w:rFonts w:ascii="Arial" w:hAnsi="Arial" w:cs="Arial"/>
          <w:color w:val="000000"/>
          <w:sz w:val="22"/>
          <w:szCs w:val="22"/>
        </w:rPr>
        <w:t xml:space="preserve"> </w:t>
      </w:r>
      <w:r w:rsidRPr="00FF3DE8">
        <w:rPr>
          <w:rFonts w:ascii="Arial" w:hAnsi="Arial" w:cs="Arial"/>
          <w:sz w:val="22"/>
          <w:szCs w:val="22"/>
        </w:rPr>
        <w:t>humanitarnoj djelatnosti za koje se sredstva osiguravaju u Proračunu Grada Dubrovnika za 2025. godinu, u razdjelu Upravnog odjela za obrazovanje, šport, socijalnu skrb i civilno društvo, jesu socijalno</w:t>
      </w:r>
      <w:r w:rsidRPr="00FF3DE8">
        <w:rPr>
          <w:rFonts w:ascii="Arial" w:hAnsi="Arial" w:cs="Arial"/>
          <w:color w:val="000000"/>
          <w:sz w:val="22"/>
          <w:szCs w:val="22"/>
        </w:rPr>
        <w:t xml:space="preserve"> </w:t>
      </w:r>
      <w:r w:rsidRPr="00FF3DE8">
        <w:rPr>
          <w:rFonts w:ascii="Arial" w:hAnsi="Arial" w:cs="Arial"/>
          <w:sz w:val="22"/>
          <w:szCs w:val="22"/>
        </w:rPr>
        <w:t>-</w:t>
      </w:r>
      <w:r w:rsidRPr="00FF3DE8">
        <w:rPr>
          <w:rFonts w:ascii="Arial" w:hAnsi="Arial" w:cs="Arial"/>
          <w:color w:val="000000"/>
          <w:sz w:val="22"/>
          <w:szCs w:val="22"/>
        </w:rPr>
        <w:t xml:space="preserve"> </w:t>
      </w:r>
      <w:r w:rsidRPr="00FF3DE8">
        <w:rPr>
          <w:rFonts w:ascii="Arial" w:hAnsi="Arial" w:cs="Arial"/>
          <w:sz w:val="22"/>
          <w:szCs w:val="22"/>
        </w:rPr>
        <w:t>humanitarne i slične djelatnosti te poslovi kojima je cilj poboljšati postojeće stanje u navedenim djelatnostima, a koje su od interesa za Grad Dubrovnik.</w:t>
      </w:r>
    </w:p>
    <w:p w14:paraId="1D801820" w14:textId="77777777" w:rsidR="00FF3DE8" w:rsidRPr="00FF3DE8" w:rsidRDefault="00FF3DE8" w:rsidP="00FF3DE8">
      <w:pPr>
        <w:jc w:val="both"/>
        <w:rPr>
          <w:rFonts w:ascii="Arial" w:hAnsi="Arial" w:cs="Arial"/>
          <w:sz w:val="22"/>
          <w:szCs w:val="22"/>
        </w:rPr>
      </w:pPr>
    </w:p>
    <w:p w14:paraId="562A36F3"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Financijska sredstva osiguravaju se za sufinanciranje javnih potreba čiji se sadržaj odnosi na pružanje izravnih socijalnih usluga korisnicima, kako bi se povećalo komplementarno djelovanje u zadovoljenju potreba ciljanih korisničkih skupina, izbjeglo dupliciranje usluga, poboljšala kvaliteta života i smanjila socijalna isključenost korisnika.</w:t>
      </w:r>
    </w:p>
    <w:p w14:paraId="2C8AF261" w14:textId="77777777" w:rsidR="00FF3DE8" w:rsidRPr="00FF3DE8" w:rsidRDefault="00FF3DE8" w:rsidP="00FF3DE8">
      <w:pPr>
        <w:jc w:val="both"/>
        <w:rPr>
          <w:rFonts w:ascii="Arial" w:hAnsi="Arial" w:cs="Arial"/>
          <w:sz w:val="22"/>
          <w:szCs w:val="22"/>
        </w:rPr>
      </w:pPr>
    </w:p>
    <w:p w14:paraId="69812E81"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Za sufinanciranje projekata iz područja socijalnih i humanitarnih djelatnosti u Proračunu Grada Dubrovnika za 2025. osigurano je 20.000,00 €.</w:t>
      </w:r>
    </w:p>
    <w:p w14:paraId="1BE1FEB4" w14:textId="77777777" w:rsidR="00FF3DE8" w:rsidRPr="00FF3DE8" w:rsidRDefault="00FF3DE8" w:rsidP="00FF3DE8">
      <w:pPr>
        <w:jc w:val="both"/>
        <w:rPr>
          <w:rFonts w:ascii="Arial" w:hAnsi="Arial" w:cs="Arial"/>
          <w:sz w:val="22"/>
          <w:szCs w:val="22"/>
        </w:rPr>
      </w:pPr>
    </w:p>
    <w:p w14:paraId="47F51230"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Prioritetna područja:</w:t>
      </w:r>
    </w:p>
    <w:p w14:paraId="1FC78A44"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 xml:space="preserve">Programi, projekti ili manifestacije namijenjeni smanjenju i prevenciji socijalne </w:t>
      </w:r>
      <w:r w:rsidRPr="00FF3DE8">
        <w:rPr>
          <w:rFonts w:ascii="Arial" w:hAnsi="Arial" w:cs="Arial"/>
          <w:color w:val="000000"/>
          <w:sz w:val="22"/>
          <w:szCs w:val="22"/>
        </w:rPr>
        <w:t xml:space="preserve">            </w:t>
      </w:r>
      <w:r w:rsidRPr="00FF3DE8">
        <w:rPr>
          <w:rFonts w:ascii="Arial" w:hAnsi="Arial" w:cs="Arial"/>
          <w:sz w:val="22"/>
          <w:szCs w:val="22"/>
        </w:rPr>
        <w:t xml:space="preserve">isključenosti i socijalnom uključivanju ranjivih skupina (beskućnici, osobe i </w:t>
      </w:r>
      <w:r w:rsidRPr="00FF3DE8">
        <w:rPr>
          <w:rFonts w:ascii="Arial" w:hAnsi="Arial" w:cs="Arial"/>
          <w:color w:val="000000"/>
          <w:sz w:val="22"/>
          <w:szCs w:val="22"/>
        </w:rPr>
        <w:t xml:space="preserve"> </w:t>
      </w:r>
      <w:r w:rsidRPr="00FF3DE8">
        <w:rPr>
          <w:rFonts w:ascii="Arial" w:hAnsi="Arial" w:cs="Arial"/>
          <w:sz w:val="22"/>
          <w:szCs w:val="22"/>
        </w:rPr>
        <w:t>obitelji u riziku od siromaštva, dugotrajno nezaposlene osobe, jedno</w:t>
      </w:r>
      <w:r w:rsidRPr="00FF3DE8">
        <w:rPr>
          <w:rFonts w:ascii="Arial" w:hAnsi="Arial" w:cs="Arial"/>
          <w:color w:val="000000"/>
          <w:sz w:val="22"/>
          <w:szCs w:val="22"/>
        </w:rPr>
        <w:t xml:space="preserve"> </w:t>
      </w:r>
      <w:r w:rsidRPr="00FF3DE8">
        <w:rPr>
          <w:rFonts w:ascii="Arial" w:hAnsi="Arial" w:cs="Arial"/>
          <w:sz w:val="22"/>
          <w:szCs w:val="22"/>
        </w:rPr>
        <w:t xml:space="preserve">roditeljske </w:t>
      </w:r>
      <w:r w:rsidRPr="00FF3DE8">
        <w:rPr>
          <w:rFonts w:ascii="Arial" w:hAnsi="Arial" w:cs="Arial"/>
          <w:color w:val="000000"/>
          <w:sz w:val="22"/>
          <w:szCs w:val="22"/>
        </w:rPr>
        <w:t xml:space="preserve"> </w:t>
      </w:r>
      <w:r w:rsidRPr="00FF3DE8">
        <w:rPr>
          <w:rFonts w:ascii="Arial" w:hAnsi="Arial" w:cs="Arial"/>
          <w:sz w:val="22"/>
          <w:szCs w:val="22"/>
        </w:rPr>
        <w:t>obitelji);</w:t>
      </w:r>
    </w:p>
    <w:p w14:paraId="4510097A"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Programi, projekti ili manifestacije namijenjeni unapređenju kvalitete života</w:t>
      </w:r>
      <w:r w:rsidRPr="00FF3DE8">
        <w:rPr>
          <w:rFonts w:ascii="Arial" w:hAnsi="Arial" w:cs="Arial"/>
          <w:color w:val="000000"/>
          <w:sz w:val="22"/>
          <w:szCs w:val="22"/>
        </w:rPr>
        <w:t xml:space="preserve"> </w:t>
      </w:r>
      <w:r w:rsidRPr="00FF3DE8">
        <w:rPr>
          <w:rFonts w:ascii="Arial" w:hAnsi="Arial" w:cs="Arial"/>
          <w:sz w:val="22"/>
          <w:szCs w:val="22"/>
        </w:rPr>
        <w:t>osoba starije životne dobi putem organiziranih aktivnosti u zajednici;</w:t>
      </w:r>
    </w:p>
    <w:p w14:paraId="13485EB2" w14:textId="77777777" w:rsidR="00FF3DE8" w:rsidRPr="00FF3DE8" w:rsidRDefault="00FF3DE8" w:rsidP="00FF3DE8">
      <w:pPr>
        <w:jc w:val="both"/>
        <w:rPr>
          <w:rFonts w:ascii="Arial" w:hAnsi="Arial" w:cs="Arial"/>
          <w:sz w:val="22"/>
          <w:szCs w:val="22"/>
        </w:rPr>
      </w:pPr>
    </w:p>
    <w:p w14:paraId="5A65902E" w14:textId="77777777" w:rsidR="00FF3DE8" w:rsidRPr="00FF3DE8" w:rsidRDefault="00FF3DE8" w:rsidP="00FF3DE8">
      <w:pPr>
        <w:jc w:val="both"/>
        <w:rPr>
          <w:rFonts w:ascii="Arial" w:hAnsi="Arial" w:cs="Arial"/>
          <w:sz w:val="22"/>
          <w:szCs w:val="22"/>
        </w:rPr>
      </w:pPr>
    </w:p>
    <w:p w14:paraId="0559136D" w14:textId="77777777" w:rsidR="00FF3DE8" w:rsidRPr="00FF3DE8" w:rsidRDefault="00FF3DE8" w:rsidP="00FF3DE8">
      <w:pPr>
        <w:jc w:val="both"/>
        <w:rPr>
          <w:rFonts w:ascii="Arial" w:hAnsi="Arial" w:cs="Arial"/>
          <w:b/>
          <w:sz w:val="22"/>
          <w:szCs w:val="22"/>
        </w:rPr>
      </w:pPr>
      <w:r w:rsidRPr="00FF3DE8">
        <w:rPr>
          <w:rFonts w:ascii="Arial" w:hAnsi="Arial" w:cs="Arial"/>
          <w:b/>
          <w:sz w:val="22"/>
          <w:szCs w:val="22"/>
        </w:rPr>
        <w:lastRenderedPageBreak/>
        <w:t>2. ZDRAVLJE</w:t>
      </w:r>
    </w:p>
    <w:p w14:paraId="454AE07D" w14:textId="77777777" w:rsidR="00FF3DE8" w:rsidRPr="00FF3DE8" w:rsidRDefault="00FF3DE8" w:rsidP="00FF3DE8">
      <w:pPr>
        <w:jc w:val="both"/>
        <w:rPr>
          <w:rFonts w:ascii="Arial" w:hAnsi="Arial" w:cs="Arial"/>
          <w:sz w:val="22"/>
          <w:szCs w:val="22"/>
        </w:rPr>
      </w:pPr>
    </w:p>
    <w:p w14:paraId="6492F579"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Grad Dubrovnik nije osnivač niti jedne zdravstvene ustanove,</w:t>
      </w:r>
      <w:r w:rsidRPr="00FF3DE8">
        <w:rPr>
          <w:rFonts w:ascii="Arial" w:hAnsi="Arial" w:cs="Arial"/>
          <w:color w:val="000000"/>
          <w:sz w:val="22"/>
          <w:szCs w:val="22"/>
        </w:rPr>
        <w:t xml:space="preserve"> </w:t>
      </w:r>
      <w:r w:rsidRPr="00FF3DE8">
        <w:rPr>
          <w:rFonts w:ascii="Arial" w:hAnsi="Arial" w:cs="Arial"/>
          <w:sz w:val="22"/>
          <w:szCs w:val="22"/>
        </w:rPr>
        <w:t>tako da su zdravstveni programi i projekti pretežito usmjereni na preventivnu zdravstvenu zaštitu, odnosno na očuvanje i promicanje zdravlja i zdravih načina življenja djece, mladeži, žena, osoba sa invaliditetom, kronično oboljelih osoba te na pomoć zdravstvenim ustanovama nabavom nužno potrebne medicinske opreme, kao i na potporu u uređenju objekata i opremanju prostora. Imajući u vidu sve navedeno, uvažavajući razvojne potrebe Strategije razvoja Grada Dubrovnika, u programima zdravstvene skrbi prioritet se dao provedbi preventivnih programa, nastavku ulaganja u postojeće zdravstvene ustanove radi podizanja standarda zdravstvenih usluga, edukaciji zdravstvenih i psihosocijalnih djelatnika te jačanju i osnaživanju nevladinog sektora u području zdravstva.</w:t>
      </w:r>
    </w:p>
    <w:p w14:paraId="74E00988" w14:textId="77777777" w:rsidR="00FF3DE8" w:rsidRPr="00FF3DE8" w:rsidRDefault="00FF3DE8" w:rsidP="00FF3DE8">
      <w:pPr>
        <w:jc w:val="both"/>
        <w:rPr>
          <w:rFonts w:ascii="Arial" w:hAnsi="Arial" w:cs="Arial"/>
          <w:sz w:val="22"/>
          <w:szCs w:val="22"/>
        </w:rPr>
      </w:pPr>
    </w:p>
    <w:p w14:paraId="51DA99CC" w14:textId="77777777" w:rsidR="00FF3DE8" w:rsidRPr="00FF3DE8" w:rsidRDefault="00FF3DE8" w:rsidP="00FF3DE8">
      <w:pPr>
        <w:jc w:val="both"/>
        <w:rPr>
          <w:rFonts w:ascii="Arial" w:hAnsi="Arial" w:cs="Arial"/>
          <w:b/>
          <w:bCs/>
          <w:sz w:val="22"/>
          <w:szCs w:val="22"/>
        </w:rPr>
      </w:pPr>
      <w:r w:rsidRPr="00FF3DE8">
        <w:rPr>
          <w:rFonts w:ascii="Arial" w:hAnsi="Arial" w:cs="Arial"/>
          <w:b/>
          <w:bCs/>
          <w:sz w:val="22"/>
          <w:szCs w:val="22"/>
        </w:rPr>
        <w:t>2.1. PROJEKT DUBROVNIK - ZDRAVI GRAD</w:t>
      </w:r>
    </w:p>
    <w:p w14:paraId="4A4AF675" w14:textId="77777777" w:rsidR="00FF3DE8" w:rsidRPr="00FF3DE8" w:rsidRDefault="00FF3DE8" w:rsidP="00FF3DE8">
      <w:pPr>
        <w:jc w:val="both"/>
        <w:rPr>
          <w:rFonts w:ascii="Arial" w:hAnsi="Arial" w:cs="Arial"/>
          <w:sz w:val="22"/>
          <w:szCs w:val="22"/>
        </w:rPr>
      </w:pPr>
    </w:p>
    <w:p w14:paraId="38DDCE0E"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Korisnici: građani Grada Dubrovnika</w:t>
      </w:r>
    </w:p>
    <w:p w14:paraId="3036C9FA" w14:textId="77777777" w:rsidR="00FF3DE8" w:rsidRPr="00FF3DE8" w:rsidRDefault="00FF3DE8" w:rsidP="00FF3DE8">
      <w:pPr>
        <w:jc w:val="both"/>
        <w:rPr>
          <w:rFonts w:ascii="Arial" w:hAnsi="Arial" w:cs="Arial"/>
          <w:color w:val="000000" w:themeColor="text1"/>
          <w:sz w:val="22"/>
          <w:szCs w:val="22"/>
        </w:rPr>
      </w:pPr>
      <w:r w:rsidRPr="00FF3DE8">
        <w:rPr>
          <w:rFonts w:ascii="Arial" w:hAnsi="Arial" w:cs="Arial"/>
          <w:sz w:val="22"/>
          <w:szCs w:val="22"/>
        </w:rPr>
        <w:t>Potrebna sredstva</w:t>
      </w:r>
      <w:r w:rsidRPr="00FF3DE8">
        <w:rPr>
          <w:rFonts w:ascii="Arial" w:hAnsi="Arial" w:cs="Arial"/>
          <w:color w:val="000000" w:themeColor="text1"/>
          <w:sz w:val="22"/>
          <w:szCs w:val="22"/>
        </w:rPr>
        <w:t>: 304.200,00 €</w:t>
      </w:r>
    </w:p>
    <w:p w14:paraId="40EF3BF6" w14:textId="77777777" w:rsidR="00FF3DE8" w:rsidRPr="00FF3DE8" w:rsidRDefault="00FF3DE8" w:rsidP="00FF3DE8">
      <w:pPr>
        <w:jc w:val="both"/>
        <w:rPr>
          <w:rFonts w:ascii="Arial" w:hAnsi="Arial" w:cs="Arial"/>
          <w:sz w:val="22"/>
          <w:szCs w:val="22"/>
        </w:rPr>
      </w:pPr>
    </w:p>
    <w:p w14:paraId="34DC126D"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Obrazloženje: Ovim sredstvima financirat će se projekti i aktivnosti  koji su prepoznati kao prioriteti, a koji unaprjeđuju zdravlje, zdravstvenu skrb i kvalitetu života građana Dubrovnika:</w:t>
      </w:r>
    </w:p>
    <w:p w14:paraId="79BBB311" w14:textId="77777777" w:rsidR="00FF3DE8" w:rsidRPr="00FF3DE8" w:rsidRDefault="00FF3DE8" w:rsidP="00FF3DE8">
      <w:pPr>
        <w:pStyle w:val="Odlomakpopisa"/>
        <w:numPr>
          <w:ilvl w:val="0"/>
          <w:numId w:val="38"/>
        </w:numPr>
        <w:jc w:val="both"/>
        <w:rPr>
          <w:rFonts w:ascii="Arial" w:hAnsi="Arial" w:cs="Arial"/>
          <w:sz w:val="22"/>
          <w:szCs w:val="22"/>
        </w:rPr>
      </w:pPr>
      <w:r w:rsidRPr="00FF3DE8">
        <w:rPr>
          <w:rFonts w:ascii="Arial" w:hAnsi="Arial" w:cs="Arial"/>
          <w:sz w:val="22"/>
          <w:szCs w:val="22"/>
        </w:rPr>
        <w:t xml:space="preserve">programi i projekti koji se odnose na promicanje zdravlja, zdravstvenog odgoja i </w:t>
      </w:r>
    </w:p>
    <w:p w14:paraId="30D17A5A" w14:textId="77777777" w:rsidR="00FF3DE8" w:rsidRPr="00FF3DE8" w:rsidRDefault="00FF3DE8" w:rsidP="00FF3DE8">
      <w:pPr>
        <w:pStyle w:val="Odlomakpopisa"/>
        <w:numPr>
          <w:ilvl w:val="0"/>
          <w:numId w:val="38"/>
        </w:numPr>
        <w:jc w:val="both"/>
        <w:rPr>
          <w:rFonts w:ascii="Arial" w:hAnsi="Arial" w:cs="Arial"/>
          <w:sz w:val="22"/>
          <w:szCs w:val="22"/>
        </w:rPr>
      </w:pPr>
      <w:r w:rsidRPr="00FF3DE8">
        <w:rPr>
          <w:rFonts w:ascii="Arial" w:hAnsi="Arial" w:cs="Arial"/>
          <w:sz w:val="22"/>
          <w:szCs w:val="22"/>
        </w:rPr>
        <w:t>prosvjećivanja</w:t>
      </w:r>
    </w:p>
    <w:p w14:paraId="6F4FAD2D" w14:textId="77777777" w:rsidR="00FF3DE8" w:rsidRPr="00FF3DE8" w:rsidRDefault="00FF3DE8" w:rsidP="00FF3DE8">
      <w:pPr>
        <w:pStyle w:val="Odlomakpopisa"/>
        <w:numPr>
          <w:ilvl w:val="0"/>
          <w:numId w:val="38"/>
        </w:numPr>
        <w:jc w:val="both"/>
        <w:rPr>
          <w:rFonts w:ascii="Arial" w:hAnsi="Arial" w:cs="Arial"/>
          <w:sz w:val="22"/>
          <w:szCs w:val="22"/>
        </w:rPr>
      </w:pPr>
      <w:r w:rsidRPr="00FF3DE8">
        <w:rPr>
          <w:rFonts w:ascii="Arial" w:hAnsi="Arial" w:cs="Arial"/>
          <w:sz w:val="22"/>
          <w:szCs w:val="22"/>
        </w:rPr>
        <w:t>programi prevencije kroničnih oboljenja i zaraznih bolesti,</w:t>
      </w:r>
    </w:p>
    <w:p w14:paraId="5EB3996C" w14:textId="77777777" w:rsidR="00FF3DE8" w:rsidRPr="00FF3DE8" w:rsidRDefault="00FF3DE8" w:rsidP="00FF3DE8">
      <w:pPr>
        <w:pStyle w:val="Odlomakpopisa"/>
        <w:numPr>
          <w:ilvl w:val="0"/>
          <w:numId w:val="38"/>
        </w:numPr>
        <w:jc w:val="both"/>
        <w:rPr>
          <w:rFonts w:ascii="Arial" w:hAnsi="Arial" w:cs="Arial"/>
          <w:sz w:val="22"/>
          <w:szCs w:val="22"/>
        </w:rPr>
      </w:pPr>
      <w:r w:rsidRPr="00FF3DE8">
        <w:rPr>
          <w:rFonts w:ascii="Arial" w:hAnsi="Arial" w:cs="Arial"/>
          <w:sz w:val="22"/>
          <w:szCs w:val="22"/>
        </w:rPr>
        <w:t>programi prevencije ovisnosti i zaštite mentalnog zdravlja,</w:t>
      </w:r>
    </w:p>
    <w:p w14:paraId="2B11AAAA" w14:textId="77777777" w:rsidR="00FF3DE8" w:rsidRPr="00FF3DE8" w:rsidRDefault="00FF3DE8" w:rsidP="00FF3DE8">
      <w:pPr>
        <w:pStyle w:val="Odlomakpopisa"/>
        <w:numPr>
          <w:ilvl w:val="0"/>
          <w:numId w:val="38"/>
        </w:numPr>
        <w:jc w:val="both"/>
        <w:rPr>
          <w:rFonts w:ascii="Arial" w:hAnsi="Arial" w:cs="Arial"/>
          <w:sz w:val="22"/>
          <w:szCs w:val="22"/>
        </w:rPr>
      </w:pPr>
      <w:r w:rsidRPr="00FF3DE8">
        <w:rPr>
          <w:rFonts w:ascii="Arial" w:hAnsi="Arial" w:cs="Arial"/>
          <w:sz w:val="22"/>
          <w:szCs w:val="22"/>
        </w:rPr>
        <w:t>programi namijenjeni promociji oralnog zdravlja  kroz zdravstveni odgoj,</w:t>
      </w:r>
    </w:p>
    <w:p w14:paraId="5FCCFAD9" w14:textId="77777777" w:rsidR="00FF3DE8" w:rsidRPr="00FF3DE8" w:rsidRDefault="00FF3DE8" w:rsidP="00FF3DE8">
      <w:pPr>
        <w:pStyle w:val="Odlomakpopisa"/>
        <w:numPr>
          <w:ilvl w:val="0"/>
          <w:numId w:val="38"/>
        </w:numPr>
        <w:jc w:val="both"/>
        <w:rPr>
          <w:rFonts w:ascii="Arial" w:hAnsi="Arial" w:cs="Arial"/>
          <w:sz w:val="22"/>
          <w:szCs w:val="22"/>
        </w:rPr>
      </w:pPr>
      <w:r w:rsidRPr="00FF3DE8">
        <w:rPr>
          <w:rFonts w:ascii="Arial" w:hAnsi="Arial" w:cs="Arial"/>
          <w:sz w:val="22"/>
          <w:szCs w:val="22"/>
        </w:rPr>
        <w:t>programi i projekti u okviru nacionalne mreže Zdravih gradova,</w:t>
      </w:r>
    </w:p>
    <w:p w14:paraId="55C02E6C" w14:textId="77777777" w:rsidR="00FF3DE8" w:rsidRPr="00FF3DE8" w:rsidRDefault="00FF3DE8" w:rsidP="00FF3DE8">
      <w:pPr>
        <w:pStyle w:val="Odlomakpopisa"/>
        <w:numPr>
          <w:ilvl w:val="0"/>
          <w:numId w:val="38"/>
        </w:numPr>
        <w:jc w:val="both"/>
        <w:rPr>
          <w:rFonts w:ascii="Arial" w:hAnsi="Arial" w:cs="Arial"/>
          <w:color w:val="000000"/>
          <w:sz w:val="22"/>
          <w:szCs w:val="22"/>
        </w:rPr>
      </w:pPr>
      <w:r w:rsidRPr="00FF3DE8">
        <w:rPr>
          <w:rFonts w:ascii="Arial" w:hAnsi="Arial" w:cs="Arial"/>
          <w:sz w:val="22"/>
          <w:szCs w:val="22"/>
        </w:rPr>
        <w:t xml:space="preserve">sustavno bavljenje utjecajem politike i strategija na zdravlje, temama nejednakosti i </w:t>
      </w:r>
      <w:r w:rsidRPr="00FF3DE8">
        <w:rPr>
          <w:rFonts w:ascii="Arial" w:hAnsi="Arial" w:cs="Arial"/>
          <w:color w:val="000000"/>
          <w:sz w:val="22"/>
          <w:szCs w:val="22"/>
        </w:rPr>
        <w:t xml:space="preserve">      </w:t>
      </w:r>
    </w:p>
    <w:p w14:paraId="48C1CC09" w14:textId="77777777" w:rsidR="00FF3DE8" w:rsidRPr="00FF3DE8" w:rsidRDefault="00FF3DE8" w:rsidP="00FF3DE8">
      <w:pPr>
        <w:pStyle w:val="Odlomakpopisa"/>
        <w:numPr>
          <w:ilvl w:val="0"/>
          <w:numId w:val="38"/>
        </w:numPr>
        <w:jc w:val="both"/>
        <w:rPr>
          <w:rFonts w:ascii="Arial" w:hAnsi="Arial" w:cs="Arial"/>
          <w:sz w:val="22"/>
          <w:szCs w:val="22"/>
        </w:rPr>
      </w:pPr>
      <w:r w:rsidRPr="00FF3DE8">
        <w:rPr>
          <w:rFonts w:ascii="Arial" w:hAnsi="Arial" w:cs="Arial"/>
          <w:sz w:val="22"/>
          <w:szCs w:val="22"/>
        </w:rPr>
        <w:t>socijalne isključenosti te potreba vulnerabilnih skupina te</w:t>
      </w:r>
    </w:p>
    <w:p w14:paraId="4DBD5733" w14:textId="77777777" w:rsidR="00FF3DE8" w:rsidRPr="00FF3DE8" w:rsidRDefault="00FF3DE8" w:rsidP="00FF3DE8">
      <w:pPr>
        <w:pStyle w:val="Odlomakpopisa"/>
        <w:numPr>
          <w:ilvl w:val="0"/>
          <w:numId w:val="38"/>
        </w:numPr>
        <w:jc w:val="both"/>
        <w:rPr>
          <w:rFonts w:ascii="Arial" w:hAnsi="Arial" w:cs="Arial"/>
          <w:sz w:val="22"/>
          <w:szCs w:val="22"/>
        </w:rPr>
      </w:pPr>
      <w:r w:rsidRPr="00FF3DE8">
        <w:rPr>
          <w:rFonts w:ascii="Arial" w:hAnsi="Arial" w:cs="Arial"/>
          <w:sz w:val="22"/>
          <w:szCs w:val="22"/>
        </w:rPr>
        <w:t>izrada novog Plana za zdravlje Grada Dubrovnika.</w:t>
      </w:r>
    </w:p>
    <w:p w14:paraId="73C728E0"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Za potrebe članstva i programa Hrvatske mreže zdravih gradova, uključujući izradu plana za zdravlje predviđen je iznos od 2.100,00 €.</w:t>
      </w:r>
    </w:p>
    <w:p w14:paraId="3A78020D" w14:textId="77777777" w:rsidR="00FF3DE8" w:rsidRPr="00FF3DE8" w:rsidRDefault="00FF3DE8" w:rsidP="00FF3DE8">
      <w:pPr>
        <w:jc w:val="both"/>
        <w:rPr>
          <w:rFonts w:ascii="Arial" w:hAnsi="Arial" w:cs="Arial"/>
          <w:b/>
          <w:bCs/>
          <w:sz w:val="22"/>
          <w:szCs w:val="22"/>
        </w:rPr>
      </w:pPr>
    </w:p>
    <w:p w14:paraId="28F37D1F" w14:textId="77777777" w:rsidR="00FF3DE8" w:rsidRPr="00FF3DE8" w:rsidRDefault="00FF3DE8" w:rsidP="00FF3DE8">
      <w:pPr>
        <w:jc w:val="both"/>
        <w:rPr>
          <w:rFonts w:ascii="Arial" w:hAnsi="Arial" w:cs="Arial"/>
          <w:b/>
          <w:bCs/>
          <w:sz w:val="22"/>
          <w:szCs w:val="22"/>
        </w:rPr>
      </w:pPr>
      <w:r w:rsidRPr="00FF3DE8">
        <w:rPr>
          <w:rFonts w:ascii="Arial" w:hAnsi="Arial" w:cs="Arial"/>
          <w:b/>
          <w:bCs/>
          <w:sz w:val="22"/>
          <w:szCs w:val="22"/>
        </w:rPr>
        <w:t>2.1. 1. GRADSKO DRUŠTVO CRVENOG KRIŽA DUBROVNIK</w:t>
      </w:r>
      <w:r w:rsidRPr="00FF3DE8">
        <w:rPr>
          <w:rFonts w:ascii="Arial" w:hAnsi="Arial" w:cs="Arial"/>
          <w:b/>
          <w:bCs/>
          <w:sz w:val="22"/>
          <w:szCs w:val="22"/>
        </w:rPr>
        <w:tab/>
      </w:r>
    </w:p>
    <w:p w14:paraId="2013E448" w14:textId="77777777" w:rsidR="00FF3DE8" w:rsidRPr="00FF3DE8" w:rsidRDefault="00FF3DE8" w:rsidP="00FF3DE8">
      <w:pPr>
        <w:jc w:val="both"/>
        <w:rPr>
          <w:rFonts w:ascii="Arial" w:hAnsi="Arial" w:cs="Arial"/>
          <w:sz w:val="22"/>
          <w:szCs w:val="22"/>
        </w:rPr>
      </w:pPr>
    </w:p>
    <w:p w14:paraId="362965B7"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Korisnici: Građani grada Dubrovnika</w:t>
      </w:r>
    </w:p>
    <w:p w14:paraId="6D2FE2DD"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Potrebna sredstva: 226.900,00 €</w:t>
      </w:r>
    </w:p>
    <w:p w14:paraId="611F19C4" w14:textId="77777777" w:rsidR="00FF3DE8" w:rsidRPr="00FF3DE8" w:rsidRDefault="00FF3DE8" w:rsidP="00FF3DE8">
      <w:pPr>
        <w:jc w:val="both"/>
        <w:rPr>
          <w:rFonts w:ascii="Arial" w:hAnsi="Arial" w:cs="Arial"/>
          <w:sz w:val="22"/>
          <w:szCs w:val="22"/>
        </w:rPr>
      </w:pPr>
    </w:p>
    <w:p w14:paraId="012C5A2F" w14:textId="77777777" w:rsidR="00FF3DE8" w:rsidRPr="00FF3DE8" w:rsidRDefault="00FF3DE8" w:rsidP="00FF3DE8">
      <w:pPr>
        <w:jc w:val="both"/>
        <w:rPr>
          <w:rFonts w:ascii="Arial" w:hAnsi="Arial" w:cs="Arial"/>
          <w:color w:val="000000"/>
          <w:sz w:val="22"/>
          <w:szCs w:val="22"/>
        </w:rPr>
      </w:pPr>
      <w:r w:rsidRPr="00FF3DE8">
        <w:rPr>
          <w:rFonts w:ascii="Arial" w:hAnsi="Arial" w:cs="Arial"/>
          <w:sz w:val="22"/>
          <w:szCs w:val="22"/>
        </w:rPr>
        <w:t xml:space="preserve">Obrazloženje: Temeljem Zakona o Hrvatskom crvenom križu, sufinancirat će se programi Gradskog društva Crvenog u oblastima: organiziranja i animiranja dragovoljnih darivatelja krvi, organiziranja službe prve pomoći, službe traženja, socijalno-humanitarne pomoći, organiziranja akcija solidarnosti, ostvarivanja humanitarnih ciljeva i zadaća na području zaštite i unaprjeđenja zdravlja, socijalne skrbi, zdravstvenog i humanitarnog odgoja, poštivanja međunarodnog humanitarnog prava, zaštite ljudskih prava, unaprjeđenja i zaštite zdravlja, prevencije bolesti, podizanju zdravstvene i ekološke kulture građana te poticanja i unaprjeđenja solidarnosti. </w:t>
      </w:r>
      <w:r w:rsidRPr="00FF3DE8">
        <w:rPr>
          <w:rFonts w:ascii="Arial" w:hAnsi="Arial" w:cs="Arial"/>
          <w:color w:val="000000"/>
          <w:sz w:val="22"/>
          <w:szCs w:val="22"/>
        </w:rPr>
        <w:t>U okviru svoje djelatnosti Gradsko društvo Crvenog križa provodi projekte “Psihosocijalna skrb o beskućnicima“, „Klub 65“ +,“ Klub mladih, gradski interventni tim za djelovanje u kriznim situacijama.</w:t>
      </w:r>
    </w:p>
    <w:p w14:paraId="1D8C78B8" w14:textId="77777777" w:rsidR="00FF3DE8" w:rsidRPr="00FF3DE8" w:rsidRDefault="00FF3DE8" w:rsidP="00FF3DE8">
      <w:pPr>
        <w:jc w:val="both"/>
        <w:rPr>
          <w:rFonts w:ascii="Arial" w:hAnsi="Arial" w:cs="Arial"/>
          <w:b/>
          <w:bCs/>
          <w:sz w:val="22"/>
          <w:szCs w:val="22"/>
        </w:rPr>
      </w:pPr>
    </w:p>
    <w:p w14:paraId="30FFF4CD" w14:textId="77777777" w:rsidR="00FF3DE8" w:rsidRPr="00FF3DE8" w:rsidRDefault="00FF3DE8" w:rsidP="00FF3DE8">
      <w:pPr>
        <w:jc w:val="both"/>
        <w:rPr>
          <w:rFonts w:ascii="Arial" w:hAnsi="Arial" w:cs="Arial"/>
          <w:b/>
          <w:bCs/>
          <w:sz w:val="22"/>
          <w:szCs w:val="22"/>
        </w:rPr>
      </w:pPr>
      <w:r w:rsidRPr="00FF3DE8">
        <w:rPr>
          <w:rFonts w:ascii="Arial" w:hAnsi="Arial" w:cs="Arial"/>
          <w:b/>
          <w:bCs/>
          <w:sz w:val="22"/>
          <w:szCs w:val="22"/>
        </w:rPr>
        <w:t xml:space="preserve">2.1.2.  DOM ZDRAVLJA DUBROVNIK - SUFINANCIRANJE AMBULANTE NA    </w:t>
      </w:r>
    </w:p>
    <w:p w14:paraId="665F262A" w14:textId="77777777" w:rsidR="00FF3DE8" w:rsidRPr="00FF3DE8" w:rsidRDefault="00FF3DE8" w:rsidP="00FF3DE8">
      <w:pPr>
        <w:jc w:val="both"/>
        <w:rPr>
          <w:rFonts w:ascii="Arial" w:hAnsi="Arial" w:cs="Arial"/>
          <w:b/>
          <w:bCs/>
          <w:sz w:val="22"/>
          <w:szCs w:val="22"/>
        </w:rPr>
      </w:pPr>
      <w:r w:rsidRPr="00FF3DE8">
        <w:rPr>
          <w:rFonts w:ascii="Arial" w:hAnsi="Arial" w:cs="Arial"/>
          <w:b/>
          <w:bCs/>
          <w:sz w:val="22"/>
          <w:szCs w:val="22"/>
        </w:rPr>
        <w:t xml:space="preserve">           KOLOČEPU  </w:t>
      </w:r>
    </w:p>
    <w:p w14:paraId="6B47F89A" w14:textId="77777777" w:rsidR="00FF3DE8" w:rsidRPr="00FF3DE8" w:rsidRDefault="00FF3DE8" w:rsidP="00FF3DE8">
      <w:pPr>
        <w:jc w:val="both"/>
        <w:rPr>
          <w:rFonts w:ascii="Arial" w:hAnsi="Arial" w:cs="Arial"/>
          <w:b/>
          <w:bCs/>
          <w:sz w:val="22"/>
          <w:szCs w:val="22"/>
        </w:rPr>
      </w:pPr>
    </w:p>
    <w:p w14:paraId="43191E49"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 xml:space="preserve">Korisnici: Građani i posjetitelji otoka Koločepa, </w:t>
      </w:r>
    </w:p>
    <w:p w14:paraId="35ABB78D"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Potrebna sredstva: 19.500,00 €</w:t>
      </w:r>
    </w:p>
    <w:p w14:paraId="17AD7EAE" w14:textId="77777777" w:rsidR="00FF3DE8" w:rsidRPr="00FF3DE8" w:rsidRDefault="00FF3DE8" w:rsidP="00FF3DE8">
      <w:pPr>
        <w:jc w:val="both"/>
        <w:rPr>
          <w:rFonts w:ascii="Arial" w:hAnsi="Arial" w:cs="Arial"/>
          <w:sz w:val="22"/>
          <w:szCs w:val="22"/>
        </w:rPr>
      </w:pPr>
    </w:p>
    <w:p w14:paraId="75E1A69C"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lastRenderedPageBreak/>
        <w:t>Obrazloženje: Temeljem ugovora s Dubrovačko-neretvanskom županijom sufinancirat će se pružanje zdravstvene zaštite na otoku Koločepu, odnosno troškovi za liječnika u tamošnjoj ambulanti u iznosu od 19.500,00 €.</w:t>
      </w:r>
    </w:p>
    <w:p w14:paraId="6CC1A0DC" w14:textId="77777777" w:rsidR="00FF3DE8" w:rsidRPr="00FF3DE8" w:rsidRDefault="00FF3DE8" w:rsidP="00FF3DE8">
      <w:pPr>
        <w:jc w:val="both"/>
        <w:rPr>
          <w:rFonts w:ascii="Arial" w:hAnsi="Arial" w:cs="Arial"/>
          <w:sz w:val="22"/>
          <w:szCs w:val="22"/>
        </w:rPr>
      </w:pPr>
    </w:p>
    <w:p w14:paraId="5B45113B" w14:textId="77777777" w:rsidR="00FF3DE8" w:rsidRPr="00FF3DE8" w:rsidRDefault="00FF3DE8" w:rsidP="00FF3DE8">
      <w:pPr>
        <w:jc w:val="both"/>
        <w:rPr>
          <w:rFonts w:ascii="Arial" w:hAnsi="Arial" w:cs="Arial"/>
          <w:b/>
          <w:bCs/>
          <w:sz w:val="22"/>
          <w:szCs w:val="22"/>
        </w:rPr>
      </w:pPr>
      <w:r w:rsidRPr="00FF3DE8">
        <w:rPr>
          <w:rFonts w:ascii="Arial" w:hAnsi="Arial" w:cs="Arial"/>
          <w:b/>
          <w:bCs/>
          <w:sz w:val="22"/>
          <w:szCs w:val="22"/>
        </w:rPr>
        <w:t>2.1. 3. MEDICINSKO BIOKEMIJSKI LABORATORIJ U MOKOŠICI</w:t>
      </w:r>
    </w:p>
    <w:p w14:paraId="03B2E146" w14:textId="77777777" w:rsidR="00FF3DE8" w:rsidRPr="00FF3DE8" w:rsidRDefault="00FF3DE8" w:rsidP="00FF3DE8">
      <w:pPr>
        <w:jc w:val="both"/>
        <w:rPr>
          <w:rFonts w:ascii="Arial" w:hAnsi="Arial" w:cs="Arial"/>
          <w:sz w:val="22"/>
          <w:szCs w:val="22"/>
        </w:rPr>
      </w:pPr>
    </w:p>
    <w:p w14:paraId="0078EFEF"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Građanima s područja Mokošice osigurat će se pružanje laboratorijskih usluga primarne razine zdravstvene zaštite kao oblik nad standarda sukladno Zakonu o zdravstvenoj zaštiti.</w:t>
      </w:r>
    </w:p>
    <w:p w14:paraId="3A994B76" w14:textId="77777777" w:rsidR="00FF3DE8" w:rsidRPr="00FF3DE8" w:rsidRDefault="00FF3DE8" w:rsidP="00FF3DE8">
      <w:pPr>
        <w:jc w:val="both"/>
        <w:rPr>
          <w:rFonts w:ascii="Arial" w:hAnsi="Arial" w:cs="Arial"/>
          <w:sz w:val="22"/>
          <w:szCs w:val="22"/>
        </w:rPr>
      </w:pPr>
    </w:p>
    <w:p w14:paraId="25F0CB15"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 xml:space="preserve">Za ovu namjenu osigurava se iznos od 15.700,00 €. </w:t>
      </w:r>
    </w:p>
    <w:p w14:paraId="21ABA213" w14:textId="77777777" w:rsidR="00FF3DE8" w:rsidRPr="00FF3DE8" w:rsidRDefault="00FF3DE8" w:rsidP="00FF3DE8">
      <w:pPr>
        <w:jc w:val="both"/>
        <w:rPr>
          <w:rFonts w:ascii="Arial" w:hAnsi="Arial" w:cs="Arial"/>
          <w:sz w:val="22"/>
          <w:szCs w:val="22"/>
        </w:rPr>
      </w:pPr>
    </w:p>
    <w:p w14:paraId="50756448" w14:textId="77777777" w:rsidR="00FF3DE8" w:rsidRPr="00FF3DE8" w:rsidRDefault="00FF3DE8" w:rsidP="00FF3DE8">
      <w:pPr>
        <w:jc w:val="both"/>
        <w:rPr>
          <w:rFonts w:ascii="Arial" w:hAnsi="Arial" w:cs="Arial"/>
          <w:b/>
          <w:bCs/>
          <w:sz w:val="22"/>
          <w:szCs w:val="22"/>
        </w:rPr>
      </w:pPr>
      <w:r w:rsidRPr="00FF3DE8">
        <w:rPr>
          <w:rFonts w:ascii="Arial" w:hAnsi="Arial" w:cs="Arial"/>
          <w:b/>
          <w:bCs/>
          <w:sz w:val="22"/>
          <w:szCs w:val="22"/>
        </w:rPr>
        <w:t>2.1.4. SUFINANCIRANJE PROGRAMA I PROJEK</w:t>
      </w:r>
      <w:r w:rsidRPr="00FF3DE8">
        <w:rPr>
          <w:rFonts w:ascii="Arial" w:hAnsi="Arial" w:cs="Arial"/>
          <w:b/>
          <w:bCs/>
          <w:color w:val="000000"/>
          <w:sz w:val="22"/>
          <w:szCs w:val="22"/>
        </w:rPr>
        <w:t>A</w:t>
      </w:r>
      <w:r w:rsidRPr="00FF3DE8">
        <w:rPr>
          <w:rFonts w:ascii="Arial" w:hAnsi="Arial" w:cs="Arial"/>
          <w:b/>
          <w:bCs/>
          <w:sz w:val="22"/>
          <w:szCs w:val="22"/>
        </w:rPr>
        <w:t>TA NAMIJENJENIH SKRBI O</w:t>
      </w:r>
    </w:p>
    <w:p w14:paraId="4294EC88" w14:textId="77777777" w:rsidR="00FF3DE8" w:rsidRPr="00FF3DE8" w:rsidRDefault="00FF3DE8" w:rsidP="00FF3DE8">
      <w:pPr>
        <w:jc w:val="both"/>
        <w:rPr>
          <w:rFonts w:ascii="Arial" w:hAnsi="Arial" w:cs="Arial"/>
          <w:b/>
          <w:bCs/>
          <w:sz w:val="22"/>
          <w:szCs w:val="22"/>
        </w:rPr>
      </w:pPr>
      <w:r w:rsidRPr="00FF3DE8">
        <w:rPr>
          <w:rFonts w:ascii="Arial" w:hAnsi="Arial" w:cs="Arial"/>
          <w:b/>
          <w:bCs/>
          <w:sz w:val="22"/>
          <w:szCs w:val="22"/>
        </w:rPr>
        <w:t xml:space="preserve">          ZDRAVLJU</w:t>
      </w:r>
    </w:p>
    <w:p w14:paraId="6642F718" w14:textId="77777777" w:rsidR="00FF3DE8" w:rsidRPr="00FF3DE8" w:rsidRDefault="00FF3DE8" w:rsidP="00FF3DE8">
      <w:pPr>
        <w:jc w:val="both"/>
        <w:rPr>
          <w:rFonts w:ascii="Arial" w:hAnsi="Arial" w:cs="Arial"/>
          <w:b/>
          <w:bCs/>
          <w:sz w:val="22"/>
          <w:szCs w:val="22"/>
        </w:rPr>
      </w:pPr>
    </w:p>
    <w:p w14:paraId="320E3DD2"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U području skrbi o zdravlju sufinancirat će se programi i projekti namijenjeni promicanju zdravlja, zdravstvenog odgoja i zdravstvenog prosvjećivanja,</w:t>
      </w:r>
      <w:r w:rsidRPr="00FF3DE8">
        <w:rPr>
          <w:rFonts w:ascii="Arial" w:hAnsi="Arial" w:cs="Arial"/>
          <w:color w:val="000000"/>
          <w:sz w:val="22"/>
          <w:szCs w:val="22"/>
        </w:rPr>
        <w:t xml:space="preserve"> </w:t>
      </w:r>
      <w:r w:rsidRPr="00FF3DE8">
        <w:rPr>
          <w:rFonts w:ascii="Arial" w:hAnsi="Arial" w:cs="Arial"/>
          <w:sz w:val="22"/>
          <w:szCs w:val="22"/>
        </w:rPr>
        <w:t>programi i projekti namijenjeni prevenciji ovisnosti i unaprjeđenju zaštite mentalnog zdravlja te programi i projekti    namijenjeni psihosocijalnoj zaštiti teško bolesnih i kronično bolesnih osoba.</w:t>
      </w:r>
    </w:p>
    <w:p w14:paraId="67665C8E" w14:textId="77777777" w:rsidR="00FF3DE8" w:rsidRPr="00FF3DE8" w:rsidRDefault="00FF3DE8" w:rsidP="00FF3DE8">
      <w:pPr>
        <w:jc w:val="both"/>
        <w:rPr>
          <w:rFonts w:ascii="Arial" w:hAnsi="Arial" w:cs="Arial"/>
          <w:sz w:val="22"/>
          <w:szCs w:val="22"/>
        </w:rPr>
      </w:pPr>
    </w:p>
    <w:p w14:paraId="5CF9A76C"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Za sufinanciranje programa i projekata udruga iz područja zdravlja i zdravstvene skrbi osigurava se iznos od 30.000,00 €.</w:t>
      </w:r>
    </w:p>
    <w:p w14:paraId="7098D364" w14:textId="77777777" w:rsidR="00FF3DE8" w:rsidRPr="00FF3DE8" w:rsidRDefault="00FF3DE8" w:rsidP="00FF3DE8">
      <w:pPr>
        <w:jc w:val="both"/>
        <w:rPr>
          <w:rFonts w:ascii="Arial" w:hAnsi="Arial" w:cs="Arial"/>
          <w:sz w:val="22"/>
          <w:szCs w:val="22"/>
        </w:rPr>
      </w:pPr>
    </w:p>
    <w:p w14:paraId="31F29884" w14:textId="77777777" w:rsidR="00FF3DE8" w:rsidRPr="00FF3DE8" w:rsidRDefault="00FF3DE8" w:rsidP="00FF3DE8">
      <w:pPr>
        <w:jc w:val="both"/>
        <w:rPr>
          <w:rFonts w:ascii="Arial" w:hAnsi="Arial" w:cs="Arial"/>
          <w:b/>
          <w:bCs/>
          <w:sz w:val="22"/>
          <w:szCs w:val="22"/>
        </w:rPr>
      </w:pPr>
      <w:r w:rsidRPr="00FF3DE8">
        <w:rPr>
          <w:rFonts w:ascii="Arial" w:hAnsi="Arial" w:cs="Arial"/>
          <w:b/>
          <w:bCs/>
          <w:sz w:val="22"/>
          <w:szCs w:val="22"/>
        </w:rPr>
        <w:t>2.1.5. SUFINANCIRANJE TROŠKOVA MEDICINSKI POMOGNUTE OPLODNJE</w:t>
      </w:r>
    </w:p>
    <w:p w14:paraId="42D1DD17" w14:textId="77777777" w:rsidR="00FF3DE8" w:rsidRPr="00FF3DE8" w:rsidRDefault="00FF3DE8" w:rsidP="00FF3DE8">
      <w:pPr>
        <w:jc w:val="both"/>
        <w:rPr>
          <w:rFonts w:ascii="Arial" w:hAnsi="Arial" w:cs="Arial"/>
          <w:bCs/>
          <w:sz w:val="22"/>
          <w:szCs w:val="22"/>
        </w:rPr>
      </w:pPr>
    </w:p>
    <w:p w14:paraId="081B8CBB" w14:textId="77777777" w:rsidR="00FF3DE8" w:rsidRPr="00FF3DE8" w:rsidRDefault="00FF3DE8" w:rsidP="00FF3DE8">
      <w:pPr>
        <w:jc w:val="both"/>
        <w:rPr>
          <w:rFonts w:ascii="Arial" w:eastAsia="SimSun" w:hAnsi="Arial" w:cs="Arial"/>
          <w:kern w:val="1"/>
          <w:sz w:val="22"/>
          <w:szCs w:val="22"/>
          <w:lang w:eastAsia="hi-IN" w:bidi="hi-IN"/>
        </w:rPr>
      </w:pPr>
      <w:r w:rsidRPr="00FF3DE8">
        <w:rPr>
          <w:rFonts w:ascii="Arial" w:hAnsi="Arial" w:cs="Arial"/>
          <w:bCs/>
          <w:sz w:val="22"/>
          <w:szCs w:val="22"/>
        </w:rPr>
        <w:t xml:space="preserve">Pravo na sufinanciranje troškova medicinski </w:t>
      </w:r>
      <w:proofErr w:type="spellStart"/>
      <w:r w:rsidRPr="00FF3DE8">
        <w:rPr>
          <w:rFonts w:ascii="Arial" w:hAnsi="Arial" w:cs="Arial"/>
          <w:bCs/>
          <w:sz w:val="22"/>
          <w:szCs w:val="22"/>
        </w:rPr>
        <w:t>pomognute</w:t>
      </w:r>
      <w:proofErr w:type="spellEnd"/>
      <w:r w:rsidRPr="00FF3DE8">
        <w:rPr>
          <w:rFonts w:ascii="Arial" w:hAnsi="Arial" w:cs="Arial"/>
          <w:bCs/>
          <w:sz w:val="22"/>
          <w:szCs w:val="22"/>
        </w:rPr>
        <w:t xml:space="preserve"> oplodnje u iznosu do 50 posto ukupnih troškova postupka, a najviše 1.600,00 €,  može se priznati građanima koji su iscrpili sve prethodne mogućnosti koje su, sukladno zakonu kojim je uređeno pitanje medicinski </w:t>
      </w:r>
      <w:proofErr w:type="spellStart"/>
      <w:r w:rsidRPr="00FF3DE8">
        <w:rPr>
          <w:rFonts w:ascii="Arial" w:hAnsi="Arial" w:cs="Arial"/>
          <w:bCs/>
          <w:sz w:val="22"/>
          <w:szCs w:val="22"/>
        </w:rPr>
        <w:t>pomognute</w:t>
      </w:r>
      <w:proofErr w:type="spellEnd"/>
      <w:r w:rsidRPr="00FF3DE8">
        <w:rPr>
          <w:rFonts w:ascii="Arial" w:hAnsi="Arial" w:cs="Arial"/>
          <w:bCs/>
          <w:sz w:val="22"/>
          <w:szCs w:val="22"/>
        </w:rPr>
        <w:t xml:space="preserve"> oplodnje, ostvarive na teret Hrvatskog zavoda za zdravstveno osiguranje. </w:t>
      </w:r>
      <w:r w:rsidRPr="00FF3DE8">
        <w:rPr>
          <w:rFonts w:ascii="Arial" w:eastAsia="SimSun" w:hAnsi="Arial" w:cs="Arial"/>
          <w:kern w:val="1"/>
          <w:sz w:val="22"/>
          <w:szCs w:val="22"/>
          <w:lang w:eastAsia="hi-IN" w:bidi="hi-IN"/>
        </w:rPr>
        <w:t xml:space="preserve">Odlukom o sufinanciranju troškova medicinski </w:t>
      </w:r>
      <w:proofErr w:type="spellStart"/>
      <w:r w:rsidRPr="00FF3DE8">
        <w:rPr>
          <w:rFonts w:ascii="Arial" w:eastAsia="SimSun" w:hAnsi="Arial" w:cs="Arial"/>
          <w:kern w:val="1"/>
          <w:sz w:val="22"/>
          <w:szCs w:val="22"/>
          <w:lang w:eastAsia="hi-IN" w:bidi="hi-IN"/>
        </w:rPr>
        <w:t>pomognute</w:t>
      </w:r>
      <w:proofErr w:type="spellEnd"/>
      <w:r w:rsidRPr="00FF3DE8">
        <w:rPr>
          <w:rFonts w:ascii="Arial" w:eastAsia="SimSun" w:hAnsi="Arial" w:cs="Arial"/>
          <w:kern w:val="1"/>
          <w:sz w:val="22"/>
          <w:szCs w:val="22"/>
          <w:lang w:eastAsia="hi-IN" w:bidi="hi-IN"/>
        </w:rPr>
        <w:t xml:space="preserve"> oplodnje  propisani su uvjeti, visina i način ostvarivanja  prava.</w:t>
      </w:r>
    </w:p>
    <w:p w14:paraId="23F29F74" w14:textId="77777777" w:rsidR="00FF3DE8" w:rsidRPr="00FF3DE8" w:rsidRDefault="00FF3DE8" w:rsidP="00FF3DE8">
      <w:pPr>
        <w:jc w:val="both"/>
        <w:rPr>
          <w:rFonts w:ascii="Arial" w:eastAsia="SimSun" w:hAnsi="Arial" w:cs="Arial"/>
          <w:kern w:val="1"/>
          <w:sz w:val="22"/>
          <w:szCs w:val="22"/>
          <w:lang w:eastAsia="hi-IN" w:bidi="hi-IN"/>
        </w:rPr>
      </w:pPr>
    </w:p>
    <w:p w14:paraId="2DDBDD7D" w14:textId="77777777" w:rsidR="00FF3DE8" w:rsidRPr="00FF3DE8" w:rsidRDefault="00FF3DE8" w:rsidP="00FF3DE8">
      <w:pPr>
        <w:jc w:val="both"/>
        <w:rPr>
          <w:rFonts w:ascii="Arial" w:eastAsia="SimSun" w:hAnsi="Arial" w:cs="Arial"/>
          <w:kern w:val="1"/>
          <w:sz w:val="22"/>
          <w:szCs w:val="22"/>
          <w:lang w:eastAsia="hi-IN" w:bidi="hi-IN"/>
        </w:rPr>
      </w:pPr>
      <w:r w:rsidRPr="00FF3DE8">
        <w:rPr>
          <w:rFonts w:ascii="Arial" w:eastAsia="SimSun" w:hAnsi="Arial" w:cs="Arial"/>
          <w:kern w:val="1"/>
          <w:sz w:val="22"/>
          <w:szCs w:val="22"/>
          <w:lang w:eastAsia="hi-IN" w:bidi="hi-IN"/>
        </w:rPr>
        <w:t>Za ovu namjenu osiguran je iznos od 10.000,00 €.</w:t>
      </w:r>
    </w:p>
    <w:p w14:paraId="66CCCEA9" w14:textId="77777777" w:rsidR="00FF3DE8" w:rsidRPr="00FF3DE8" w:rsidRDefault="00FF3DE8" w:rsidP="00FF3DE8">
      <w:pPr>
        <w:jc w:val="both"/>
        <w:rPr>
          <w:rFonts w:ascii="Arial" w:hAnsi="Arial" w:cs="Arial"/>
          <w:b/>
          <w:sz w:val="22"/>
          <w:szCs w:val="22"/>
        </w:rPr>
      </w:pPr>
    </w:p>
    <w:p w14:paraId="5A2129D2" w14:textId="77777777" w:rsidR="00FF3DE8" w:rsidRPr="00FF3DE8" w:rsidRDefault="00FF3DE8" w:rsidP="00FF3DE8">
      <w:pPr>
        <w:jc w:val="both"/>
        <w:rPr>
          <w:rFonts w:ascii="Arial" w:hAnsi="Arial" w:cs="Arial"/>
          <w:b/>
          <w:sz w:val="22"/>
          <w:szCs w:val="22"/>
        </w:rPr>
      </w:pPr>
    </w:p>
    <w:p w14:paraId="454E43DE" w14:textId="77777777" w:rsidR="00FF3DE8" w:rsidRPr="00FF3DE8" w:rsidRDefault="00FF3DE8" w:rsidP="00FF3DE8">
      <w:pPr>
        <w:jc w:val="both"/>
        <w:rPr>
          <w:rFonts w:ascii="Arial" w:hAnsi="Arial" w:cs="Arial"/>
          <w:b/>
          <w:sz w:val="22"/>
          <w:szCs w:val="22"/>
        </w:rPr>
      </w:pPr>
      <w:r w:rsidRPr="00FF3DE8">
        <w:rPr>
          <w:rFonts w:ascii="Arial" w:hAnsi="Arial" w:cs="Arial"/>
          <w:b/>
          <w:sz w:val="22"/>
          <w:szCs w:val="22"/>
        </w:rPr>
        <w:t xml:space="preserve">3.  POBOLJŠANJE KVALITETE ŽIVOTA OSOBA S INVALIDITETOM I DJECE S </w:t>
      </w:r>
    </w:p>
    <w:p w14:paraId="668E68AC" w14:textId="77777777" w:rsidR="00FF3DE8" w:rsidRPr="00FF3DE8" w:rsidRDefault="00FF3DE8" w:rsidP="00FF3DE8">
      <w:pPr>
        <w:jc w:val="both"/>
        <w:rPr>
          <w:rFonts w:ascii="Arial" w:hAnsi="Arial" w:cs="Arial"/>
          <w:b/>
          <w:sz w:val="22"/>
          <w:szCs w:val="22"/>
        </w:rPr>
      </w:pPr>
      <w:r w:rsidRPr="00FF3DE8">
        <w:rPr>
          <w:rFonts w:ascii="Arial" w:hAnsi="Arial" w:cs="Arial"/>
          <w:b/>
          <w:sz w:val="22"/>
          <w:szCs w:val="22"/>
        </w:rPr>
        <w:t xml:space="preserve">     TEŠKOĆAMA U RAZVOJU</w:t>
      </w:r>
    </w:p>
    <w:p w14:paraId="00528433" w14:textId="77777777" w:rsidR="00FF3DE8" w:rsidRPr="00FF3DE8" w:rsidRDefault="00FF3DE8" w:rsidP="00FF3DE8">
      <w:pPr>
        <w:jc w:val="both"/>
        <w:rPr>
          <w:rFonts w:ascii="Arial" w:hAnsi="Arial" w:cs="Arial"/>
          <w:sz w:val="22"/>
          <w:szCs w:val="22"/>
        </w:rPr>
      </w:pPr>
    </w:p>
    <w:p w14:paraId="78A659B6" w14:textId="77777777" w:rsidR="00FF3DE8" w:rsidRPr="00FF3DE8" w:rsidRDefault="00FF3DE8" w:rsidP="00FF3DE8">
      <w:pPr>
        <w:jc w:val="both"/>
        <w:rPr>
          <w:rFonts w:ascii="Arial" w:hAnsi="Arial" w:cs="Arial"/>
          <w:b/>
          <w:bCs/>
          <w:sz w:val="22"/>
          <w:szCs w:val="22"/>
        </w:rPr>
      </w:pPr>
      <w:r w:rsidRPr="00FF3DE8">
        <w:rPr>
          <w:rFonts w:ascii="Arial" w:hAnsi="Arial" w:cs="Arial"/>
          <w:b/>
          <w:bCs/>
          <w:sz w:val="22"/>
          <w:szCs w:val="22"/>
        </w:rPr>
        <w:t>3.1.  MJERE IZ STRATEGIJE  ZA OSOBE S INVALIDITETOM</w:t>
      </w:r>
    </w:p>
    <w:p w14:paraId="20CC9C5F" w14:textId="77777777" w:rsidR="00FF3DE8" w:rsidRPr="00FF3DE8" w:rsidRDefault="00FF3DE8" w:rsidP="00FF3DE8">
      <w:pPr>
        <w:jc w:val="both"/>
        <w:rPr>
          <w:rFonts w:ascii="Arial" w:hAnsi="Arial" w:cs="Arial"/>
          <w:sz w:val="22"/>
          <w:szCs w:val="22"/>
        </w:rPr>
      </w:pPr>
    </w:p>
    <w:p w14:paraId="6497B71C"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Korisnici: Osobe s invaliditetom grada Dubrovnika</w:t>
      </w:r>
    </w:p>
    <w:p w14:paraId="2B589BC5" w14:textId="77777777" w:rsidR="00FF3DE8" w:rsidRPr="00FF3DE8" w:rsidRDefault="00FF3DE8" w:rsidP="00FF3DE8">
      <w:pPr>
        <w:jc w:val="both"/>
        <w:rPr>
          <w:rFonts w:ascii="Arial" w:hAnsi="Arial" w:cs="Arial"/>
          <w:sz w:val="22"/>
          <w:szCs w:val="22"/>
        </w:rPr>
      </w:pPr>
    </w:p>
    <w:p w14:paraId="015C8BF1"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Obrazloženje: Provođenjem mjera Strategije izjednačavanja mogućnosti za osobe s invaliditetom 2021.</w:t>
      </w:r>
      <w:r w:rsidRPr="00FF3DE8">
        <w:rPr>
          <w:rFonts w:ascii="Arial" w:hAnsi="Arial" w:cs="Arial"/>
          <w:color w:val="000000"/>
          <w:sz w:val="22"/>
          <w:szCs w:val="22"/>
        </w:rPr>
        <w:t xml:space="preserve"> </w:t>
      </w:r>
      <w:r w:rsidRPr="00FF3DE8">
        <w:rPr>
          <w:rFonts w:ascii="Arial" w:hAnsi="Arial" w:cs="Arial"/>
          <w:sz w:val="22"/>
          <w:szCs w:val="22"/>
        </w:rPr>
        <w:t>-</w:t>
      </w:r>
      <w:r w:rsidRPr="00FF3DE8">
        <w:rPr>
          <w:rFonts w:ascii="Arial" w:hAnsi="Arial" w:cs="Arial"/>
          <w:color w:val="000000"/>
          <w:sz w:val="22"/>
          <w:szCs w:val="22"/>
        </w:rPr>
        <w:t xml:space="preserve"> </w:t>
      </w:r>
      <w:r w:rsidRPr="00FF3DE8">
        <w:rPr>
          <w:rFonts w:ascii="Arial" w:hAnsi="Arial" w:cs="Arial"/>
          <w:sz w:val="22"/>
          <w:szCs w:val="22"/>
        </w:rPr>
        <w:t>2025. godine uspostavljen je učinkovit i odgovoran sustav cjelovite skrbi o osobama s invaliditetom putem aktivnosti koje gradski odjeli provode samostalno ili u suradnji s tijelima državne uprave, ustanovama i trgovačkim društvima u vlasništvu Grada Dubrovnika, udrugama osoba s invaliditetom i drugim pravnim i fizičkim osobama.</w:t>
      </w:r>
    </w:p>
    <w:p w14:paraId="567158F1" w14:textId="77777777" w:rsidR="00FF3DE8" w:rsidRPr="00FF3DE8" w:rsidRDefault="00FF3DE8" w:rsidP="00FF3DE8">
      <w:pPr>
        <w:jc w:val="both"/>
        <w:rPr>
          <w:rFonts w:ascii="Arial" w:hAnsi="Arial" w:cs="Arial"/>
          <w:sz w:val="22"/>
          <w:szCs w:val="22"/>
        </w:rPr>
      </w:pPr>
    </w:p>
    <w:p w14:paraId="556DFED3"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Za unaprjeđenje i podršku  provedbe mjera i aktivnosti u 2025. planirana su sredstva u iznosu od 33.900,00 €.</w:t>
      </w:r>
    </w:p>
    <w:p w14:paraId="77D5D1D2" w14:textId="77777777" w:rsidR="00FF3DE8" w:rsidRPr="00FF3DE8" w:rsidRDefault="00FF3DE8" w:rsidP="00FF3DE8">
      <w:pPr>
        <w:jc w:val="both"/>
        <w:rPr>
          <w:rFonts w:ascii="Arial" w:hAnsi="Arial" w:cs="Arial"/>
          <w:sz w:val="22"/>
          <w:szCs w:val="22"/>
        </w:rPr>
      </w:pPr>
    </w:p>
    <w:p w14:paraId="60DF5814" w14:textId="77777777" w:rsidR="00FF3DE8" w:rsidRPr="00FF3DE8" w:rsidRDefault="00FF3DE8" w:rsidP="00FF3DE8">
      <w:pPr>
        <w:jc w:val="both"/>
        <w:rPr>
          <w:rFonts w:ascii="Arial" w:hAnsi="Arial" w:cs="Arial"/>
          <w:color w:val="FF0000"/>
          <w:sz w:val="22"/>
          <w:szCs w:val="22"/>
        </w:rPr>
      </w:pPr>
      <w:r w:rsidRPr="00FF3DE8">
        <w:rPr>
          <w:rFonts w:ascii="Arial" w:hAnsi="Arial" w:cs="Arial"/>
          <w:sz w:val="22"/>
          <w:szCs w:val="22"/>
        </w:rPr>
        <w:t>Prijevoz korisnika Centra za rehabilitaciju Josipovac – 33.200,00 €</w:t>
      </w:r>
    </w:p>
    <w:p w14:paraId="7342DB98" w14:textId="77777777" w:rsidR="00FF3DE8" w:rsidRPr="00FF3DE8" w:rsidRDefault="00FF3DE8" w:rsidP="00FF3DE8">
      <w:pPr>
        <w:jc w:val="both"/>
        <w:rPr>
          <w:rFonts w:ascii="Arial" w:hAnsi="Arial" w:cs="Arial"/>
          <w:sz w:val="22"/>
          <w:szCs w:val="22"/>
        </w:rPr>
      </w:pPr>
    </w:p>
    <w:p w14:paraId="66EF385F"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Obilježavanje Međunarodnog dana osoba s invaliditetom</w:t>
      </w:r>
      <w:r w:rsidRPr="00FF3DE8">
        <w:rPr>
          <w:rFonts w:ascii="Arial" w:hAnsi="Arial" w:cs="Arial"/>
          <w:color w:val="000000"/>
          <w:sz w:val="22"/>
          <w:szCs w:val="22"/>
        </w:rPr>
        <w:t xml:space="preserve"> </w:t>
      </w:r>
      <w:r w:rsidRPr="00FF3DE8">
        <w:rPr>
          <w:rFonts w:ascii="Arial" w:hAnsi="Arial" w:cs="Arial"/>
          <w:sz w:val="22"/>
          <w:szCs w:val="22"/>
        </w:rPr>
        <w:t>–</w:t>
      </w:r>
      <w:r w:rsidRPr="00FF3DE8">
        <w:rPr>
          <w:rFonts w:ascii="Arial" w:hAnsi="Arial" w:cs="Arial"/>
          <w:color w:val="000000"/>
          <w:sz w:val="22"/>
          <w:szCs w:val="22"/>
        </w:rPr>
        <w:t xml:space="preserve"> </w:t>
      </w:r>
      <w:r w:rsidRPr="00FF3DE8">
        <w:rPr>
          <w:rFonts w:ascii="Arial" w:hAnsi="Arial" w:cs="Arial"/>
          <w:sz w:val="22"/>
          <w:szCs w:val="22"/>
        </w:rPr>
        <w:t>700,00 €.</w:t>
      </w:r>
    </w:p>
    <w:p w14:paraId="025292EB" w14:textId="77777777" w:rsidR="00FF3DE8" w:rsidRPr="00FF3DE8" w:rsidRDefault="00FF3DE8" w:rsidP="00FF3DE8">
      <w:pPr>
        <w:jc w:val="both"/>
        <w:rPr>
          <w:rFonts w:ascii="Arial" w:hAnsi="Arial" w:cs="Arial"/>
          <w:sz w:val="22"/>
          <w:szCs w:val="22"/>
        </w:rPr>
      </w:pPr>
    </w:p>
    <w:p w14:paraId="34DB0542" w14:textId="77777777" w:rsidR="00FF3DE8" w:rsidRPr="00FF3DE8" w:rsidRDefault="00FF3DE8" w:rsidP="00FF3DE8">
      <w:pPr>
        <w:jc w:val="both"/>
        <w:rPr>
          <w:rFonts w:ascii="Arial" w:hAnsi="Arial" w:cs="Arial"/>
          <w:b/>
          <w:bCs/>
          <w:color w:val="FF0000"/>
          <w:sz w:val="22"/>
          <w:szCs w:val="22"/>
        </w:rPr>
      </w:pPr>
      <w:r w:rsidRPr="00FF3DE8">
        <w:rPr>
          <w:rFonts w:ascii="Arial" w:hAnsi="Arial" w:cs="Arial"/>
          <w:b/>
          <w:bCs/>
          <w:sz w:val="22"/>
          <w:szCs w:val="22"/>
        </w:rPr>
        <w:t>3.2. NOVČANA POMOĆ KORISNICIMA INKLUZIVNOG DODATKA</w:t>
      </w:r>
    </w:p>
    <w:p w14:paraId="51657E2F" w14:textId="77777777" w:rsidR="00FF3DE8" w:rsidRPr="00FF3DE8" w:rsidRDefault="00FF3DE8" w:rsidP="00FF3DE8">
      <w:pPr>
        <w:rPr>
          <w:rFonts w:ascii="Arial" w:hAnsi="Arial" w:cs="Arial"/>
          <w:sz w:val="22"/>
          <w:szCs w:val="22"/>
        </w:rPr>
      </w:pPr>
    </w:p>
    <w:p w14:paraId="3DA6AD50" w14:textId="77777777" w:rsidR="00FF3DE8" w:rsidRPr="00FF3DE8" w:rsidRDefault="00FF3DE8" w:rsidP="00FF3DE8">
      <w:pPr>
        <w:rPr>
          <w:rFonts w:ascii="Arial" w:hAnsi="Arial" w:cs="Arial"/>
          <w:sz w:val="22"/>
          <w:szCs w:val="22"/>
        </w:rPr>
      </w:pPr>
      <w:r w:rsidRPr="00FF3DE8">
        <w:rPr>
          <w:rFonts w:ascii="Arial" w:hAnsi="Arial" w:cs="Arial"/>
          <w:sz w:val="22"/>
          <w:szCs w:val="22"/>
        </w:rPr>
        <w:t>Korisnici: osobe koje primaju inkluzivni dodatak prve, druge i treće razine  prema evidenciji  Hrvatskog zavoda za socijalni rad - područni ured Dubrovnik.</w:t>
      </w:r>
    </w:p>
    <w:p w14:paraId="3E53A08B" w14:textId="77777777" w:rsidR="00FF3DE8" w:rsidRPr="00FF3DE8" w:rsidRDefault="00FF3DE8" w:rsidP="00FF3DE8">
      <w:pPr>
        <w:rPr>
          <w:rFonts w:ascii="Arial" w:hAnsi="Arial" w:cs="Arial"/>
          <w:sz w:val="22"/>
          <w:szCs w:val="22"/>
        </w:rPr>
      </w:pPr>
    </w:p>
    <w:p w14:paraId="2942BD1A"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Broj korisnika:</w:t>
      </w:r>
      <w:r w:rsidRPr="00FF3DE8">
        <w:rPr>
          <w:rFonts w:ascii="Arial" w:hAnsi="Arial" w:cs="Arial"/>
          <w:color w:val="000000"/>
          <w:sz w:val="22"/>
          <w:szCs w:val="22"/>
        </w:rPr>
        <w:t xml:space="preserve"> </w:t>
      </w:r>
      <w:r w:rsidRPr="00FF3DE8">
        <w:rPr>
          <w:rFonts w:ascii="Arial" w:hAnsi="Arial" w:cs="Arial"/>
          <w:sz w:val="22"/>
          <w:szCs w:val="22"/>
        </w:rPr>
        <w:t>350</w:t>
      </w:r>
    </w:p>
    <w:p w14:paraId="005D68AA"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Potrebna sredstva: 212.000,00 €</w:t>
      </w:r>
    </w:p>
    <w:p w14:paraId="1A84E98C" w14:textId="77777777" w:rsidR="00FF3DE8" w:rsidRPr="00FF3DE8" w:rsidRDefault="00FF3DE8" w:rsidP="00FF3DE8">
      <w:pPr>
        <w:jc w:val="both"/>
        <w:rPr>
          <w:rFonts w:ascii="Arial" w:hAnsi="Arial" w:cs="Arial"/>
          <w:sz w:val="22"/>
          <w:szCs w:val="22"/>
        </w:rPr>
      </w:pPr>
    </w:p>
    <w:p w14:paraId="780064A4"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Obrazloženje: Korisnicima  inkluzivnog dodatka prve, druge i treće razine potpore prema evidenciji Hrvatskog zavoda za socijalni rad- područni ured Dubrovnik isplaćivat će se mjesečni dodatak u iznosu od 40,00 €.</w:t>
      </w:r>
    </w:p>
    <w:p w14:paraId="4221EC68" w14:textId="77777777" w:rsidR="00FF3DE8" w:rsidRPr="00FF3DE8" w:rsidRDefault="00FF3DE8" w:rsidP="00FF3DE8">
      <w:pPr>
        <w:jc w:val="both"/>
        <w:rPr>
          <w:rFonts w:ascii="Arial" w:hAnsi="Arial" w:cs="Arial"/>
          <w:sz w:val="22"/>
          <w:szCs w:val="22"/>
        </w:rPr>
      </w:pPr>
    </w:p>
    <w:p w14:paraId="2A77355D" w14:textId="77777777" w:rsidR="00FF3DE8" w:rsidRPr="00FF3DE8" w:rsidRDefault="00FF3DE8" w:rsidP="00FF3DE8">
      <w:pPr>
        <w:shd w:val="clear" w:color="auto" w:fill="FFFFFF"/>
        <w:jc w:val="both"/>
        <w:textAlignment w:val="baseline"/>
        <w:rPr>
          <w:rFonts w:ascii="Arial" w:hAnsi="Arial" w:cs="Arial"/>
          <w:color w:val="111111"/>
          <w:sz w:val="22"/>
          <w:szCs w:val="22"/>
          <w:shd w:val="clear" w:color="auto" w:fill="FFFFFF"/>
        </w:rPr>
      </w:pPr>
      <w:r w:rsidRPr="00FF3DE8">
        <w:rPr>
          <w:rFonts w:ascii="Arial" w:hAnsi="Arial" w:cs="Arial"/>
          <w:sz w:val="22"/>
          <w:szCs w:val="22"/>
        </w:rPr>
        <w:t xml:space="preserve">Dana 1. siječnja 2024. godine  na snagu je stupio Zakon o inkluzivnom dodatku koji objedinjuje  dosadašnja četiri  prava i naknade za osobe s invaliditetom. Inkluzivni dodatak </w:t>
      </w:r>
      <w:r w:rsidRPr="00FF3DE8">
        <w:rPr>
          <w:rFonts w:ascii="Arial" w:hAnsi="Arial" w:cs="Arial"/>
          <w:color w:val="111111"/>
          <w:sz w:val="22"/>
          <w:szCs w:val="22"/>
          <w:shd w:val="clear" w:color="auto" w:fill="FFFFFF"/>
        </w:rPr>
        <w:t>predstavlja mjesečnu novčanu naknadu namijenjenu </w:t>
      </w:r>
      <w:r w:rsidRPr="00FF3DE8">
        <w:rPr>
          <w:rFonts w:ascii="Arial" w:hAnsi="Arial" w:cs="Arial"/>
          <w:bCs/>
          <w:color w:val="111111"/>
          <w:sz w:val="22"/>
          <w:szCs w:val="22"/>
          <w:shd w:val="clear" w:color="auto" w:fill="FFFFFF"/>
        </w:rPr>
        <w:t>osobama s</w:t>
      </w:r>
      <w:r w:rsidRPr="00FF3DE8">
        <w:rPr>
          <w:rFonts w:ascii="Arial" w:hAnsi="Arial" w:cs="Arial"/>
          <w:b/>
          <w:bCs/>
          <w:color w:val="111111"/>
          <w:sz w:val="22"/>
          <w:szCs w:val="22"/>
          <w:shd w:val="clear" w:color="auto" w:fill="FFFFFF"/>
        </w:rPr>
        <w:t xml:space="preserve"> </w:t>
      </w:r>
      <w:r w:rsidRPr="00FF3DE8">
        <w:rPr>
          <w:rFonts w:ascii="Arial" w:hAnsi="Arial" w:cs="Arial"/>
          <w:bCs/>
          <w:color w:val="111111"/>
          <w:sz w:val="22"/>
          <w:szCs w:val="22"/>
          <w:shd w:val="clear" w:color="auto" w:fill="FFFFFF"/>
        </w:rPr>
        <w:t>invaliditetom</w:t>
      </w:r>
      <w:r w:rsidRPr="00FF3DE8">
        <w:rPr>
          <w:rFonts w:ascii="Arial" w:hAnsi="Arial" w:cs="Arial"/>
          <w:color w:val="111111"/>
          <w:sz w:val="22"/>
          <w:szCs w:val="22"/>
          <w:shd w:val="clear" w:color="auto" w:fill="FFFFFF"/>
        </w:rPr>
        <w:t> radi olakšanja svakodnevnih troškova.</w:t>
      </w:r>
    </w:p>
    <w:p w14:paraId="3A46F39F" w14:textId="77777777" w:rsidR="00FF3DE8" w:rsidRPr="00FF3DE8" w:rsidRDefault="00FF3DE8" w:rsidP="00FF3DE8">
      <w:pPr>
        <w:shd w:val="clear" w:color="auto" w:fill="FFFFFF"/>
        <w:jc w:val="both"/>
        <w:textAlignment w:val="baseline"/>
        <w:rPr>
          <w:rFonts w:ascii="Arial" w:hAnsi="Arial" w:cs="Arial"/>
          <w:color w:val="111111"/>
          <w:sz w:val="22"/>
          <w:szCs w:val="22"/>
          <w:shd w:val="clear" w:color="auto" w:fill="FFFFFF"/>
        </w:rPr>
      </w:pPr>
    </w:p>
    <w:p w14:paraId="4EFCF580" w14:textId="77777777" w:rsidR="00FF3DE8" w:rsidRPr="00FF3DE8" w:rsidRDefault="00FF3DE8" w:rsidP="00FF3DE8">
      <w:pPr>
        <w:shd w:val="clear" w:color="auto" w:fill="FFFFFF"/>
        <w:jc w:val="both"/>
        <w:textAlignment w:val="baseline"/>
        <w:rPr>
          <w:rFonts w:ascii="Arial" w:hAnsi="Arial" w:cs="Arial"/>
          <w:color w:val="111111"/>
          <w:sz w:val="22"/>
          <w:szCs w:val="22"/>
        </w:rPr>
      </w:pPr>
      <w:r w:rsidRPr="00FF3DE8">
        <w:rPr>
          <w:rFonts w:ascii="Arial" w:hAnsi="Arial" w:cs="Arial"/>
          <w:color w:val="111111"/>
          <w:sz w:val="22"/>
          <w:szCs w:val="22"/>
          <w:shd w:val="clear" w:color="auto" w:fill="FFFFFF"/>
        </w:rPr>
        <w:t xml:space="preserve">Pravo na inkluzivni dodatak 1. 2. i 3. razine potpore priznaje se: </w:t>
      </w:r>
      <w:r w:rsidRPr="00FF3DE8">
        <w:rPr>
          <w:rFonts w:ascii="Arial" w:hAnsi="Arial" w:cs="Arial"/>
          <w:color w:val="111111"/>
          <w:sz w:val="22"/>
          <w:szCs w:val="22"/>
        </w:rPr>
        <w:t xml:space="preserve"> odrasloj osobi s tjelesnim, mentalnim, intelektualnim ili osjetilnim oštećenjem kojoj je utvrđen treći ili četvrti stupanj težine invaliditeta-oštećenja funkcionalnih sposobnosti prema propisima o vještačenju i metodologijama vještačenja te koja ima status osobe s invaliditetom sukladno zakonu kojim se uređuje registar osoba s invaliditetom, djetetu s tjelesnim, mentalnim, intelektualnim ili osjetilnim oštećenjem kojem je utvrđen drugi, treći ili četvrti stupanj težine invaliditeta-oštećenja funkcionalnih sposobnosti prema propisima o vještačenju i metodologijama vještačenja bez obzira na status osobe s invaliditetom.</w:t>
      </w:r>
    </w:p>
    <w:p w14:paraId="59630810" w14:textId="77777777" w:rsidR="00FF3DE8" w:rsidRPr="00FF3DE8" w:rsidRDefault="00FF3DE8" w:rsidP="00FF3DE8">
      <w:pPr>
        <w:jc w:val="both"/>
        <w:rPr>
          <w:rFonts w:ascii="Arial" w:hAnsi="Arial" w:cs="Arial"/>
          <w:sz w:val="22"/>
          <w:szCs w:val="22"/>
        </w:rPr>
      </w:pPr>
    </w:p>
    <w:p w14:paraId="4739427A" w14:textId="77777777" w:rsidR="00FF3DE8" w:rsidRPr="00FF3DE8" w:rsidRDefault="00FF3DE8" w:rsidP="00FF3DE8">
      <w:pPr>
        <w:jc w:val="both"/>
        <w:rPr>
          <w:rFonts w:ascii="Arial" w:hAnsi="Arial" w:cs="Arial"/>
          <w:b/>
          <w:bCs/>
          <w:sz w:val="22"/>
          <w:szCs w:val="22"/>
        </w:rPr>
      </w:pPr>
      <w:r w:rsidRPr="00FF3DE8">
        <w:rPr>
          <w:rFonts w:ascii="Arial" w:hAnsi="Arial" w:cs="Arial"/>
          <w:b/>
          <w:bCs/>
          <w:sz w:val="22"/>
          <w:szCs w:val="22"/>
        </w:rPr>
        <w:t>3.3. CENTAR ZA REHABILITACIJU JOSIPOVAC</w:t>
      </w:r>
    </w:p>
    <w:p w14:paraId="7AB8150A" w14:textId="77777777" w:rsidR="004B7D4D" w:rsidRDefault="004B7D4D" w:rsidP="00FF3DE8">
      <w:pPr>
        <w:jc w:val="both"/>
        <w:rPr>
          <w:rFonts w:ascii="Arial" w:hAnsi="Arial" w:cs="Arial"/>
          <w:sz w:val="22"/>
          <w:szCs w:val="22"/>
        </w:rPr>
      </w:pPr>
    </w:p>
    <w:p w14:paraId="030C0EDB"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Korisnici: Osobe s invaliditetom koje su na poludnevnom, dnevnom ili stacionarnom smještaju u Zavodu.</w:t>
      </w:r>
    </w:p>
    <w:p w14:paraId="00A2A288" w14:textId="77777777" w:rsidR="00FF3DE8" w:rsidRPr="00FF3DE8" w:rsidRDefault="00FF3DE8" w:rsidP="00FF3DE8">
      <w:pPr>
        <w:jc w:val="both"/>
        <w:rPr>
          <w:rFonts w:ascii="Arial" w:hAnsi="Arial" w:cs="Arial"/>
          <w:sz w:val="22"/>
          <w:szCs w:val="22"/>
        </w:rPr>
      </w:pPr>
    </w:p>
    <w:p w14:paraId="7A41ED02"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Broj korisnika: 20 - 30</w:t>
      </w:r>
    </w:p>
    <w:p w14:paraId="4E2E6001"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Potrebna sredstva: 18.100,00 €</w:t>
      </w:r>
    </w:p>
    <w:p w14:paraId="6425DDF4" w14:textId="77777777" w:rsidR="00FF3DE8" w:rsidRPr="00FF3DE8" w:rsidRDefault="00FF3DE8" w:rsidP="00FF3DE8">
      <w:pPr>
        <w:jc w:val="both"/>
        <w:rPr>
          <w:rFonts w:ascii="Arial" w:hAnsi="Arial" w:cs="Arial"/>
          <w:sz w:val="22"/>
          <w:szCs w:val="22"/>
        </w:rPr>
      </w:pPr>
    </w:p>
    <w:p w14:paraId="1BC0C072"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Obrazloženje: Ova mjera odnosi se na poboljšanje uvjeta života korisnika koji su upućeni u Centar za rehabilitaciju Josipovac. Sufinancirat će se projekt „Zaposlenjem do kvalitetnije skrbi“ i projekt „Korak uz korak.“</w:t>
      </w:r>
    </w:p>
    <w:p w14:paraId="4CA390FB" w14:textId="77777777" w:rsidR="00FF3DE8" w:rsidRPr="00FF3DE8" w:rsidRDefault="00FF3DE8" w:rsidP="00FF3DE8">
      <w:pPr>
        <w:jc w:val="both"/>
        <w:rPr>
          <w:rFonts w:ascii="Arial" w:hAnsi="Arial" w:cs="Arial"/>
          <w:sz w:val="22"/>
          <w:szCs w:val="22"/>
        </w:rPr>
      </w:pPr>
    </w:p>
    <w:p w14:paraId="39FDD689"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Sufinanciranjem ovih projekata omogućuje se zapošljavanje njegovateljice  na određeno puno radno vrijeme, te pratitelja na 3 sata dnevno, čime se poboljšava organizacija rada i omogućuje učinkovitija skrb i njega korisnika.</w:t>
      </w:r>
    </w:p>
    <w:p w14:paraId="5A1C0814" w14:textId="77777777" w:rsidR="00FF3DE8" w:rsidRPr="00FF3DE8" w:rsidRDefault="00FF3DE8" w:rsidP="00FF3DE8">
      <w:pPr>
        <w:jc w:val="both"/>
        <w:rPr>
          <w:rFonts w:ascii="Arial" w:hAnsi="Arial" w:cs="Arial"/>
          <w:sz w:val="22"/>
          <w:szCs w:val="22"/>
        </w:rPr>
      </w:pPr>
    </w:p>
    <w:p w14:paraId="006EDDF5" w14:textId="77777777" w:rsidR="00FF3DE8" w:rsidRPr="00FF3DE8" w:rsidRDefault="00FF3DE8" w:rsidP="00FF3DE8">
      <w:pPr>
        <w:jc w:val="both"/>
        <w:rPr>
          <w:rFonts w:ascii="Arial" w:hAnsi="Arial" w:cs="Arial"/>
          <w:b/>
          <w:bCs/>
          <w:sz w:val="22"/>
          <w:szCs w:val="22"/>
        </w:rPr>
      </w:pPr>
      <w:r w:rsidRPr="00FF3DE8">
        <w:rPr>
          <w:rFonts w:ascii="Arial" w:hAnsi="Arial" w:cs="Arial"/>
          <w:b/>
          <w:bCs/>
          <w:sz w:val="22"/>
          <w:szCs w:val="22"/>
        </w:rPr>
        <w:t>3.4. SPECIJALIZIRANI PRIJEVOZ ZA OSOBE S INVALIDITETOM</w:t>
      </w:r>
    </w:p>
    <w:p w14:paraId="3845A8B1" w14:textId="77777777" w:rsidR="00FF3DE8" w:rsidRPr="00FF3DE8" w:rsidRDefault="00FF3DE8" w:rsidP="00FF3DE8">
      <w:pPr>
        <w:jc w:val="both"/>
        <w:rPr>
          <w:rFonts w:ascii="Arial" w:hAnsi="Arial" w:cs="Arial"/>
          <w:sz w:val="22"/>
          <w:szCs w:val="22"/>
        </w:rPr>
      </w:pPr>
    </w:p>
    <w:p w14:paraId="636559FA"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Korisnici: Osobe s invaliditetom koje se kreću pomoću invalidskih kolica, osobe s teškim motoričkim smetnjama (80% i više tjelesno oštećenje u donjim ekstremitetima) i slijepe osobe s područja Grada Dubrovnika.</w:t>
      </w:r>
    </w:p>
    <w:p w14:paraId="4239C2A8" w14:textId="77777777" w:rsidR="00FF3DE8" w:rsidRPr="00FF3DE8" w:rsidRDefault="00FF3DE8" w:rsidP="00FF3DE8">
      <w:pPr>
        <w:jc w:val="both"/>
        <w:rPr>
          <w:rFonts w:ascii="Arial" w:hAnsi="Arial" w:cs="Arial"/>
          <w:sz w:val="22"/>
          <w:szCs w:val="22"/>
        </w:rPr>
      </w:pPr>
    </w:p>
    <w:p w14:paraId="3CED8405"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Broj korisnika: 50</w:t>
      </w:r>
    </w:p>
    <w:p w14:paraId="7EEE7740"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Potrebna sredstva: 62.000,00 €</w:t>
      </w:r>
    </w:p>
    <w:p w14:paraId="1D61BE60" w14:textId="77777777" w:rsidR="00FF3DE8" w:rsidRPr="00FF3DE8" w:rsidRDefault="00FF3DE8" w:rsidP="00FF3DE8">
      <w:pPr>
        <w:jc w:val="both"/>
        <w:rPr>
          <w:rFonts w:ascii="Arial" w:hAnsi="Arial" w:cs="Arial"/>
          <w:sz w:val="22"/>
          <w:szCs w:val="22"/>
        </w:rPr>
      </w:pPr>
    </w:p>
    <w:p w14:paraId="49D1208C"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 xml:space="preserve">Obrazloženje: Sukladno Strategiji izjednačavanja mogućnosti za osobe s invaliditetom, Grad Dubrovnik sustavno provodi mjere i aktivnosti s ciljem poboljšanja kvalitete života osoba s invaliditetom i njihove integracije u zajednicu. Uvažavajući potrebe i probleme  s kojima se susreću osobe koje se kreću uz pomoć invalidskih kolica i osobe s teškim motoričkim smetnjama, kao i slijepe osobe, Grad Dubrovnik nabavio je specijalizirano vozilo za prijevoz </w:t>
      </w:r>
      <w:r w:rsidRPr="00FF3DE8">
        <w:rPr>
          <w:rFonts w:ascii="Arial" w:hAnsi="Arial" w:cs="Arial"/>
          <w:sz w:val="22"/>
          <w:szCs w:val="22"/>
        </w:rPr>
        <w:lastRenderedPageBreak/>
        <w:t>osoba s invaliditetom. Uslugu prijevoza pruža Libertas d.o.o. Pravilnikom o obavljanju prijevoza osoba s invaliditetom uređuje se način pružanja usluge prijevoza specijaliziranim vozilom.</w:t>
      </w:r>
    </w:p>
    <w:p w14:paraId="76DA731F" w14:textId="77777777" w:rsidR="00FF3DE8" w:rsidRPr="00FF3DE8" w:rsidRDefault="00FF3DE8" w:rsidP="00FF3DE8">
      <w:pPr>
        <w:jc w:val="both"/>
        <w:rPr>
          <w:rFonts w:ascii="Arial" w:hAnsi="Arial" w:cs="Arial"/>
          <w:sz w:val="22"/>
          <w:szCs w:val="22"/>
        </w:rPr>
      </w:pPr>
    </w:p>
    <w:p w14:paraId="357F6B6A" w14:textId="77777777" w:rsidR="00FF3DE8" w:rsidRPr="00FF3DE8" w:rsidRDefault="00FF3DE8" w:rsidP="00FF3DE8">
      <w:pPr>
        <w:jc w:val="both"/>
        <w:rPr>
          <w:rFonts w:ascii="Arial" w:hAnsi="Arial" w:cs="Arial"/>
          <w:b/>
          <w:bCs/>
          <w:sz w:val="22"/>
          <w:szCs w:val="22"/>
        </w:rPr>
      </w:pPr>
      <w:r w:rsidRPr="00FF3DE8">
        <w:rPr>
          <w:rFonts w:ascii="Arial" w:hAnsi="Arial" w:cs="Arial"/>
          <w:b/>
          <w:bCs/>
          <w:sz w:val="22"/>
          <w:szCs w:val="22"/>
        </w:rPr>
        <w:t>3.5. ODRŽAVANJE LIFTERA ZA OSOBE S INVALIDITETOM</w:t>
      </w:r>
    </w:p>
    <w:p w14:paraId="7448A4C9" w14:textId="77777777" w:rsidR="00FF3DE8" w:rsidRPr="00FF3DE8" w:rsidRDefault="00FF3DE8" w:rsidP="00FF3DE8">
      <w:pPr>
        <w:jc w:val="both"/>
        <w:rPr>
          <w:rFonts w:ascii="Arial" w:hAnsi="Arial" w:cs="Arial"/>
          <w:color w:val="404040"/>
          <w:sz w:val="22"/>
          <w:szCs w:val="22"/>
        </w:rPr>
      </w:pPr>
    </w:p>
    <w:p w14:paraId="21E6A6B6" w14:textId="77777777" w:rsidR="00FF3DE8" w:rsidRPr="00FF3DE8" w:rsidRDefault="00FF3DE8" w:rsidP="00FF3DE8">
      <w:pPr>
        <w:jc w:val="both"/>
        <w:rPr>
          <w:rFonts w:ascii="Arial" w:hAnsi="Arial" w:cs="Arial"/>
          <w:color w:val="404040"/>
          <w:sz w:val="22"/>
          <w:szCs w:val="22"/>
        </w:rPr>
      </w:pPr>
      <w:r w:rsidRPr="00FF3DE8">
        <w:rPr>
          <w:rFonts w:ascii="Arial" w:hAnsi="Arial" w:cs="Arial"/>
          <w:color w:val="404040"/>
          <w:sz w:val="22"/>
          <w:szCs w:val="22"/>
        </w:rPr>
        <w:t xml:space="preserve">Za potrebe održavanja  </w:t>
      </w:r>
      <w:proofErr w:type="spellStart"/>
      <w:r w:rsidRPr="00FF3DE8">
        <w:rPr>
          <w:rFonts w:ascii="Arial" w:hAnsi="Arial" w:cs="Arial"/>
          <w:color w:val="404040"/>
          <w:sz w:val="22"/>
          <w:szCs w:val="22"/>
        </w:rPr>
        <w:t>liftera</w:t>
      </w:r>
      <w:proofErr w:type="spellEnd"/>
      <w:r w:rsidRPr="00FF3DE8">
        <w:rPr>
          <w:rFonts w:ascii="Arial" w:hAnsi="Arial" w:cs="Arial"/>
          <w:color w:val="404040"/>
          <w:sz w:val="22"/>
          <w:szCs w:val="22"/>
        </w:rPr>
        <w:t xml:space="preserve"> na dubrovačkim plažama: </w:t>
      </w:r>
      <w:proofErr w:type="spellStart"/>
      <w:r w:rsidRPr="00FF3DE8">
        <w:rPr>
          <w:rFonts w:ascii="Arial" w:hAnsi="Arial" w:cs="Arial"/>
          <w:color w:val="404040"/>
          <w:sz w:val="22"/>
          <w:szCs w:val="22"/>
        </w:rPr>
        <w:t>Copacabana</w:t>
      </w:r>
      <w:proofErr w:type="spellEnd"/>
      <w:r w:rsidRPr="00FF3DE8">
        <w:rPr>
          <w:rFonts w:ascii="Arial" w:hAnsi="Arial" w:cs="Arial"/>
          <w:color w:val="404040"/>
          <w:sz w:val="22"/>
          <w:szCs w:val="22"/>
        </w:rPr>
        <w:t xml:space="preserve">, </w:t>
      </w:r>
      <w:proofErr w:type="spellStart"/>
      <w:r w:rsidRPr="00FF3DE8">
        <w:rPr>
          <w:rFonts w:ascii="Arial" w:hAnsi="Arial" w:cs="Arial"/>
          <w:color w:val="404040"/>
          <w:sz w:val="22"/>
          <w:szCs w:val="22"/>
        </w:rPr>
        <w:t>Mandrač</w:t>
      </w:r>
      <w:proofErr w:type="spellEnd"/>
      <w:r w:rsidRPr="00FF3DE8">
        <w:rPr>
          <w:rFonts w:ascii="Arial" w:hAnsi="Arial" w:cs="Arial"/>
          <w:color w:val="404040"/>
          <w:sz w:val="22"/>
          <w:szCs w:val="22"/>
        </w:rPr>
        <w:t xml:space="preserve">, Koločep, Lopud, </w:t>
      </w:r>
      <w:proofErr w:type="spellStart"/>
      <w:r w:rsidRPr="00FF3DE8">
        <w:rPr>
          <w:rFonts w:ascii="Arial" w:hAnsi="Arial" w:cs="Arial"/>
          <w:color w:val="404040"/>
          <w:sz w:val="22"/>
          <w:szCs w:val="22"/>
        </w:rPr>
        <w:t>Suđurađ</w:t>
      </w:r>
      <w:proofErr w:type="spellEnd"/>
      <w:r w:rsidRPr="00FF3DE8">
        <w:rPr>
          <w:rFonts w:ascii="Arial" w:hAnsi="Arial" w:cs="Arial"/>
          <w:color w:val="404040"/>
          <w:sz w:val="22"/>
          <w:szCs w:val="22"/>
        </w:rPr>
        <w:t xml:space="preserve">, te dva </w:t>
      </w:r>
      <w:proofErr w:type="spellStart"/>
      <w:r w:rsidRPr="00FF3DE8">
        <w:rPr>
          <w:rFonts w:ascii="Arial" w:hAnsi="Arial" w:cs="Arial"/>
          <w:color w:val="404040"/>
          <w:sz w:val="22"/>
          <w:szCs w:val="22"/>
        </w:rPr>
        <w:t>liftera</w:t>
      </w:r>
      <w:proofErr w:type="spellEnd"/>
      <w:r w:rsidRPr="00FF3DE8">
        <w:rPr>
          <w:rFonts w:ascii="Arial" w:hAnsi="Arial" w:cs="Arial"/>
          <w:color w:val="404040"/>
          <w:sz w:val="22"/>
          <w:szCs w:val="22"/>
        </w:rPr>
        <w:t xml:space="preserve">  na području Zatona osiguravaju se sredstva u iznosu od 8.700,00 €.</w:t>
      </w:r>
    </w:p>
    <w:p w14:paraId="289658FA" w14:textId="77777777" w:rsidR="00FF3DE8" w:rsidRPr="00FF3DE8" w:rsidRDefault="00FF3DE8" w:rsidP="00FF3DE8">
      <w:pPr>
        <w:jc w:val="both"/>
        <w:rPr>
          <w:rFonts w:ascii="Arial" w:hAnsi="Arial" w:cs="Arial"/>
          <w:b/>
          <w:bCs/>
          <w:sz w:val="22"/>
          <w:szCs w:val="22"/>
        </w:rPr>
      </w:pPr>
    </w:p>
    <w:p w14:paraId="2AE045E3" w14:textId="77777777" w:rsidR="00FF3DE8" w:rsidRPr="00FF3DE8" w:rsidRDefault="00FF3DE8" w:rsidP="00FF3DE8">
      <w:pPr>
        <w:jc w:val="both"/>
        <w:rPr>
          <w:rFonts w:ascii="Arial" w:hAnsi="Arial" w:cs="Arial"/>
          <w:b/>
          <w:bCs/>
          <w:sz w:val="22"/>
          <w:szCs w:val="22"/>
        </w:rPr>
      </w:pPr>
      <w:r w:rsidRPr="00FF3DE8">
        <w:rPr>
          <w:rFonts w:ascii="Arial" w:hAnsi="Arial" w:cs="Arial"/>
          <w:b/>
          <w:bCs/>
          <w:sz w:val="22"/>
          <w:szCs w:val="22"/>
        </w:rPr>
        <w:t xml:space="preserve">3.6. SUFINANCIRANJE PROJEKATA I PROGRAMA UDRUGA OSOBA S            </w:t>
      </w:r>
    </w:p>
    <w:p w14:paraId="78E5F1D9" w14:textId="77777777" w:rsidR="00FF3DE8" w:rsidRPr="00FF3DE8" w:rsidRDefault="00FF3DE8" w:rsidP="00FF3DE8">
      <w:pPr>
        <w:jc w:val="both"/>
        <w:rPr>
          <w:rFonts w:ascii="Arial" w:hAnsi="Arial" w:cs="Arial"/>
          <w:b/>
          <w:bCs/>
          <w:sz w:val="22"/>
          <w:szCs w:val="22"/>
        </w:rPr>
      </w:pPr>
      <w:r w:rsidRPr="00FF3DE8">
        <w:rPr>
          <w:rFonts w:ascii="Arial" w:hAnsi="Arial" w:cs="Arial"/>
          <w:b/>
          <w:bCs/>
          <w:sz w:val="22"/>
          <w:szCs w:val="22"/>
        </w:rPr>
        <w:t xml:space="preserve">       INVALIDITETOM I DJECE S TEŠKOĆAMA U RAZVOJU </w:t>
      </w:r>
    </w:p>
    <w:p w14:paraId="287C109D" w14:textId="77777777" w:rsidR="00FF3DE8" w:rsidRPr="00FF3DE8" w:rsidRDefault="00FF3DE8" w:rsidP="00FF3DE8">
      <w:pPr>
        <w:jc w:val="both"/>
        <w:rPr>
          <w:rFonts w:ascii="Arial" w:hAnsi="Arial" w:cs="Arial"/>
          <w:b/>
          <w:bCs/>
          <w:sz w:val="22"/>
          <w:szCs w:val="22"/>
        </w:rPr>
      </w:pPr>
    </w:p>
    <w:p w14:paraId="3A961766"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Javne potrebe u skrbi za osobe s invaliditetom i djecu s teškoćama u razvoju za koje se sredstva osiguravaju u proračunu Grada Dubrovnika za 2025., 2026. i 2027. godinu u razdjelu Upravnog odjela za obrazovanje, šport, socijalnu skrb i civilno društvo jesu jačanje kapaciteta udruga osoba s invaliditetom na području grada Dubrovnika, provođenje edukacija stručnjaka koji rade s osobama s invaliditetom, razvoj održivih preventivnih i specijaliziranih usluga za djecu s teškoćama u razvoju i osobe s invaliditetom koje se pružaju u obitelji i zajednici u svrhu sprječavanja institucionalizacije, usluge dnevnog i  poludnevnog boravka, pomoć pri uključivanju djece u programe redovnih i predškolskih i školskih ustanova, usluge pomoći i njege u kući, usluge stručne pomoći u obitelji, programi psihosocijalne pomoći članovima obitelji osoba s invaliditetom s ciljem unaprjeđenja vještina samopomoći, promicanja obiteljskih vrijednosti i značenja kvalitetnog obiteljskog okruženja za razvoj djeteta s teškoćama u razvoju temeljem prioriteta propisanih u javnom pozivu.</w:t>
      </w:r>
    </w:p>
    <w:p w14:paraId="2B0C7F05"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 xml:space="preserve">Prioriteti i ciljane skupine definirane su sukladno Strategiji izjednačavanja mogućnosti za osobe s invaliditetom Grada Dubrovnika za razdoblje od 2021. do 2025. godine. </w:t>
      </w:r>
    </w:p>
    <w:p w14:paraId="1971A9ED" w14:textId="77777777" w:rsidR="00FF3DE8" w:rsidRPr="00FF3DE8" w:rsidRDefault="00FF3DE8" w:rsidP="00FF3DE8">
      <w:pPr>
        <w:jc w:val="both"/>
        <w:rPr>
          <w:rFonts w:ascii="Arial" w:hAnsi="Arial" w:cs="Arial"/>
          <w:sz w:val="22"/>
          <w:szCs w:val="22"/>
        </w:rPr>
      </w:pPr>
    </w:p>
    <w:p w14:paraId="3890AB09"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 xml:space="preserve">Financijska sredstva osiguravaju se sukladno trogodišnjim projekcijama proračuna Grada Dubrovnika za svaku pojedinu godinu za predmetno razdoblje Javnog poziva. </w:t>
      </w:r>
    </w:p>
    <w:p w14:paraId="20FE4C1E" w14:textId="77777777" w:rsidR="00FF3DE8" w:rsidRPr="00FF3DE8" w:rsidRDefault="00FF3DE8" w:rsidP="00FF3DE8">
      <w:pPr>
        <w:jc w:val="both"/>
        <w:rPr>
          <w:rFonts w:ascii="Arial" w:hAnsi="Arial" w:cs="Arial"/>
          <w:sz w:val="22"/>
          <w:szCs w:val="22"/>
        </w:rPr>
      </w:pPr>
    </w:p>
    <w:p w14:paraId="56BAD830"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Za sufinanciranje programa i projekata udruga osoba s invaliditetom i djece s teškoćama u razvoju u Proračunu Grada Dubrovnika za 2025. osigurano je  140.000,00 €.</w:t>
      </w:r>
    </w:p>
    <w:p w14:paraId="5904999B" w14:textId="77777777" w:rsidR="00FF3DE8" w:rsidRPr="00FF3DE8" w:rsidRDefault="00FF3DE8" w:rsidP="00FF3DE8">
      <w:pPr>
        <w:jc w:val="both"/>
        <w:rPr>
          <w:rFonts w:ascii="Arial" w:hAnsi="Arial" w:cs="Arial"/>
          <w:sz w:val="22"/>
          <w:szCs w:val="22"/>
        </w:rPr>
      </w:pPr>
    </w:p>
    <w:p w14:paraId="2085A5EE" w14:textId="77777777" w:rsidR="00FF3DE8" w:rsidRPr="00FF3DE8" w:rsidRDefault="00FF3DE8" w:rsidP="00FF3DE8">
      <w:pPr>
        <w:jc w:val="both"/>
        <w:rPr>
          <w:rFonts w:ascii="Arial" w:hAnsi="Arial" w:cs="Arial"/>
          <w:b/>
          <w:bCs/>
          <w:sz w:val="22"/>
          <w:szCs w:val="22"/>
        </w:rPr>
      </w:pPr>
      <w:r w:rsidRPr="00FF3DE8">
        <w:rPr>
          <w:rFonts w:ascii="Arial" w:hAnsi="Arial" w:cs="Arial"/>
          <w:b/>
          <w:bCs/>
          <w:sz w:val="22"/>
          <w:szCs w:val="22"/>
        </w:rPr>
        <w:t xml:space="preserve">3.7. STIPENDIJE ZA STUDENTE S INVALIDITETOM      </w:t>
      </w:r>
    </w:p>
    <w:p w14:paraId="423B4E0A" w14:textId="77777777" w:rsidR="00FF3DE8" w:rsidRPr="00FF3DE8" w:rsidRDefault="00FF3DE8" w:rsidP="00FF3DE8">
      <w:pPr>
        <w:jc w:val="both"/>
        <w:rPr>
          <w:rFonts w:ascii="Arial" w:hAnsi="Arial" w:cs="Arial"/>
          <w:sz w:val="22"/>
          <w:szCs w:val="22"/>
        </w:rPr>
      </w:pPr>
    </w:p>
    <w:p w14:paraId="782DA068"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Korisnici: Studenti s 50% i većim stupnjem invaliditeta</w:t>
      </w:r>
    </w:p>
    <w:p w14:paraId="096FC0A1"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 xml:space="preserve">Broj korisnika: 8   </w:t>
      </w:r>
    </w:p>
    <w:p w14:paraId="1F3D83EF"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Potrebna sredstva: 11.200,00 €</w:t>
      </w:r>
    </w:p>
    <w:p w14:paraId="15FB1815" w14:textId="77777777" w:rsidR="00FF3DE8" w:rsidRPr="00FF3DE8" w:rsidRDefault="00FF3DE8" w:rsidP="00FF3DE8">
      <w:pPr>
        <w:jc w:val="both"/>
        <w:rPr>
          <w:rFonts w:ascii="Arial" w:hAnsi="Arial" w:cs="Arial"/>
          <w:sz w:val="22"/>
          <w:szCs w:val="22"/>
        </w:rPr>
      </w:pPr>
    </w:p>
    <w:p w14:paraId="5CD79034"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Pravilnikom o stipendiranju i dodjeli jednokratne novčane potpore učenicima i studentima Grada Dubrovnika utvrđeno je da studenti koji imaju stupanj invaliditeta od 50% i više ostvaruju pravo na stipendiju.</w:t>
      </w:r>
    </w:p>
    <w:p w14:paraId="54C40C08"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 xml:space="preserve">   </w:t>
      </w:r>
    </w:p>
    <w:p w14:paraId="000E7364" w14:textId="77777777" w:rsidR="00FF3DE8" w:rsidRPr="00FF3DE8" w:rsidRDefault="00FF3DE8" w:rsidP="00FF3DE8">
      <w:pPr>
        <w:jc w:val="both"/>
        <w:rPr>
          <w:rFonts w:ascii="Arial" w:hAnsi="Arial" w:cs="Arial"/>
          <w:b/>
          <w:bCs/>
          <w:sz w:val="22"/>
          <w:szCs w:val="22"/>
        </w:rPr>
      </w:pPr>
      <w:r w:rsidRPr="00FF3DE8">
        <w:rPr>
          <w:rFonts w:ascii="Arial" w:hAnsi="Arial" w:cs="Arial"/>
          <w:b/>
          <w:bCs/>
          <w:sz w:val="22"/>
          <w:szCs w:val="22"/>
        </w:rPr>
        <w:t>3.8.</w:t>
      </w:r>
      <w:r w:rsidRPr="00FF3DE8">
        <w:rPr>
          <w:rFonts w:ascii="Arial" w:hAnsi="Arial" w:cs="Arial"/>
          <w:b/>
          <w:bCs/>
          <w:color w:val="000000"/>
          <w:sz w:val="22"/>
          <w:szCs w:val="22"/>
        </w:rPr>
        <w:t xml:space="preserve"> </w:t>
      </w:r>
      <w:r w:rsidRPr="00FF3DE8">
        <w:rPr>
          <w:rFonts w:ascii="Arial" w:hAnsi="Arial" w:cs="Arial"/>
          <w:b/>
          <w:bCs/>
          <w:sz w:val="22"/>
          <w:szCs w:val="22"/>
        </w:rPr>
        <w:t xml:space="preserve">NOVČANA POMOĆ SAMOHRANIM RODITELJIMA I JEDNORODITELJSKIM </w:t>
      </w:r>
    </w:p>
    <w:p w14:paraId="456D66B2" w14:textId="77777777" w:rsidR="00FF3DE8" w:rsidRPr="00FF3DE8" w:rsidRDefault="00FF3DE8" w:rsidP="00FF3DE8">
      <w:pPr>
        <w:jc w:val="both"/>
        <w:rPr>
          <w:rFonts w:ascii="Arial" w:hAnsi="Arial" w:cs="Arial"/>
          <w:b/>
          <w:bCs/>
          <w:sz w:val="22"/>
          <w:szCs w:val="22"/>
        </w:rPr>
      </w:pPr>
      <w:r w:rsidRPr="00FF3DE8">
        <w:rPr>
          <w:rFonts w:ascii="Arial" w:hAnsi="Arial" w:cs="Arial"/>
          <w:b/>
          <w:bCs/>
          <w:color w:val="000000"/>
          <w:sz w:val="22"/>
          <w:szCs w:val="22"/>
        </w:rPr>
        <w:t xml:space="preserve">       </w:t>
      </w:r>
      <w:r w:rsidRPr="00FF3DE8">
        <w:rPr>
          <w:rFonts w:ascii="Arial" w:hAnsi="Arial" w:cs="Arial"/>
          <w:b/>
          <w:bCs/>
          <w:sz w:val="22"/>
          <w:szCs w:val="22"/>
        </w:rPr>
        <w:t>OBITELJIMA KOJE IMAJU STATUS RODITELJA</w:t>
      </w:r>
      <w:r w:rsidRPr="00FF3DE8">
        <w:rPr>
          <w:rFonts w:ascii="Arial" w:hAnsi="Arial" w:cs="Arial"/>
          <w:b/>
          <w:bCs/>
          <w:color w:val="000000"/>
          <w:sz w:val="22"/>
          <w:szCs w:val="22"/>
        </w:rPr>
        <w:t xml:space="preserve"> </w:t>
      </w:r>
      <w:r w:rsidRPr="00FF3DE8">
        <w:rPr>
          <w:rFonts w:ascii="Arial" w:hAnsi="Arial" w:cs="Arial"/>
          <w:b/>
          <w:bCs/>
          <w:sz w:val="22"/>
          <w:szCs w:val="22"/>
        </w:rPr>
        <w:t>- NJEGOVATELJA</w:t>
      </w:r>
    </w:p>
    <w:p w14:paraId="11098A51" w14:textId="77777777" w:rsidR="00FF3DE8" w:rsidRPr="00FF3DE8" w:rsidRDefault="00FF3DE8" w:rsidP="00FF3DE8">
      <w:pPr>
        <w:jc w:val="both"/>
        <w:rPr>
          <w:rFonts w:ascii="Arial" w:hAnsi="Arial" w:cs="Arial"/>
          <w:sz w:val="22"/>
          <w:szCs w:val="22"/>
        </w:rPr>
      </w:pPr>
    </w:p>
    <w:p w14:paraId="360C09C3"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Korisnici: samohrani roditelji i jedno</w:t>
      </w:r>
      <w:r w:rsidRPr="00FF3DE8">
        <w:rPr>
          <w:rFonts w:ascii="Arial" w:hAnsi="Arial" w:cs="Arial"/>
          <w:color w:val="000000"/>
          <w:sz w:val="22"/>
          <w:szCs w:val="22"/>
        </w:rPr>
        <w:t xml:space="preserve"> </w:t>
      </w:r>
      <w:r w:rsidRPr="00FF3DE8">
        <w:rPr>
          <w:rFonts w:ascii="Arial" w:hAnsi="Arial" w:cs="Arial"/>
          <w:sz w:val="22"/>
          <w:szCs w:val="22"/>
        </w:rPr>
        <w:t xml:space="preserve">roditeljske obitelji kojima je Zavod za socijalni rad/područni ured Dubrovnik priznao status roditelja njegovatelja. </w:t>
      </w:r>
    </w:p>
    <w:p w14:paraId="06DF4A7F" w14:textId="77777777" w:rsidR="00FF3DE8" w:rsidRPr="00FF3DE8" w:rsidRDefault="00FF3DE8" w:rsidP="00FF3DE8">
      <w:pPr>
        <w:jc w:val="both"/>
        <w:rPr>
          <w:rFonts w:ascii="Arial" w:hAnsi="Arial" w:cs="Arial"/>
          <w:sz w:val="22"/>
          <w:szCs w:val="22"/>
        </w:rPr>
      </w:pPr>
    </w:p>
    <w:p w14:paraId="3F3996A5"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Broj korisnika:7-8</w:t>
      </w:r>
    </w:p>
    <w:p w14:paraId="1F550DBD"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Potrebna sredstva: 12.000,00 €</w:t>
      </w:r>
    </w:p>
    <w:p w14:paraId="1CFCBE50" w14:textId="77777777" w:rsidR="00FF3DE8" w:rsidRPr="00FF3DE8" w:rsidRDefault="00FF3DE8" w:rsidP="00FF3DE8">
      <w:pPr>
        <w:jc w:val="both"/>
        <w:rPr>
          <w:rFonts w:ascii="Arial" w:hAnsi="Arial" w:cs="Arial"/>
          <w:sz w:val="22"/>
          <w:szCs w:val="22"/>
        </w:rPr>
      </w:pPr>
    </w:p>
    <w:p w14:paraId="271DD4D0" w14:textId="77777777" w:rsidR="00FF3DE8" w:rsidRPr="00FF3DE8" w:rsidRDefault="00FF3DE8" w:rsidP="00FF3DE8">
      <w:pPr>
        <w:jc w:val="both"/>
        <w:rPr>
          <w:rFonts w:ascii="Arial" w:hAnsi="Arial" w:cs="Arial"/>
          <w:color w:val="000000"/>
          <w:sz w:val="22"/>
          <w:szCs w:val="22"/>
        </w:rPr>
      </w:pPr>
      <w:r w:rsidRPr="00FF3DE8">
        <w:rPr>
          <w:rFonts w:ascii="Arial" w:hAnsi="Arial" w:cs="Arial"/>
          <w:sz w:val="22"/>
          <w:szCs w:val="22"/>
        </w:rPr>
        <w:t>Obrazloženje: samohranim roditeljima i jedno</w:t>
      </w:r>
      <w:r w:rsidRPr="00FF3DE8">
        <w:rPr>
          <w:rFonts w:ascii="Arial" w:hAnsi="Arial" w:cs="Arial"/>
          <w:color w:val="000000"/>
          <w:sz w:val="22"/>
          <w:szCs w:val="22"/>
        </w:rPr>
        <w:t xml:space="preserve"> </w:t>
      </w:r>
      <w:r w:rsidRPr="00FF3DE8">
        <w:rPr>
          <w:rFonts w:ascii="Arial" w:hAnsi="Arial" w:cs="Arial"/>
          <w:sz w:val="22"/>
          <w:szCs w:val="22"/>
        </w:rPr>
        <w:t>roditeljskim obiteljima koji imaju status roditelja njegovatelja isplaćivat će se novčana pomoć u iznosu od 132,72 € mjesečno</w:t>
      </w:r>
      <w:r w:rsidRPr="00FF3DE8">
        <w:rPr>
          <w:rFonts w:ascii="Arial" w:hAnsi="Arial" w:cs="Arial"/>
          <w:color w:val="000000"/>
          <w:sz w:val="22"/>
          <w:szCs w:val="22"/>
        </w:rPr>
        <w:t>.</w:t>
      </w:r>
    </w:p>
    <w:p w14:paraId="3E79E98F" w14:textId="77777777" w:rsidR="00FF3DE8" w:rsidRPr="00FF3DE8" w:rsidRDefault="00FF3DE8" w:rsidP="00FF3DE8">
      <w:pPr>
        <w:jc w:val="both"/>
        <w:rPr>
          <w:rFonts w:ascii="Arial" w:hAnsi="Arial" w:cs="Arial"/>
          <w:b/>
          <w:sz w:val="22"/>
          <w:szCs w:val="22"/>
        </w:rPr>
      </w:pPr>
      <w:r w:rsidRPr="00FF3DE8">
        <w:rPr>
          <w:rFonts w:ascii="Arial" w:hAnsi="Arial" w:cs="Arial"/>
          <w:b/>
          <w:sz w:val="22"/>
          <w:szCs w:val="22"/>
        </w:rPr>
        <w:lastRenderedPageBreak/>
        <w:t>3.9. ŠPORTSKE AKTIVNOSTI ZA OSOBE S INVALIDITETOM I DJECU S POTEŠKOĆAMA U RAZVOJU</w:t>
      </w:r>
    </w:p>
    <w:p w14:paraId="6601DD0D" w14:textId="77777777" w:rsidR="00FF3DE8" w:rsidRPr="00FF3DE8" w:rsidRDefault="00FF3DE8" w:rsidP="00FF3DE8">
      <w:pPr>
        <w:jc w:val="both"/>
        <w:rPr>
          <w:rFonts w:ascii="Arial" w:hAnsi="Arial" w:cs="Arial"/>
          <w:b/>
          <w:sz w:val="22"/>
          <w:szCs w:val="22"/>
        </w:rPr>
      </w:pPr>
    </w:p>
    <w:p w14:paraId="708A2E36"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Broj korisnika: 50</w:t>
      </w:r>
    </w:p>
    <w:p w14:paraId="001BBC71"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Potrebna sredstva: 130.000,00 €</w:t>
      </w:r>
    </w:p>
    <w:p w14:paraId="4318E10A" w14:textId="77777777" w:rsidR="00FF3DE8" w:rsidRPr="00FF3DE8" w:rsidRDefault="00FF3DE8" w:rsidP="00FF3DE8">
      <w:pPr>
        <w:jc w:val="both"/>
        <w:rPr>
          <w:rFonts w:ascii="Arial" w:hAnsi="Arial" w:cs="Arial"/>
          <w:sz w:val="22"/>
          <w:szCs w:val="22"/>
        </w:rPr>
      </w:pPr>
    </w:p>
    <w:p w14:paraId="2C7E19FF"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 xml:space="preserve">Obrazloženje: šport osoba s invaliditetom i poticanje športske rekreacije građana jedan je od prioriteta Grada Dubrovnika, definiran i Strategijom razvoja športa i športske infrastrukture Grada Dubrovnika 2018. - 2028. Razvoj športa i športske djelatnosti usmjeren je prije svega na promicanje bavljenja športom na čitavom području Grada Dubrovnika. Potreba za provođenjem programa proizlazi iz činjenice da je redovito vježbanje jedno od najprirodnijih  metoda za očuvanje sposobnosti organizma, sprječavanje i ublažavanje razvoja kroničnih i degenerativnih promjena i bolesti koje nastaju starenjem organizma. </w:t>
      </w:r>
    </w:p>
    <w:p w14:paraId="7CB819EF" w14:textId="77777777" w:rsidR="00FF3DE8" w:rsidRPr="00FF3DE8" w:rsidRDefault="00FF3DE8" w:rsidP="00FF3DE8">
      <w:pPr>
        <w:jc w:val="both"/>
        <w:rPr>
          <w:rFonts w:ascii="Arial" w:hAnsi="Arial" w:cs="Arial"/>
          <w:sz w:val="22"/>
          <w:szCs w:val="22"/>
        </w:rPr>
      </w:pPr>
    </w:p>
    <w:p w14:paraId="3DC7DEE9"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 xml:space="preserve">Opći cilj jest povećanje kvalitete života djece i mladih s invaliditetom kroz provođenje športskih programa treninga i natjecanja u športskim klubovima Grada Dubrovnika i na taj način omogućiti zdraviji život kroz razvoj športskih aktivnosti Grada Dubrovnika, a sve u skladu sa Strategijom razvoja športa i športske infrastrukture Grada Dubrovnika 2018. - 2028. </w:t>
      </w:r>
    </w:p>
    <w:p w14:paraId="37BF5880" w14:textId="77777777" w:rsidR="00FF3DE8" w:rsidRPr="00FF3DE8" w:rsidRDefault="00FF3DE8" w:rsidP="00FF3DE8">
      <w:pPr>
        <w:jc w:val="both"/>
        <w:rPr>
          <w:rFonts w:ascii="Arial" w:hAnsi="Arial" w:cs="Arial"/>
          <w:sz w:val="22"/>
          <w:szCs w:val="22"/>
        </w:rPr>
      </w:pPr>
    </w:p>
    <w:p w14:paraId="42B307C2"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Specifični cilj jest povećanje broj korisnika uključenih u programe športa, unaprjeđenje mogućnosti i kvalitete provođenja športskih aktivnosti djece i mladih s invaliditetom Grada Dubrovnika, te na taj način ostvarivanje politike promicanja športa osoba s invaliditetom na području Grada Dubrovnika sa svrhom poboljšanja zdravlja i kvalitete života svih uključenih sudionika.</w:t>
      </w:r>
    </w:p>
    <w:p w14:paraId="693D6E79" w14:textId="77777777" w:rsidR="00FF3DE8" w:rsidRPr="00FF3DE8" w:rsidRDefault="00FF3DE8" w:rsidP="00FF3DE8">
      <w:pPr>
        <w:jc w:val="both"/>
        <w:rPr>
          <w:rFonts w:ascii="Arial" w:hAnsi="Arial" w:cs="Arial"/>
          <w:sz w:val="22"/>
          <w:szCs w:val="22"/>
        </w:rPr>
      </w:pPr>
    </w:p>
    <w:p w14:paraId="74C3FF5B" w14:textId="77777777" w:rsidR="00FF3DE8" w:rsidRPr="00FF3DE8" w:rsidRDefault="00FF3DE8" w:rsidP="00FF3DE8">
      <w:pPr>
        <w:jc w:val="both"/>
        <w:rPr>
          <w:rFonts w:ascii="Arial" w:hAnsi="Arial" w:cs="Arial"/>
          <w:sz w:val="22"/>
          <w:szCs w:val="22"/>
        </w:rPr>
      </w:pPr>
    </w:p>
    <w:p w14:paraId="1E283960" w14:textId="77777777" w:rsidR="00FF3DE8" w:rsidRPr="00FF3DE8" w:rsidRDefault="00FF3DE8" w:rsidP="00FF3DE8">
      <w:pPr>
        <w:jc w:val="both"/>
        <w:rPr>
          <w:rFonts w:ascii="Arial" w:hAnsi="Arial" w:cs="Arial"/>
          <w:b/>
          <w:sz w:val="22"/>
          <w:szCs w:val="22"/>
        </w:rPr>
      </w:pPr>
      <w:r w:rsidRPr="00FF3DE8">
        <w:rPr>
          <w:rFonts w:ascii="Arial" w:hAnsi="Arial" w:cs="Arial"/>
          <w:b/>
          <w:sz w:val="22"/>
          <w:szCs w:val="22"/>
        </w:rPr>
        <w:t>4.SKRB O DJECI I MLADIMA</w:t>
      </w:r>
    </w:p>
    <w:p w14:paraId="082DE056" w14:textId="77777777" w:rsidR="00FF3DE8" w:rsidRPr="00FF3DE8" w:rsidRDefault="00FF3DE8" w:rsidP="00FF3DE8">
      <w:pPr>
        <w:jc w:val="both"/>
        <w:rPr>
          <w:rFonts w:ascii="Arial" w:hAnsi="Arial" w:cs="Arial"/>
          <w:b/>
          <w:bCs/>
          <w:sz w:val="22"/>
          <w:szCs w:val="22"/>
        </w:rPr>
      </w:pPr>
    </w:p>
    <w:p w14:paraId="6303E927" w14:textId="77777777" w:rsidR="00FF3DE8" w:rsidRPr="00FF3DE8" w:rsidRDefault="00FF3DE8" w:rsidP="00FF3DE8">
      <w:pPr>
        <w:jc w:val="both"/>
        <w:rPr>
          <w:rFonts w:ascii="Arial" w:hAnsi="Arial" w:cs="Arial"/>
          <w:b/>
          <w:bCs/>
          <w:sz w:val="22"/>
          <w:szCs w:val="22"/>
        </w:rPr>
      </w:pPr>
      <w:r w:rsidRPr="00FF3DE8">
        <w:rPr>
          <w:rFonts w:ascii="Arial" w:hAnsi="Arial" w:cs="Arial"/>
          <w:b/>
          <w:bCs/>
          <w:sz w:val="22"/>
          <w:szCs w:val="22"/>
        </w:rPr>
        <w:t>4.1. STIPENDIJE ZA UČENIKE I STUDENTE IZ OBITELJI SLABIJEG IMOVNOG STANJA</w:t>
      </w:r>
    </w:p>
    <w:p w14:paraId="281479ED" w14:textId="77777777" w:rsidR="00FF3DE8" w:rsidRPr="00FF3DE8" w:rsidRDefault="00FF3DE8" w:rsidP="00FF3DE8">
      <w:pPr>
        <w:jc w:val="both"/>
        <w:rPr>
          <w:rFonts w:ascii="Arial" w:hAnsi="Arial" w:cs="Arial"/>
          <w:sz w:val="22"/>
          <w:szCs w:val="22"/>
        </w:rPr>
      </w:pPr>
    </w:p>
    <w:p w14:paraId="34963D22"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Korisnici: učenici i studenti iz obitelji slabijeg imovnog stanja</w:t>
      </w:r>
    </w:p>
    <w:p w14:paraId="02B4187F"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Broj korisnika: 25</w:t>
      </w:r>
    </w:p>
    <w:p w14:paraId="521C7D21"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Potrebna sredstva: 35.300,00 €</w:t>
      </w:r>
    </w:p>
    <w:p w14:paraId="29F92F49" w14:textId="77777777" w:rsidR="00FF3DE8" w:rsidRPr="00FF3DE8" w:rsidRDefault="00FF3DE8" w:rsidP="00FF3DE8">
      <w:pPr>
        <w:jc w:val="both"/>
        <w:rPr>
          <w:rFonts w:ascii="Arial" w:hAnsi="Arial" w:cs="Arial"/>
          <w:sz w:val="22"/>
          <w:szCs w:val="22"/>
        </w:rPr>
      </w:pPr>
    </w:p>
    <w:p w14:paraId="5797DB42"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Pravilnikom o stipendiranju i dodjeli jednokratne novčane potpore učenicima i studentima Grada Dubrovnika utvrđeno je da učenicima i studentima iz obitelji slabijeg imovnog stanja,  koji ispunjavaju uvjet prihoda iz čl. 13. Odluke o socijalnoj skrbi, dodjeljuju stipendije za školovanje odnosno studiranje.</w:t>
      </w:r>
    </w:p>
    <w:p w14:paraId="77C367B6" w14:textId="77777777" w:rsidR="00FF3DE8" w:rsidRPr="00FF3DE8" w:rsidRDefault="00FF3DE8" w:rsidP="00FF3DE8">
      <w:pPr>
        <w:jc w:val="both"/>
        <w:rPr>
          <w:rFonts w:ascii="Arial" w:hAnsi="Arial" w:cs="Arial"/>
          <w:color w:val="C00000"/>
          <w:sz w:val="22"/>
          <w:szCs w:val="22"/>
        </w:rPr>
      </w:pPr>
    </w:p>
    <w:p w14:paraId="1E6EB12C" w14:textId="77777777" w:rsidR="00FF3DE8" w:rsidRPr="00FF3DE8" w:rsidRDefault="00FF3DE8" w:rsidP="00FF3DE8">
      <w:pPr>
        <w:jc w:val="both"/>
        <w:rPr>
          <w:rFonts w:ascii="Arial" w:hAnsi="Arial" w:cs="Arial"/>
          <w:b/>
          <w:bCs/>
          <w:sz w:val="22"/>
          <w:szCs w:val="22"/>
        </w:rPr>
      </w:pPr>
      <w:r w:rsidRPr="00FF3DE8">
        <w:rPr>
          <w:rFonts w:ascii="Arial" w:hAnsi="Arial" w:cs="Arial"/>
          <w:b/>
          <w:bCs/>
          <w:sz w:val="22"/>
          <w:szCs w:val="22"/>
        </w:rPr>
        <w:t>4.2.   SAVJET MLADIH</w:t>
      </w:r>
    </w:p>
    <w:p w14:paraId="178FA8CC" w14:textId="77777777" w:rsidR="00FF3DE8" w:rsidRPr="00FF3DE8" w:rsidRDefault="00FF3DE8" w:rsidP="00FF3DE8">
      <w:pPr>
        <w:jc w:val="both"/>
        <w:rPr>
          <w:rFonts w:ascii="Arial" w:hAnsi="Arial" w:cs="Arial"/>
          <w:sz w:val="22"/>
          <w:szCs w:val="22"/>
        </w:rPr>
      </w:pPr>
    </w:p>
    <w:p w14:paraId="7D4B5C58"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U 2023. došlo je do promjena u zakonodavstvu ovog područja i naš odjel je napravio pripremu i omogućio promjenu lokalne podzakonske regulative. Ovo je napravljeno i kao priprema za ponovni izbor članova savjeta mladih u 2025. godini.</w:t>
      </w:r>
    </w:p>
    <w:p w14:paraId="4F228BB0" w14:textId="77777777" w:rsidR="00FF3DE8" w:rsidRPr="00FF3DE8" w:rsidRDefault="00FF3DE8" w:rsidP="00FF3DE8">
      <w:pPr>
        <w:jc w:val="both"/>
        <w:rPr>
          <w:rFonts w:ascii="Arial" w:hAnsi="Arial" w:cs="Arial"/>
          <w:sz w:val="22"/>
          <w:szCs w:val="22"/>
        </w:rPr>
      </w:pPr>
    </w:p>
    <w:p w14:paraId="7B55B22E"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Za rad Savjeta planiran je iznos od 1.330,00 EUR.</w:t>
      </w:r>
    </w:p>
    <w:p w14:paraId="21A18759" w14:textId="77777777" w:rsidR="00FF3DE8" w:rsidRPr="00FF3DE8" w:rsidRDefault="00FF3DE8" w:rsidP="00FF3DE8">
      <w:pPr>
        <w:jc w:val="both"/>
        <w:rPr>
          <w:rFonts w:ascii="Arial" w:hAnsi="Arial" w:cs="Arial"/>
          <w:b/>
          <w:bCs/>
          <w:sz w:val="22"/>
          <w:szCs w:val="22"/>
        </w:rPr>
      </w:pPr>
    </w:p>
    <w:p w14:paraId="4CD225E4" w14:textId="77777777" w:rsidR="00FF3DE8" w:rsidRPr="00FF3DE8" w:rsidRDefault="00FF3DE8" w:rsidP="00FF3DE8">
      <w:pPr>
        <w:jc w:val="both"/>
        <w:rPr>
          <w:rFonts w:ascii="Arial" w:hAnsi="Arial" w:cs="Arial"/>
          <w:b/>
          <w:bCs/>
          <w:sz w:val="22"/>
          <w:szCs w:val="22"/>
        </w:rPr>
      </w:pPr>
      <w:r w:rsidRPr="00FF3DE8">
        <w:rPr>
          <w:rFonts w:ascii="Arial" w:hAnsi="Arial" w:cs="Arial"/>
          <w:b/>
          <w:bCs/>
          <w:sz w:val="22"/>
          <w:szCs w:val="22"/>
        </w:rPr>
        <w:t>4.3.  PROGRAM „MLADI I GRAD SKUPA “</w:t>
      </w:r>
    </w:p>
    <w:p w14:paraId="35047D63" w14:textId="77777777" w:rsidR="00FF3DE8" w:rsidRPr="00FF3DE8" w:rsidRDefault="00FF3DE8" w:rsidP="00FF3DE8">
      <w:pPr>
        <w:jc w:val="both"/>
        <w:rPr>
          <w:rFonts w:ascii="Arial" w:hAnsi="Arial" w:cs="Arial"/>
          <w:sz w:val="22"/>
          <w:szCs w:val="22"/>
        </w:rPr>
      </w:pPr>
    </w:p>
    <w:p w14:paraId="084B057A"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Potrebna sredstva: 31.700,00 €</w:t>
      </w:r>
    </w:p>
    <w:p w14:paraId="411DC9E0" w14:textId="77777777" w:rsidR="00FF3DE8" w:rsidRPr="00FF3DE8" w:rsidRDefault="00FF3DE8" w:rsidP="00FF3DE8">
      <w:pPr>
        <w:jc w:val="both"/>
        <w:rPr>
          <w:rFonts w:ascii="Arial" w:hAnsi="Arial" w:cs="Arial"/>
          <w:sz w:val="22"/>
          <w:szCs w:val="22"/>
        </w:rPr>
      </w:pPr>
    </w:p>
    <w:p w14:paraId="2ED664D4"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Kako bi podržao djelovanje klubova mladih, Grad Dubrovnik kroz ovu proračunsku stavku snosi troškove zakupnine prostora za klub mladih u Mokošici i prostora dubrovačkih studenata u Zagrebu „Libertas“.</w:t>
      </w:r>
    </w:p>
    <w:p w14:paraId="71E6D34F" w14:textId="77777777" w:rsidR="00FF3DE8" w:rsidRPr="00FF3DE8" w:rsidRDefault="00FF3DE8" w:rsidP="00FF3DE8">
      <w:pPr>
        <w:jc w:val="both"/>
        <w:rPr>
          <w:rFonts w:ascii="Arial" w:hAnsi="Arial" w:cs="Arial"/>
          <w:b/>
          <w:sz w:val="22"/>
          <w:szCs w:val="22"/>
        </w:rPr>
      </w:pPr>
    </w:p>
    <w:p w14:paraId="3F4563AD" w14:textId="77777777" w:rsidR="00FF3DE8" w:rsidRPr="00FF3DE8" w:rsidRDefault="00FF3DE8" w:rsidP="00FF3DE8">
      <w:pPr>
        <w:jc w:val="both"/>
        <w:rPr>
          <w:rFonts w:ascii="Arial" w:hAnsi="Arial" w:cs="Arial"/>
          <w:b/>
          <w:sz w:val="22"/>
          <w:szCs w:val="22"/>
        </w:rPr>
      </w:pPr>
      <w:r w:rsidRPr="00FF3DE8">
        <w:rPr>
          <w:rFonts w:ascii="Arial" w:hAnsi="Arial" w:cs="Arial"/>
          <w:b/>
          <w:sz w:val="22"/>
          <w:szCs w:val="22"/>
        </w:rPr>
        <w:lastRenderedPageBreak/>
        <w:t>4.4. PROGRAM “CENTAR ZA DJECU, MLADE I OBITELJ“</w:t>
      </w:r>
    </w:p>
    <w:p w14:paraId="640DC5ED" w14:textId="77777777" w:rsidR="00FF3DE8" w:rsidRPr="00FF3DE8" w:rsidRDefault="00FF3DE8" w:rsidP="00FF3DE8">
      <w:pPr>
        <w:jc w:val="both"/>
        <w:rPr>
          <w:rFonts w:ascii="Arial" w:hAnsi="Arial" w:cs="Arial"/>
          <w:sz w:val="22"/>
          <w:szCs w:val="22"/>
        </w:rPr>
      </w:pPr>
    </w:p>
    <w:p w14:paraId="7F6F0C61"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Potrebna sredstva: 282.250,00 €</w:t>
      </w:r>
    </w:p>
    <w:p w14:paraId="623AEC08" w14:textId="77777777" w:rsidR="00FF3DE8" w:rsidRPr="00FF3DE8" w:rsidRDefault="00FF3DE8" w:rsidP="00FF3DE8">
      <w:pPr>
        <w:jc w:val="both"/>
        <w:rPr>
          <w:rFonts w:ascii="Arial" w:hAnsi="Arial" w:cs="Arial"/>
          <w:sz w:val="22"/>
          <w:szCs w:val="22"/>
        </w:rPr>
      </w:pPr>
    </w:p>
    <w:p w14:paraId="097DE66C" w14:textId="77777777" w:rsidR="00FF3DE8" w:rsidRDefault="00FF3DE8" w:rsidP="00FF3DE8">
      <w:pPr>
        <w:jc w:val="both"/>
        <w:rPr>
          <w:rFonts w:ascii="Arial" w:hAnsi="Arial" w:cs="Arial"/>
          <w:sz w:val="22"/>
          <w:szCs w:val="22"/>
        </w:rPr>
      </w:pPr>
      <w:r w:rsidRPr="00FF3DE8">
        <w:rPr>
          <w:rFonts w:ascii="Arial" w:hAnsi="Arial" w:cs="Arial"/>
          <w:sz w:val="22"/>
          <w:szCs w:val="22"/>
        </w:rPr>
        <w:t>Nakon iskustva razvoja programa Centra za mlade Grad Dubrovnik će u 2025. po unaprijediti razvoj usluga u području djece i mladih objedinjujući ova dva područja kroz razvoj Centra za djecu, mlade i obitelj. Shvaćajući važnost stvaranja snažnog centra koji bi bio samoodrživ i davao podršku u razvoju programa za djecu mlade i obitelj, početkom 2025. godine započinje s radom javna gradska ustanova Centar za djecu, mlade i obitelj, rukovodeći se pozitivnim iskustvima grada Velike Gorice koji već 20 godina uspješno razvijaju takvu ustanovu. Na ovaj način će se ispunjavati ciljevi koji proizlaze i Nacionalnog programa za mlade 2023 do 2025 i Akcije gradovi i općine prijatelji djece. Centar za djecu, mlade i obitelj Dubrovnik središnje je mjesto neformalne edukacije mladih, djece i obitelji te pružanja usluga za mlade i djecu i obitelj iz područja savjetovanja, umjetnosti, tehnologije i znanosti. Centar za djecu, mlade i obitelj Dubrovnik izravno će izvršavati gradske programe za djecu i mlade poput Foruma mladih, Dubrovačkog karnevala, obilježavanja Međunarodnog dana mladih i Dubrovačkog zimskog festivala.</w:t>
      </w:r>
    </w:p>
    <w:p w14:paraId="3DFD65D9" w14:textId="77777777" w:rsidR="004B7D4D" w:rsidRPr="00FF3DE8" w:rsidRDefault="004B7D4D" w:rsidP="00FF3DE8">
      <w:pPr>
        <w:jc w:val="both"/>
        <w:rPr>
          <w:rFonts w:ascii="Arial" w:hAnsi="Arial" w:cs="Arial"/>
          <w:sz w:val="22"/>
          <w:szCs w:val="22"/>
        </w:rPr>
      </w:pPr>
    </w:p>
    <w:p w14:paraId="3D38FA8B" w14:textId="77777777" w:rsidR="00FF3DE8" w:rsidRPr="00FF3DE8" w:rsidRDefault="00FF3DE8" w:rsidP="00FF3DE8">
      <w:pPr>
        <w:jc w:val="both"/>
        <w:rPr>
          <w:rFonts w:ascii="Arial" w:hAnsi="Arial" w:cs="Arial"/>
          <w:b/>
          <w:sz w:val="22"/>
          <w:szCs w:val="22"/>
        </w:rPr>
      </w:pPr>
      <w:r w:rsidRPr="00FF3DE8">
        <w:rPr>
          <w:rFonts w:ascii="Arial" w:hAnsi="Arial" w:cs="Arial"/>
          <w:b/>
          <w:sz w:val="22"/>
          <w:szCs w:val="22"/>
        </w:rPr>
        <w:t>Projekt „Forum mladih grada Dubrovnika“</w:t>
      </w:r>
    </w:p>
    <w:p w14:paraId="4DF06FA0" w14:textId="77777777" w:rsidR="00FF3DE8" w:rsidRPr="00FF3DE8" w:rsidRDefault="00FF3DE8" w:rsidP="00FF3DE8">
      <w:pPr>
        <w:jc w:val="both"/>
        <w:rPr>
          <w:rFonts w:ascii="Arial" w:hAnsi="Arial" w:cs="Arial"/>
          <w:sz w:val="22"/>
          <w:szCs w:val="22"/>
        </w:rPr>
      </w:pPr>
    </w:p>
    <w:p w14:paraId="1BF731C2"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Projekt „Forum mladih“ je stožerna manifestacija strateškog programa „Mladi i Grad skupa“ i predstavlja neposredni rad gradske uprave sa djecom i mladima u razvoju njihove kreativnosti kao uvjeta za zdrav razvoj.</w:t>
      </w:r>
    </w:p>
    <w:p w14:paraId="753C90C7" w14:textId="77777777" w:rsidR="00FF3DE8" w:rsidRPr="00FF3DE8" w:rsidRDefault="00FF3DE8" w:rsidP="00FF3DE8">
      <w:pPr>
        <w:jc w:val="both"/>
        <w:rPr>
          <w:rFonts w:ascii="Arial" w:hAnsi="Arial" w:cs="Arial"/>
          <w:sz w:val="22"/>
          <w:szCs w:val="22"/>
        </w:rPr>
      </w:pPr>
    </w:p>
    <w:p w14:paraId="2F8B1010"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 xml:space="preserve">Nedostatak sadržaja za mlade (klubova, centara) i mali broj udruga koje djeluju u području skrbi o djeci i mladima potakli su gradsku upravu na izradu ovog projekta. </w:t>
      </w:r>
    </w:p>
    <w:p w14:paraId="04F413B4" w14:textId="77777777" w:rsidR="00FF3DE8" w:rsidRPr="00FF3DE8" w:rsidRDefault="00FF3DE8" w:rsidP="00FF3DE8">
      <w:pPr>
        <w:jc w:val="both"/>
        <w:rPr>
          <w:rFonts w:ascii="Arial" w:hAnsi="Arial" w:cs="Arial"/>
          <w:sz w:val="22"/>
          <w:szCs w:val="22"/>
        </w:rPr>
      </w:pPr>
    </w:p>
    <w:p w14:paraId="22A4845C"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 xml:space="preserve">Projekt se sastoji od niza manifestacija koje djeluju na podizanju kvalitete života djece i mladih na način da svi dobiju priliku pokazati svoj kreativni rad javnosti. Njihov se rad prikazuje u javnosti kao afirmativno djelovanje te motivira i ostale da pokušaju razviti svoju kreativnost. Istovremeno pokreću se nove udruge i inicijative koje za svako područje umjetničkog i tehničkog kreativnog djelovanja postaju partneri Gradu te u konačnici sami osmišljavaju i unapređuju svaku pojedinu manifestaciju. Ovakav pristup zadovoljava i oba posebna cilja: „Forum mladih“ je i edukativan i preventivan. </w:t>
      </w:r>
    </w:p>
    <w:p w14:paraId="1C767818" w14:textId="77777777" w:rsidR="00FF3DE8" w:rsidRPr="00FF3DE8" w:rsidRDefault="00FF3DE8" w:rsidP="00FF3DE8">
      <w:pPr>
        <w:jc w:val="both"/>
        <w:rPr>
          <w:rFonts w:ascii="Arial" w:hAnsi="Arial" w:cs="Arial"/>
          <w:sz w:val="22"/>
          <w:szCs w:val="22"/>
        </w:rPr>
      </w:pPr>
    </w:p>
    <w:p w14:paraId="07E9ECD1" w14:textId="77777777" w:rsidR="00FF3DE8" w:rsidRPr="00FF3DE8" w:rsidRDefault="00FF3DE8" w:rsidP="00FF3DE8">
      <w:pPr>
        <w:jc w:val="both"/>
        <w:rPr>
          <w:rFonts w:ascii="Arial" w:hAnsi="Arial" w:cs="Arial"/>
          <w:b/>
          <w:sz w:val="22"/>
          <w:szCs w:val="22"/>
        </w:rPr>
      </w:pPr>
      <w:r w:rsidRPr="00FF3DE8">
        <w:rPr>
          <w:rFonts w:ascii="Arial" w:hAnsi="Arial" w:cs="Arial"/>
          <w:b/>
          <w:sz w:val="22"/>
          <w:szCs w:val="22"/>
        </w:rPr>
        <w:t xml:space="preserve">Projekt „Dubrovački </w:t>
      </w:r>
      <w:proofErr w:type="spellStart"/>
      <w:r w:rsidRPr="00FF3DE8">
        <w:rPr>
          <w:rFonts w:ascii="Arial" w:hAnsi="Arial" w:cs="Arial"/>
          <w:b/>
          <w:sz w:val="22"/>
          <w:szCs w:val="22"/>
        </w:rPr>
        <w:t>karnevo</w:t>
      </w:r>
      <w:proofErr w:type="spellEnd"/>
      <w:r w:rsidRPr="00FF3DE8">
        <w:rPr>
          <w:rFonts w:ascii="Arial" w:hAnsi="Arial" w:cs="Arial"/>
          <w:b/>
          <w:sz w:val="22"/>
          <w:szCs w:val="22"/>
        </w:rPr>
        <w:t xml:space="preserve">“ </w:t>
      </w:r>
    </w:p>
    <w:p w14:paraId="342EB4F7" w14:textId="77777777" w:rsidR="00FF3DE8" w:rsidRPr="00FF3DE8" w:rsidRDefault="00FF3DE8" w:rsidP="00FF3DE8">
      <w:pPr>
        <w:jc w:val="both"/>
        <w:rPr>
          <w:rFonts w:ascii="Arial" w:hAnsi="Arial" w:cs="Arial"/>
          <w:sz w:val="22"/>
          <w:szCs w:val="22"/>
        </w:rPr>
      </w:pPr>
    </w:p>
    <w:p w14:paraId="7EE1338E"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 xml:space="preserve">U dijelu koji se odnosi na programe koje osmišljavaju djeca i mladi a sastavni su dio Dubrovačkog karnevala (Đir Stradunom dječjih vrtića, Maškarani školski dan, </w:t>
      </w:r>
      <w:proofErr w:type="spellStart"/>
      <w:r w:rsidRPr="00FF3DE8">
        <w:rPr>
          <w:rFonts w:ascii="Arial" w:hAnsi="Arial" w:cs="Arial"/>
          <w:sz w:val="22"/>
          <w:szCs w:val="22"/>
        </w:rPr>
        <w:t>Fačenda</w:t>
      </w:r>
      <w:proofErr w:type="spellEnd"/>
      <w:r w:rsidRPr="00FF3DE8">
        <w:rPr>
          <w:rFonts w:ascii="Arial" w:hAnsi="Arial" w:cs="Arial"/>
          <w:sz w:val="22"/>
          <w:szCs w:val="22"/>
        </w:rPr>
        <w:t xml:space="preserve"> od </w:t>
      </w:r>
      <w:proofErr w:type="spellStart"/>
      <w:r w:rsidRPr="00FF3DE8">
        <w:rPr>
          <w:rFonts w:ascii="Arial" w:hAnsi="Arial" w:cs="Arial"/>
          <w:sz w:val="22"/>
          <w:szCs w:val="22"/>
        </w:rPr>
        <w:t>malijeh</w:t>
      </w:r>
      <w:proofErr w:type="spellEnd"/>
      <w:r w:rsidRPr="00FF3DE8">
        <w:rPr>
          <w:rFonts w:ascii="Arial" w:hAnsi="Arial" w:cs="Arial"/>
          <w:sz w:val="22"/>
          <w:szCs w:val="22"/>
        </w:rPr>
        <w:t xml:space="preserve"> maškara, Maškarata za mlade) Na ovaj način djecu i mlade se potiče na razvoj kreativnosti te se baštini tradicija </w:t>
      </w:r>
      <w:proofErr w:type="spellStart"/>
      <w:r w:rsidRPr="00FF3DE8">
        <w:rPr>
          <w:rFonts w:ascii="Arial" w:hAnsi="Arial" w:cs="Arial"/>
          <w:sz w:val="22"/>
          <w:szCs w:val="22"/>
        </w:rPr>
        <w:t>maškaravanja</w:t>
      </w:r>
      <w:proofErr w:type="spellEnd"/>
      <w:r w:rsidRPr="00FF3DE8">
        <w:rPr>
          <w:rFonts w:ascii="Arial" w:hAnsi="Arial" w:cs="Arial"/>
          <w:sz w:val="22"/>
          <w:szCs w:val="22"/>
        </w:rPr>
        <w:t xml:space="preserve">. </w:t>
      </w:r>
    </w:p>
    <w:p w14:paraId="2083C7E6" w14:textId="77777777" w:rsidR="00FF3DE8" w:rsidRPr="00FF3DE8" w:rsidRDefault="00FF3DE8" w:rsidP="00FF3DE8">
      <w:pPr>
        <w:jc w:val="both"/>
        <w:rPr>
          <w:rFonts w:ascii="Arial" w:hAnsi="Arial" w:cs="Arial"/>
          <w:sz w:val="22"/>
          <w:szCs w:val="22"/>
        </w:rPr>
      </w:pPr>
    </w:p>
    <w:p w14:paraId="7A987906" w14:textId="77777777" w:rsidR="00FF3DE8" w:rsidRPr="00FF3DE8" w:rsidRDefault="00FF3DE8" w:rsidP="00FF3DE8">
      <w:pPr>
        <w:jc w:val="both"/>
        <w:rPr>
          <w:rFonts w:ascii="Arial" w:hAnsi="Arial" w:cs="Arial"/>
          <w:b/>
          <w:sz w:val="22"/>
          <w:szCs w:val="22"/>
        </w:rPr>
      </w:pPr>
      <w:r w:rsidRPr="00FF3DE8">
        <w:rPr>
          <w:rFonts w:ascii="Arial" w:hAnsi="Arial" w:cs="Arial"/>
          <w:b/>
          <w:sz w:val="22"/>
          <w:szCs w:val="22"/>
        </w:rPr>
        <w:t>Projekt „Dubrovački zimski festival“</w:t>
      </w:r>
    </w:p>
    <w:p w14:paraId="4667DD68" w14:textId="77777777" w:rsidR="00FF3DE8" w:rsidRPr="00FF3DE8" w:rsidRDefault="00FF3DE8" w:rsidP="00FF3DE8">
      <w:pPr>
        <w:jc w:val="both"/>
        <w:rPr>
          <w:rFonts w:ascii="Arial" w:hAnsi="Arial" w:cs="Arial"/>
          <w:sz w:val="22"/>
          <w:szCs w:val="22"/>
        </w:rPr>
      </w:pPr>
    </w:p>
    <w:p w14:paraId="19A5ACEF"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U dijelu programa koji se odnosi na djecu i mlade pod nazivom Šarena zima u Uvali kao i U iščekivanju Božića u Župi Presvetog Spasitelja u Mokošici, u kojoj su djeca i mladi izvođači i publika. Projekt je zamišljen kao zabavan i edukativan uz sudjelovanje udruga u području umjetnosti, tehnologije i znanosti koje su glavni partneri u ostvarenju programa.</w:t>
      </w:r>
    </w:p>
    <w:p w14:paraId="03E8119D" w14:textId="77777777" w:rsidR="00FF3DE8" w:rsidRPr="00FF3DE8" w:rsidRDefault="00FF3DE8" w:rsidP="00FF3DE8">
      <w:pPr>
        <w:contextualSpacing/>
        <w:jc w:val="both"/>
        <w:rPr>
          <w:rFonts w:ascii="Arial" w:hAnsi="Arial" w:cs="Arial"/>
          <w:color w:val="C00000"/>
          <w:sz w:val="22"/>
          <w:szCs w:val="22"/>
        </w:rPr>
      </w:pPr>
    </w:p>
    <w:p w14:paraId="78F85DC4" w14:textId="77777777" w:rsidR="00FF3DE8" w:rsidRPr="00FF3DE8" w:rsidRDefault="00FF3DE8" w:rsidP="00FF3DE8">
      <w:pPr>
        <w:jc w:val="both"/>
        <w:rPr>
          <w:rFonts w:ascii="Arial" w:hAnsi="Arial" w:cs="Arial"/>
          <w:b/>
          <w:sz w:val="22"/>
          <w:szCs w:val="22"/>
        </w:rPr>
      </w:pPr>
      <w:r w:rsidRPr="00FF3DE8">
        <w:rPr>
          <w:rFonts w:ascii="Arial" w:hAnsi="Arial" w:cs="Arial"/>
          <w:b/>
          <w:sz w:val="22"/>
          <w:szCs w:val="22"/>
        </w:rPr>
        <w:t>4.5 . SUFINANCIRANJE PROGRAMA I PROJEKTA NAMIJENJENIH MLADIMA</w:t>
      </w:r>
    </w:p>
    <w:p w14:paraId="6B322F12" w14:textId="77777777" w:rsidR="00FF3DE8" w:rsidRPr="00FF3DE8" w:rsidRDefault="00FF3DE8" w:rsidP="00FF3DE8">
      <w:pPr>
        <w:jc w:val="both"/>
        <w:rPr>
          <w:rFonts w:ascii="Arial" w:hAnsi="Arial" w:cs="Arial"/>
          <w:sz w:val="22"/>
          <w:szCs w:val="22"/>
        </w:rPr>
      </w:pPr>
    </w:p>
    <w:p w14:paraId="7F44C3F1"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Projekt  „Razvoj klubova mladih na području grada Dubrovnika</w:t>
      </w:r>
    </w:p>
    <w:p w14:paraId="0C1DDEE1"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Potrebna sredstva: 13.000,00 €</w:t>
      </w:r>
    </w:p>
    <w:p w14:paraId="70FC079F" w14:textId="77777777" w:rsidR="00FF3DE8" w:rsidRPr="00FF3DE8" w:rsidRDefault="00FF3DE8" w:rsidP="00FF3DE8">
      <w:pPr>
        <w:jc w:val="both"/>
        <w:rPr>
          <w:rFonts w:ascii="Arial" w:hAnsi="Arial" w:cs="Arial"/>
          <w:sz w:val="22"/>
          <w:szCs w:val="22"/>
        </w:rPr>
      </w:pPr>
    </w:p>
    <w:p w14:paraId="0FBD4D36"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lastRenderedPageBreak/>
        <w:t xml:space="preserve">Cilj projekta je stručno i financijski pomoći osnivanju i razvoju klubova mladih na cijelom području grada Dubrovnika, u svim gradskim </w:t>
      </w:r>
      <w:proofErr w:type="spellStart"/>
      <w:r w:rsidRPr="00FF3DE8">
        <w:rPr>
          <w:rFonts w:ascii="Arial" w:hAnsi="Arial" w:cs="Arial"/>
          <w:sz w:val="22"/>
          <w:szCs w:val="22"/>
        </w:rPr>
        <w:t>kotarevima</w:t>
      </w:r>
      <w:proofErr w:type="spellEnd"/>
      <w:r w:rsidRPr="00FF3DE8">
        <w:rPr>
          <w:rFonts w:ascii="Arial" w:hAnsi="Arial" w:cs="Arial"/>
          <w:sz w:val="22"/>
          <w:szCs w:val="22"/>
        </w:rPr>
        <w:t xml:space="preserve"> i mjesnim odborima, kao mjesta okupljanja mladih koji će dobiti prostor za zabavu, učenje, druženje i šport u roku dvije godine.</w:t>
      </w:r>
    </w:p>
    <w:p w14:paraId="6C47BA33"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 xml:space="preserve">Na ovaj način će se stvoriti jezgra u svakom dijelu grada, gdje će mladi moći razvijati svoju kreativnost, neformalno učenje, amaterski šport i rekreaciju, aktivnosti usmjerene na zapošljavanju mladih i pripremu za tržište rada; te moći izraziti svoje mišljenje kroz diskusije, tribine, okrugle stolove i druge oblike sudjelovanja mladih u zajednici kao i formiranje informativnog centra za mlade. </w:t>
      </w:r>
    </w:p>
    <w:p w14:paraId="16BF2F77" w14:textId="77777777" w:rsidR="00FF3DE8" w:rsidRPr="00FF3DE8" w:rsidRDefault="00FF3DE8" w:rsidP="00FF3DE8">
      <w:pPr>
        <w:jc w:val="both"/>
        <w:rPr>
          <w:rFonts w:ascii="Arial" w:hAnsi="Arial" w:cs="Arial"/>
          <w:sz w:val="22"/>
          <w:szCs w:val="22"/>
        </w:rPr>
      </w:pPr>
    </w:p>
    <w:p w14:paraId="3F8CA24D"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Također će se stvoriti i temelji za organiziranje novih formalnih i neformalnih skupina mladih prema interesima u području umjetnosti, športa, subkulture, čime će se stvoriti mogućnosti za aktivniji život mladih u Dubrovniku.</w:t>
      </w:r>
    </w:p>
    <w:p w14:paraId="113B350C" w14:textId="77777777" w:rsidR="00FF3DE8" w:rsidRPr="00FF3DE8" w:rsidRDefault="00FF3DE8" w:rsidP="00FF3DE8">
      <w:pPr>
        <w:jc w:val="both"/>
        <w:rPr>
          <w:rFonts w:ascii="Arial" w:hAnsi="Arial" w:cs="Arial"/>
          <w:sz w:val="22"/>
          <w:szCs w:val="22"/>
        </w:rPr>
      </w:pPr>
    </w:p>
    <w:p w14:paraId="276ED55E"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 xml:space="preserve">U području skrbi o mladima utvrđeni su sljedeći prioriteti: razvoj Centra za djecu, mlade i obitelj Dubrovnik u novom prostoru u Luci Dubrovnik i TUP-u, razvoj klubova za mlade u svim gradskim </w:t>
      </w:r>
      <w:proofErr w:type="spellStart"/>
      <w:r w:rsidRPr="00FF3DE8">
        <w:rPr>
          <w:rFonts w:ascii="Arial" w:hAnsi="Arial" w:cs="Arial"/>
          <w:sz w:val="22"/>
          <w:szCs w:val="22"/>
        </w:rPr>
        <w:t>kotarevima</w:t>
      </w:r>
      <w:proofErr w:type="spellEnd"/>
      <w:r w:rsidRPr="00FF3DE8">
        <w:rPr>
          <w:rFonts w:ascii="Arial" w:hAnsi="Arial" w:cs="Arial"/>
          <w:sz w:val="22"/>
          <w:szCs w:val="22"/>
        </w:rPr>
        <w:t xml:space="preserve"> i mjesnim odborima na području Grada Dubrovnika te razvoj volonterskih programa za mlade kao i stvaranje neformalne suradničke mreže svih dionika lokalne politike za mlade (klubovi, centar za mlade i drugih organizacija koje skrbe o mladima).</w:t>
      </w:r>
    </w:p>
    <w:p w14:paraId="61FC3FFA" w14:textId="77777777" w:rsidR="00FF3DE8" w:rsidRPr="00FF3DE8" w:rsidRDefault="00FF3DE8" w:rsidP="00FF3DE8">
      <w:pPr>
        <w:jc w:val="both"/>
        <w:rPr>
          <w:rFonts w:ascii="Arial" w:hAnsi="Arial" w:cs="Arial"/>
          <w:sz w:val="22"/>
          <w:szCs w:val="22"/>
        </w:rPr>
      </w:pPr>
    </w:p>
    <w:p w14:paraId="252F48F1" w14:textId="77777777" w:rsidR="00FF3DE8" w:rsidRPr="00FF3DE8" w:rsidRDefault="00FF3DE8" w:rsidP="00FF3DE8">
      <w:pPr>
        <w:pStyle w:val="Odlomakpopisa"/>
        <w:numPr>
          <w:ilvl w:val="1"/>
          <w:numId w:val="32"/>
        </w:numPr>
        <w:jc w:val="both"/>
        <w:rPr>
          <w:rFonts w:ascii="Arial" w:hAnsi="Arial" w:cs="Arial"/>
          <w:b/>
          <w:bCs/>
          <w:sz w:val="22"/>
          <w:szCs w:val="22"/>
          <w:lang w:eastAsia="hr-HR"/>
        </w:rPr>
      </w:pPr>
      <w:r w:rsidRPr="00FF3DE8">
        <w:rPr>
          <w:rFonts w:ascii="Arial" w:hAnsi="Arial" w:cs="Arial"/>
          <w:b/>
          <w:bCs/>
          <w:sz w:val="22"/>
          <w:szCs w:val="22"/>
          <w:lang w:eastAsia="hr-HR"/>
        </w:rPr>
        <w:t xml:space="preserve">RAZVOJ MREŽE PODRŠKE ŽRTVAMA I SVJEDOCIMA NASILJA U OBITELJI TE PREVENTIVNE AKTIVNOSTI U SPREČAVANJU VRŠNJAČKOG NASILJA  </w:t>
      </w:r>
    </w:p>
    <w:p w14:paraId="220E0757" w14:textId="77777777" w:rsidR="00FF3DE8" w:rsidRPr="00FF3DE8" w:rsidRDefault="00FF3DE8" w:rsidP="00FF3DE8">
      <w:pPr>
        <w:contextualSpacing/>
        <w:jc w:val="both"/>
        <w:rPr>
          <w:rFonts w:ascii="Arial" w:hAnsi="Arial" w:cs="Arial"/>
          <w:sz w:val="22"/>
          <w:szCs w:val="22"/>
        </w:rPr>
      </w:pPr>
    </w:p>
    <w:p w14:paraId="0F3C5A84" w14:textId="77777777" w:rsidR="00FF3DE8" w:rsidRPr="00FF3DE8" w:rsidRDefault="00FF3DE8" w:rsidP="00FF3DE8">
      <w:pPr>
        <w:contextualSpacing/>
        <w:jc w:val="both"/>
        <w:rPr>
          <w:rFonts w:ascii="Arial" w:hAnsi="Arial" w:cs="Arial"/>
          <w:sz w:val="22"/>
          <w:szCs w:val="22"/>
        </w:rPr>
      </w:pPr>
      <w:r w:rsidRPr="00FF3DE8">
        <w:rPr>
          <w:rFonts w:ascii="Arial" w:hAnsi="Arial" w:cs="Arial"/>
          <w:sz w:val="22"/>
          <w:szCs w:val="22"/>
        </w:rPr>
        <w:t>Ovaj poziv temelji se na Obiteljskom zakonu NN 103/15, 98/19, Zakonu o zaštiti od nasilja u obitelji NN 70/17, 126/19, 84/21 te Nacionalnoj strategiji zaštite od nasilja u obitelji za razdoblje od 2017. do 2022. te provedbeni program Grada Dubrovnika za razdoblje 2022. - 2025.</w:t>
      </w:r>
    </w:p>
    <w:p w14:paraId="19693F7D" w14:textId="77777777" w:rsidR="00FF3DE8" w:rsidRPr="00FF3DE8" w:rsidRDefault="00FF3DE8" w:rsidP="00FF3DE8">
      <w:pPr>
        <w:contextualSpacing/>
        <w:jc w:val="both"/>
        <w:rPr>
          <w:rFonts w:ascii="Arial" w:hAnsi="Arial" w:cs="Arial"/>
          <w:sz w:val="22"/>
          <w:szCs w:val="22"/>
        </w:rPr>
      </w:pPr>
    </w:p>
    <w:p w14:paraId="75B56776" w14:textId="77777777" w:rsidR="00FF3DE8" w:rsidRPr="00FF3DE8" w:rsidRDefault="00FF3DE8" w:rsidP="00FF3DE8">
      <w:pPr>
        <w:contextualSpacing/>
        <w:jc w:val="both"/>
        <w:rPr>
          <w:rFonts w:ascii="Arial" w:hAnsi="Arial" w:cs="Arial"/>
          <w:sz w:val="22"/>
          <w:szCs w:val="22"/>
        </w:rPr>
      </w:pPr>
      <w:r w:rsidRPr="00FF3DE8">
        <w:rPr>
          <w:rFonts w:ascii="Arial" w:hAnsi="Arial" w:cs="Arial"/>
          <w:sz w:val="22"/>
          <w:szCs w:val="22"/>
        </w:rPr>
        <w:t xml:space="preserve">Prioritetno područje je razvoj programa sustavnog djelovanja više organizacija civilnog društva u </w:t>
      </w:r>
      <w:proofErr w:type="spellStart"/>
      <w:r w:rsidRPr="00FF3DE8">
        <w:rPr>
          <w:rFonts w:ascii="Arial" w:hAnsi="Arial" w:cs="Arial"/>
          <w:sz w:val="22"/>
          <w:szCs w:val="22"/>
        </w:rPr>
        <w:t>preveniranju</w:t>
      </w:r>
      <w:proofErr w:type="spellEnd"/>
      <w:r w:rsidRPr="00FF3DE8">
        <w:rPr>
          <w:rFonts w:ascii="Arial" w:hAnsi="Arial" w:cs="Arial"/>
          <w:sz w:val="22"/>
          <w:szCs w:val="22"/>
        </w:rPr>
        <w:t xml:space="preserve"> nasilja u obitelji i zajednici, skrbi o žrtvama nasilja te rada s počiniteljima nasilja.  Ovdje je naglasak na savjetovalištima kao formi strukturirane i kontinuirane skrbi o obitelji kroz preventivne i savjetodavno - terapijske aktivnosti koje za cilj imaju </w:t>
      </w:r>
      <w:proofErr w:type="spellStart"/>
      <w:r w:rsidRPr="00FF3DE8">
        <w:rPr>
          <w:rFonts w:ascii="Arial" w:hAnsi="Arial" w:cs="Arial"/>
          <w:sz w:val="22"/>
          <w:szCs w:val="22"/>
        </w:rPr>
        <w:t>preveniranje</w:t>
      </w:r>
      <w:proofErr w:type="spellEnd"/>
      <w:r w:rsidRPr="00FF3DE8">
        <w:rPr>
          <w:rFonts w:ascii="Arial" w:hAnsi="Arial" w:cs="Arial"/>
          <w:sz w:val="22"/>
          <w:szCs w:val="22"/>
        </w:rPr>
        <w:t xml:space="preserve"> nasilja te skrb o žrtvama nasilja kao i rad s počiniteljima nasilja. Također obuhvaća i programe prihvatilišta i skloništa za žrtve nasilja. </w:t>
      </w:r>
    </w:p>
    <w:p w14:paraId="4B4F1DE4" w14:textId="77777777" w:rsidR="00FF3DE8" w:rsidRPr="00FF3DE8" w:rsidRDefault="00FF3DE8" w:rsidP="00FF3DE8">
      <w:pPr>
        <w:contextualSpacing/>
        <w:jc w:val="both"/>
        <w:rPr>
          <w:rFonts w:ascii="Arial" w:hAnsi="Arial" w:cs="Arial"/>
          <w:sz w:val="22"/>
          <w:szCs w:val="22"/>
        </w:rPr>
      </w:pPr>
    </w:p>
    <w:p w14:paraId="353A8FC4" w14:textId="77777777" w:rsidR="00FF3DE8" w:rsidRPr="00FF3DE8" w:rsidRDefault="00FF3DE8" w:rsidP="00FF3DE8">
      <w:pPr>
        <w:contextualSpacing/>
        <w:jc w:val="both"/>
        <w:rPr>
          <w:rFonts w:ascii="Arial" w:hAnsi="Arial" w:cs="Arial"/>
          <w:sz w:val="22"/>
          <w:szCs w:val="22"/>
        </w:rPr>
      </w:pPr>
      <w:r w:rsidRPr="00FF3DE8">
        <w:rPr>
          <w:rFonts w:ascii="Arial" w:hAnsi="Arial" w:cs="Arial"/>
          <w:sz w:val="22"/>
          <w:szCs w:val="22"/>
        </w:rPr>
        <w:t xml:space="preserve">Ukupna planirana vrijednost Javnog poziva iznosi 25.000 €. </w:t>
      </w:r>
    </w:p>
    <w:p w14:paraId="22AA272D" w14:textId="77777777" w:rsidR="00FF3DE8" w:rsidRPr="00FF3DE8" w:rsidRDefault="00FF3DE8" w:rsidP="00FF3DE8">
      <w:pPr>
        <w:contextualSpacing/>
        <w:jc w:val="both"/>
        <w:rPr>
          <w:rFonts w:ascii="Arial" w:hAnsi="Arial" w:cs="Arial"/>
          <w:color w:val="C00000"/>
          <w:sz w:val="22"/>
          <w:szCs w:val="22"/>
        </w:rPr>
      </w:pPr>
    </w:p>
    <w:p w14:paraId="74AD9C12" w14:textId="77777777" w:rsidR="00FF3DE8" w:rsidRPr="00FF3DE8" w:rsidRDefault="00FF3DE8" w:rsidP="00FF3DE8">
      <w:pPr>
        <w:jc w:val="both"/>
        <w:rPr>
          <w:rFonts w:ascii="Arial" w:hAnsi="Arial" w:cs="Arial"/>
          <w:b/>
          <w:sz w:val="22"/>
          <w:szCs w:val="22"/>
        </w:rPr>
      </w:pPr>
    </w:p>
    <w:p w14:paraId="43495D9E" w14:textId="77777777" w:rsidR="00FF3DE8" w:rsidRPr="00FF3DE8" w:rsidRDefault="00FF3DE8" w:rsidP="00FF3DE8">
      <w:pPr>
        <w:jc w:val="both"/>
        <w:rPr>
          <w:rFonts w:ascii="Arial" w:hAnsi="Arial" w:cs="Arial"/>
          <w:b/>
          <w:sz w:val="22"/>
          <w:szCs w:val="22"/>
        </w:rPr>
      </w:pPr>
      <w:r w:rsidRPr="00FF3DE8">
        <w:rPr>
          <w:rFonts w:ascii="Arial" w:hAnsi="Arial" w:cs="Arial"/>
          <w:b/>
          <w:sz w:val="22"/>
          <w:szCs w:val="22"/>
        </w:rPr>
        <w:t>5.    SKRB O STRADALNICIMA DOMOVINSKOG RATA</w:t>
      </w:r>
    </w:p>
    <w:p w14:paraId="709952A2" w14:textId="77777777" w:rsidR="00FF3DE8" w:rsidRPr="00FF3DE8" w:rsidRDefault="00FF3DE8" w:rsidP="00FF3DE8">
      <w:pPr>
        <w:jc w:val="both"/>
        <w:rPr>
          <w:rFonts w:ascii="Arial" w:hAnsi="Arial" w:cs="Arial"/>
          <w:sz w:val="22"/>
          <w:szCs w:val="22"/>
        </w:rPr>
      </w:pPr>
    </w:p>
    <w:p w14:paraId="450401B2"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Stradalnici Domovinskog rata i njihove obitelji posebno su vulnerabilna skupina, kojoj dubrovačka gradska uprava posvećuje posebnu pozornost, ne samo kroz mjere Socijalnog programa, nego i kroz dodjelu stanova i zemljišta za obiteljske kuće hrvatskim ratnim vojnim invalidima, poticanje osnivanja i djelovanja braniteljskih zadruga, pomoć pri zapošljavanju, davanje prednosti kod zakupa poslovnih prostora u vlasništvu Grada (ukoliko prihvate najveću ponuđenu cijenu), oslobađanje od plaćanja komunalnog doprinosa i dr.</w:t>
      </w:r>
    </w:p>
    <w:p w14:paraId="45C1D26B" w14:textId="77777777" w:rsidR="00FF3DE8" w:rsidRPr="00FF3DE8" w:rsidRDefault="00FF3DE8" w:rsidP="00FF3DE8">
      <w:pPr>
        <w:jc w:val="both"/>
        <w:rPr>
          <w:rFonts w:ascii="Arial" w:hAnsi="Arial" w:cs="Arial"/>
          <w:sz w:val="22"/>
          <w:szCs w:val="22"/>
        </w:rPr>
      </w:pPr>
    </w:p>
    <w:p w14:paraId="37B23B06"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 xml:space="preserve">Mjerama Socijalnog programa Grada Dubrovnika posebno su definirane mjere i oblici skrbi o hrvatskim ratnim vojnim invalidima, braniteljima i članovima njihovih obitelji, s naglaskom na stipendiranje učenika i studenata, nabavu ortopedskih pomagala, poboljšanje uvjeta stanovanja obiteljima branitelja, pomoći u liječenju i teškim materijalnim situacijama, uređenje grobnica poginulih branitelja, kao i postavljanje </w:t>
      </w:r>
      <w:proofErr w:type="spellStart"/>
      <w:r w:rsidRPr="00FF3DE8">
        <w:rPr>
          <w:rFonts w:ascii="Arial" w:hAnsi="Arial" w:cs="Arial"/>
          <w:sz w:val="22"/>
          <w:szCs w:val="22"/>
        </w:rPr>
        <w:t>liftera</w:t>
      </w:r>
      <w:proofErr w:type="spellEnd"/>
      <w:r w:rsidRPr="00FF3DE8">
        <w:rPr>
          <w:rFonts w:ascii="Arial" w:hAnsi="Arial" w:cs="Arial"/>
          <w:sz w:val="22"/>
          <w:szCs w:val="22"/>
        </w:rPr>
        <w:t xml:space="preserve"> za invalide na dubrovačkim plažama </w:t>
      </w:r>
      <w:proofErr w:type="spellStart"/>
      <w:r w:rsidRPr="00FF3DE8">
        <w:rPr>
          <w:rFonts w:ascii="Arial" w:hAnsi="Arial" w:cs="Arial"/>
          <w:sz w:val="22"/>
          <w:szCs w:val="22"/>
        </w:rPr>
        <w:t>Copacabana</w:t>
      </w:r>
      <w:proofErr w:type="spellEnd"/>
      <w:r w:rsidRPr="00FF3DE8">
        <w:rPr>
          <w:rFonts w:ascii="Arial" w:hAnsi="Arial" w:cs="Arial"/>
          <w:sz w:val="22"/>
          <w:szCs w:val="22"/>
        </w:rPr>
        <w:t xml:space="preserve">, </w:t>
      </w:r>
      <w:proofErr w:type="spellStart"/>
      <w:r w:rsidRPr="00FF3DE8">
        <w:rPr>
          <w:rFonts w:ascii="Arial" w:hAnsi="Arial" w:cs="Arial"/>
          <w:sz w:val="22"/>
          <w:szCs w:val="22"/>
        </w:rPr>
        <w:t>Solitudo</w:t>
      </w:r>
      <w:proofErr w:type="spellEnd"/>
      <w:r w:rsidRPr="00FF3DE8">
        <w:rPr>
          <w:rFonts w:ascii="Arial" w:hAnsi="Arial" w:cs="Arial"/>
          <w:sz w:val="22"/>
          <w:szCs w:val="22"/>
        </w:rPr>
        <w:t xml:space="preserve">, Lopud, </w:t>
      </w:r>
      <w:proofErr w:type="spellStart"/>
      <w:r w:rsidRPr="00FF3DE8">
        <w:rPr>
          <w:rFonts w:ascii="Arial" w:hAnsi="Arial" w:cs="Arial"/>
          <w:sz w:val="22"/>
          <w:szCs w:val="22"/>
        </w:rPr>
        <w:t>Suđurađ</w:t>
      </w:r>
      <w:proofErr w:type="spellEnd"/>
      <w:r w:rsidRPr="00FF3DE8">
        <w:rPr>
          <w:rFonts w:ascii="Arial" w:hAnsi="Arial" w:cs="Arial"/>
          <w:sz w:val="22"/>
          <w:szCs w:val="22"/>
        </w:rPr>
        <w:t xml:space="preserve"> i Zaton.</w:t>
      </w:r>
    </w:p>
    <w:p w14:paraId="4B8F1B16" w14:textId="77777777" w:rsidR="00FF3DE8" w:rsidRPr="00FF3DE8" w:rsidRDefault="00FF3DE8" w:rsidP="00FF3DE8">
      <w:pPr>
        <w:jc w:val="both"/>
        <w:rPr>
          <w:rFonts w:ascii="Arial" w:hAnsi="Arial" w:cs="Arial"/>
          <w:sz w:val="22"/>
          <w:szCs w:val="22"/>
        </w:rPr>
      </w:pPr>
    </w:p>
    <w:p w14:paraId="4C0F06E3"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Također se razrađuju projekti udruga proisteklih iz Domovinskog rata, temeljem objave javnog poziva za predlaganje projekta i programa iz ove oblasti i ocjene Povjerenstva za vrjednovanje projekata.</w:t>
      </w:r>
    </w:p>
    <w:p w14:paraId="778821E1" w14:textId="77777777" w:rsidR="00FF3DE8" w:rsidRPr="00FF3DE8" w:rsidRDefault="00FF3DE8" w:rsidP="00FF3DE8">
      <w:pPr>
        <w:jc w:val="both"/>
        <w:rPr>
          <w:rFonts w:ascii="Arial" w:hAnsi="Arial" w:cs="Arial"/>
          <w:b/>
          <w:sz w:val="22"/>
          <w:szCs w:val="22"/>
        </w:rPr>
      </w:pPr>
      <w:r w:rsidRPr="00FF3DE8">
        <w:rPr>
          <w:rFonts w:ascii="Arial" w:hAnsi="Arial" w:cs="Arial"/>
          <w:b/>
          <w:sz w:val="22"/>
          <w:szCs w:val="22"/>
        </w:rPr>
        <w:lastRenderedPageBreak/>
        <w:t>5.1. NABAVA ORTOPEDSKIH POMAGALA</w:t>
      </w:r>
      <w:r w:rsidRPr="00FF3DE8">
        <w:rPr>
          <w:rFonts w:ascii="Arial" w:hAnsi="Arial" w:cs="Arial"/>
          <w:b/>
          <w:sz w:val="22"/>
          <w:szCs w:val="22"/>
        </w:rPr>
        <w:tab/>
      </w:r>
      <w:r w:rsidRPr="00FF3DE8">
        <w:rPr>
          <w:rFonts w:ascii="Arial" w:hAnsi="Arial" w:cs="Arial"/>
          <w:b/>
          <w:sz w:val="22"/>
          <w:szCs w:val="22"/>
        </w:rPr>
        <w:tab/>
      </w:r>
      <w:r w:rsidRPr="00FF3DE8">
        <w:rPr>
          <w:rFonts w:ascii="Arial" w:hAnsi="Arial" w:cs="Arial"/>
          <w:b/>
          <w:sz w:val="22"/>
          <w:szCs w:val="22"/>
        </w:rPr>
        <w:tab/>
      </w:r>
      <w:r w:rsidRPr="00FF3DE8">
        <w:rPr>
          <w:rFonts w:ascii="Arial" w:hAnsi="Arial" w:cs="Arial"/>
          <w:b/>
          <w:sz w:val="22"/>
          <w:szCs w:val="22"/>
        </w:rPr>
        <w:tab/>
      </w:r>
      <w:r w:rsidRPr="00FF3DE8">
        <w:rPr>
          <w:rFonts w:ascii="Arial" w:hAnsi="Arial" w:cs="Arial"/>
          <w:b/>
          <w:sz w:val="22"/>
          <w:szCs w:val="22"/>
        </w:rPr>
        <w:tab/>
        <w:t xml:space="preserve">           </w:t>
      </w:r>
    </w:p>
    <w:p w14:paraId="3C88B8C3" w14:textId="77777777" w:rsidR="00FF3DE8" w:rsidRPr="00FF3DE8" w:rsidRDefault="00FF3DE8" w:rsidP="00FF3DE8">
      <w:pPr>
        <w:jc w:val="both"/>
        <w:rPr>
          <w:rFonts w:ascii="Arial" w:hAnsi="Arial" w:cs="Arial"/>
          <w:bCs/>
          <w:sz w:val="22"/>
          <w:szCs w:val="22"/>
        </w:rPr>
      </w:pPr>
    </w:p>
    <w:p w14:paraId="6424ECC6" w14:textId="77777777" w:rsidR="00FF3DE8" w:rsidRPr="00FF3DE8" w:rsidRDefault="00FF3DE8" w:rsidP="00FF3DE8">
      <w:pPr>
        <w:jc w:val="both"/>
        <w:rPr>
          <w:rFonts w:ascii="Arial" w:hAnsi="Arial" w:cs="Arial"/>
          <w:bCs/>
          <w:sz w:val="22"/>
          <w:szCs w:val="22"/>
        </w:rPr>
      </w:pPr>
      <w:r w:rsidRPr="00FF3DE8">
        <w:rPr>
          <w:rFonts w:ascii="Arial" w:hAnsi="Arial" w:cs="Arial"/>
          <w:bCs/>
          <w:sz w:val="22"/>
          <w:szCs w:val="22"/>
        </w:rPr>
        <w:t>Sudjelovat će se u nabavi ortopedskih pomagala invalidima Domovinskog rata. Grad Dubrovnik pokrit će troškove nabavke ortopedskih pomagala hrvatskim ratnim vojnim invalidima koji spadaju na teret osiguranika.</w:t>
      </w:r>
    </w:p>
    <w:p w14:paraId="779C6342" w14:textId="77777777" w:rsidR="00FF3DE8" w:rsidRPr="00FF3DE8" w:rsidRDefault="00FF3DE8" w:rsidP="00FF3DE8">
      <w:pPr>
        <w:jc w:val="both"/>
        <w:rPr>
          <w:rFonts w:ascii="Arial" w:hAnsi="Arial" w:cs="Arial"/>
          <w:sz w:val="22"/>
          <w:szCs w:val="22"/>
        </w:rPr>
      </w:pPr>
    </w:p>
    <w:p w14:paraId="4598DA6E"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 xml:space="preserve">Potrebna sredstva: </w:t>
      </w:r>
      <w:r w:rsidRPr="00FF3DE8">
        <w:rPr>
          <w:rFonts w:ascii="Arial" w:hAnsi="Arial" w:cs="Arial"/>
          <w:bCs/>
          <w:sz w:val="22"/>
          <w:szCs w:val="22"/>
        </w:rPr>
        <w:t>7.000,00 €</w:t>
      </w:r>
    </w:p>
    <w:p w14:paraId="140086C1" w14:textId="77777777" w:rsidR="00FF3DE8" w:rsidRPr="00FF3DE8" w:rsidRDefault="00FF3DE8" w:rsidP="00FF3DE8">
      <w:pPr>
        <w:jc w:val="both"/>
        <w:rPr>
          <w:rFonts w:ascii="Arial" w:hAnsi="Arial" w:cs="Arial"/>
          <w:b/>
          <w:bCs/>
          <w:sz w:val="22"/>
          <w:szCs w:val="22"/>
        </w:rPr>
      </w:pPr>
    </w:p>
    <w:p w14:paraId="733E56F4" w14:textId="77777777" w:rsidR="00FF3DE8" w:rsidRPr="00FF3DE8" w:rsidRDefault="00FF3DE8" w:rsidP="00FF3DE8">
      <w:pPr>
        <w:jc w:val="both"/>
        <w:rPr>
          <w:rFonts w:ascii="Arial" w:hAnsi="Arial" w:cs="Arial"/>
          <w:b/>
          <w:bCs/>
          <w:sz w:val="22"/>
          <w:szCs w:val="22"/>
        </w:rPr>
      </w:pPr>
      <w:r w:rsidRPr="00FF3DE8">
        <w:rPr>
          <w:rFonts w:ascii="Arial" w:hAnsi="Arial" w:cs="Arial"/>
          <w:b/>
          <w:bCs/>
          <w:sz w:val="22"/>
          <w:szCs w:val="22"/>
        </w:rPr>
        <w:t>5.2. POBOLJŠANJE UVJETA STANOVANJA OBITELJIMA BRANITELJA</w:t>
      </w:r>
    </w:p>
    <w:p w14:paraId="399ABB5D" w14:textId="77777777" w:rsidR="00FF3DE8" w:rsidRPr="00FF3DE8" w:rsidRDefault="00FF3DE8" w:rsidP="00FF3DE8">
      <w:pPr>
        <w:jc w:val="both"/>
        <w:rPr>
          <w:rFonts w:ascii="Arial" w:hAnsi="Arial" w:cs="Arial"/>
          <w:sz w:val="22"/>
          <w:szCs w:val="22"/>
        </w:rPr>
      </w:pPr>
    </w:p>
    <w:p w14:paraId="0012A7D8"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Braniteljima Domovinskog rata i članovima njihovih obitelji odobravat će se potpore za poboljšanje uvjeta stanovanja uz predočenje posebnih zahtjeva i odgovarajuće dokumentacije (vlasnički list, troškovnici).</w:t>
      </w:r>
    </w:p>
    <w:p w14:paraId="66BDC0C4" w14:textId="77777777" w:rsidR="00FF3DE8" w:rsidRPr="00FF3DE8" w:rsidRDefault="00FF3DE8" w:rsidP="00FF3DE8">
      <w:pPr>
        <w:jc w:val="both"/>
        <w:rPr>
          <w:rFonts w:ascii="Arial" w:hAnsi="Arial" w:cs="Arial"/>
          <w:sz w:val="22"/>
          <w:szCs w:val="22"/>
        </w:rPr>
      </w:pPr>
    </w:p>
    <w:p w14:paraId="1898FAFF" w14:textId="77777777" w:rsidR="00FF3DE8" w:rsidRPr="00FF3DE8" w:rsidRDefault="00FF3DE8" w:rsidP="00FF3DE8">
      <w:pPr>
        <w:jc w:val="both"/>
        <w:rPr>
          <w:rFonts w:ascii="Arial" w:hAnsi="Arial" w:cs="Arial"/>
          <w:bCs/>
          <w:sz w:val="22"/>
          <w:szCs w:val="22"/>
        </w:rPr>
      </w:pPr>
      <w:r w:rsidRPr="00FF3DE8">
        <w:rPr>
          <w:rFonts w:ascii="Arial" w:hAnsi="Arial" w:cs="Arial"/>
          <w:sz w:val="22"/>
          <w:szCs w:val="22"/>
        </w:rPr>
        <w:t xml:space="preserve">Potrebna sredstva: </w:t>
      </w:r>
      <w:r w:rsidRPr="00FF3DE8">
        <w:rPr>
          <w:rFonts w:ascii="Arial" w:hAnsi="Arial" w:cs="Arial"/>
          <w:bCs/>
          <w:sz w:val="22"/>
          <w:szCs w:val="22"/>
        </w:rPr>
        <w:t>5.000,00 €</w:t>
      </w:r>
    </w:p>
    <w:p w14:paraId="3FE1B6F1" w14:textId="77777777" w:rsidR="00FF3DE8" w:rsidRPr="00FF3DE8" w:rsidRDefault="00FF3DE8" w:rsidP="00FF3DE8">
      <w:pPr>
        <w:jc w:val="both"/>
        <w:rPr>
          <w:rFonts w:ascii="Arial" w:hAnsi="Arial" w:cs="Arial"/>
          <w:b/>
          <w:bCs/>
          <w:sz w:val="22"/>
          <w:szCs w:val="22"/>
        </w:rPr>
      </w:pPr>
    </w:p>
    <w:p w14:paraId="51341F21" w14:textId="77777777" w:rsidR="00FF3DE8" w:rsidRPr="00FF3DE8" w:rsidRDefault="00FF3DE8" w:rsidP="00FF3DE8">
      <w:pPr>
        <w:jc w:val="both"/>
        <w:rPr>
          <w:rFonts w:ascii="Arial" w:hAnsi="Arial" w:cs="Arial"/>
          <w:b/>
          <w:bCs/>
          <w:sz w:val="22"/>
          <w:szCs w:val="22"/>
        </w:rPr>
      </w:pPr>
      <w:r w:rsidRPr="00FF3DE8">
        <w:rPr>
          <w:rFonts w:ascii="Arial" w:hAnsi="Arial" w:cs="Arial"/>
          <w:b/>
          <w:bCs/>
          <w:sz w:val="22"/>
          <w:szCs w:val="22"/>
        </w:rPr>
        <w:t>5.3. STIPENDIRANJE UČENIKA I STUDENATA STRADALNIKA DOMOVINSKOG RATA</w:t>
      </w:r>
    </w:p>
    <w:p w14:paraId="579B1E30" w14:textId="77777777" w:rsidR="00A07682" w:rsidRDefault="00A07682" w:rsidP="00FF3DE8">
      <w:pPr>
        <w:jc w:val="both"/>
        <w:rPr>
          <w:rFonts w:ascii="Arial" w:hAnsi="Arial" w:cs="Arial"/>
          <w:sz w:val="22"/>
          <w:szCs w:val="22"/>
        </w:rPr>
      </w:pPr>
    </w:p>
    <w:p w14:paraId="74E1F22C"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 xml:space="preserve">Sukladno Pravilniku o stipendiranju i dodjeli jednokratnih novčanih pomoći učenicima i studentima s područja Grada Dubrovnika, Grad Dubrovnik raspisuje natječaj za stipendiranje za svaku školsku godinu za učenike i studente koji su sami stradalnici ili su djeca stradalnika iz Domovinskog rata. </w:t>
      </w:r>
    </w:p>
    <w:p w14:paraId="1B1480EA" w14:textId="77777777" w:rsidR="00FF3DE8" w:rsidRPr="00FF3DE8" w:rsidRDefault="00FF3DE8" w:rsidP="00FF3DE8">
      <w:pPr>
        <w:jc w:val="both"/>
        <w:rPr>
          <w:rFonts w:ascii="Arial" w:hAnsi="Arial" w:cs="Arial"/>
          <w:sz w:val="22"/>
          <w:szCs w:val="22"/>
        </w:rPr>
      </w:pPr>
    </w:p>
    <w:p w14:paraId="7CA25F74"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 xml:space="preserve">Pravo na stipendiju ostvaruju: djeca ili posvojenici poginulih hrvatskih branitelja ili civilnih žrtava iz Domovinskog rata, civilni invalidi iz Domovinskog rata, bez obzira na stupanj oštećenja </w:t>
      </w:r>
      <w:r w:rsidRPr="00FF3DE8">
        <w:rPr>
          <w:rFonts w:ascii="Arial" w:hAnsi="Arial" w:cs="Arial"/>
          <w:color w:val="000000"/>
          <w:sz w:val="22"/>
          <w:szCs w:val="22"/>
        </w:rPr>
        <w:t xml:space="preserve"> </w:t>
      </w:r>
      <w:r w:rsidRPr="00FF3DE8">
        <w:rPr>
          <w:rFonts w:ascii="Arial" w:hAnsi="Arial" w:cs="Arial"/>
          <w:sz w:val="22"/>
          <w:szCs w:val="22"/>
        </w:rPr>
        <w:t>organizma, djeca ili posvojenici ratnih vojnih invalida ili civilnih invalida iz Domovinsko</w:t>
      </w:r>
      <w:r w:rsidRPr="00FF3DE8">
        <w:rPr>
          <w:rFonts w:ascii="Arial" w:hAnsi="Arial" w:cs="Arial"/>
          <w:color w:val="000000"/>
          <w:sz w:val="22"/>
          <w:szCs w:val="22"/>
        </w:rPr>
        <w:t xml:space="preserve">g  </w:t>
      </w:r>
      <w:r w:rsidRPr="00FF3DE8">
        <w:rPr>
          <w:rFonts w:ascii="Arial" w:hAnsi="Arial" w:cs="Arial"/>
          <w:sz w:val="22"/>
          <w:szCs w:val="22"/>
        </w:rPr>
        <w:t xml:space="preserve">rata s najmanje 50 postotnim stupnjem tjelesnog oštećenja, djeca ili posvojenici ratnih vojnih invalida ili civilnih invalida iz Domovinskog ata bez obzira na stupanj oštećenja organizma, ali samo ako u njihovoj </w:t>
      </w:r>
      <w:r w:rsidRPr="00FF3DE8">
        <w:rPr>
          <w:rFonts w:ascii="Arial" w:hAnsi="Arial" w:cs="Arial"/>
          <w:color w:val="000000"/>
          <w:sz w:val="22"/>
          <w:szCs w:val="22"/>
        </w:rPr>
        <w:t xml:space="preserve"> ob</w:t>
      </w:r>
      <w:r w:rsidRPr="00FF3DE8">
        <w:rPr>
          <w:rFonts w:ascii="Arial" w:hAnsi="Arial" w:cs="Arial"/>
          <w:sz w:val="22"/>
          <w:szCs w:val="22"/>
        </w:rPr>
        <w:t>itelji ima troje ili više djece.</w:t>
      </w:r>
    </w:p>
    <w:p w14:paraId="7C34EC28" w14:textId="77777777" w:rsidR="00FF3DE8" w:rsidRPr="00FF3DE8" w:rsidRDefault="00FF3DE8" w:rsidP="00FF3DE8">
      <w:pPr>
        <w:jc w:val="both"/>
        <w:rPr>
          <w:rFonts w:ascii="Arial" w:hAnsi="Arial" w:cs="Arial"/>
          <w:sz w:val="22"/>
          <w:szCs w:val="22"/>
        </w:rPr>
      </w:pPr>
    </w:p>
    <w:p w14:paraId="1554C706"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Potrebna sredstva: 31.050,00 €</w:t>
      </w:r>
    </w:p>
    <w:p w14:paraId="7063FAD5" w14:textId="77777777" w:rsidR="00FF3DE8" w:rsidRPr="00FF3DE8" w:rsidRDefault="00FF3DE8" w:rsidP="00FF3DE8">
      <w:pPr>
        <w:jc w:val="both"/>
        <w:rPr>
          <w:rFonts w:ascii="Arial" w:hAnsi="Arial" w:cs="Arial"/>
          <w:sz w:val="22"/>
          <w:szCs w:val="22"/>
        </w:rPr>
      </w:pPr>
    </w:p>
    <w:p w14:paraId="469AAC6C" w14:textId="77777777" w:rsidR="00FF3DE8" w:rsidRPr="00FF3DE8" w:rsidRDefault="00FF3DE8" w:rsidP="00FF3DE8">
      <w:pPr>
        <w:jc w:val="both"/>
        <w:rPr>
          <w:rFonts w:ascii="Arial" w:hAnsi="Arial" w:cs="Arial"/>
          <w:b/>
          <w:bCs/>
          <w:sz w:val="22"/>
          <w:szCs w:val="22"/>
        </w:rPr>
      </w:pPr>
      <w:r w:rsidRPr="00FF3DE8">
        <w:rPr>
          <w:rFonts w:ascii="Arial" w:hAnsi="Arial" w:cs="Arial"/>
          <w:b/>
          <w:bCs/>
          <w:sz w:val="22"/>
          <w:szCs w:val="22"/>
        </w:rPr>
        <w:t>5.4. SUFINANCIRANJE UDRUGA PROISTEKLIH IZ DOMOVINSKOG RATA</w:t>
      </w:r>
    </w:p>
    <w:p w14:paraId="36D58C91" w14:textId="77777777" w:rsidR="00FF3DE8" w:rsidRPr="00FF3DE8" w:rsidRDefault="00FF3DE8" w:rsidP="00FF3DE8">
      <w:pPr>
        <w:jc w:val="both"/>
        <w:rPr>
          <w:rFonts w:ascii="Arial" w:hAnsi="Arial" w:cs="Arial"/>
          <w:sz w:val="22"/>
          <w:szCs w:val="22"/>
        </w:rPr>
      </w:pPr>
    </w:p>
    <w:p w14:paraId="397E6EA4"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 xml:space="preserve">Povjerenstvo </w:t>
      </w:r>
      <w:r w:rsidRPr="00FF3DE8">
        <w:rPr>
          <w:rFonts w:ascii="Arial" w:hAnsi="Arial" w:cs="Arial"/>
          <w:bCs/>
          <w:sz w:val="22"/>
          <w:szCs w:val="22"/>
        </w:rPr>
        <w:t>za vrjednovanje programa i projekata u području skrbi o stradalnicima i sudionicima Domovinskog rata priprema prijedlog raspodjele rezerviranih sredstava.</w:t>
      </w:r>
      <w:r w:rsidRPr="00FF3DE8">
        <w:rPr>
          <w:rFonts w:ascii="Arial" w:hAnsi="Arial" w:cs="Arial"/>
          <w:sz w:val="22"/>
          <w:szCs w:val="22"/>
        </w:rPr>
        <w:t xml:space="preserve"> Sukladno tom prijedlogu, udrugama proisteklim iz Domovinskog rata sufinancirat će se  programi i projekti iz njihovog djelokruga rada po prioritetnim područjima:</w:t>
      </w:r>
    </w:p>
    <w:p w14:paraId="42676CDC" w14:textId="77777777" w:rsidR="00FF3DE8" w:rsidRPr="00FF3DE8" w:rsidRDefault="00FF3DE8" w:rsidP="00FF3DE8">
      <w:pPr>
        <w:jc w:val="both"/>
        <w:rPr>
          <w:rFonts w:ascii="Arial" w:hAnsi="Arial" w:cs="Arial"/>
          <w:sz w:val="22"/>
          <w:szCs w:val="22"/>
        </w:rPr>
      </w:pPr>
    </w:p>
    <w:p w14:paraId="14C80140" w14:textId="77777777" w:rsidR="00FF3DE8" w:rsidRPr="00FF3DE8" w:rsidRDefault="00FF3DE8" w:rsidP="00FF3DE8">
      <w:pPr>
        <w:jc w:val="both"/>
        <w:rPr>
          <w:rFonts w:ascii="Arial" w:hAnsi="Arial" w:cs="Arial"/>
          <w:b/>
          <w:sz w:val="22"/>
          <w:szCs w:val="22"/>
        </w:rPr>
      </w:pPr>
      <w:r w:rsidRPr="00FF3DE8">
        <w:rPr>
          <w:rFonts w:ascii="Arial" w:hAnsi="Arial" w:cs="Arial"/>
          <w:b/>
          <w:sz w:val="22"/>
          <w:szCs w:val="22"/>
        </w:rPr>
        <w:t>„Zajedno u ratu – zajedno u miru“</w:t>
      </w:r>
    </w:p>
    <w:p w14:paraId="57E4B91C" w14:textId="77777777" w:rsidR="00FF3DE8" w:rsidRPr="00FF3DE8" w:rsidRDefault="00FF3DE8" w:rsidP="00FF3DE8">
      <w:pPr>
        <w:jc w:val="both"/>
        <w:rPr>
          <w:rFonts w:ascii="Arial" w:hAnsi="Arial" w:cs="Arial"/>
          <w:b/>
          <w:sz w:val="22"/>
          <w:szCs w:val="22"/>
        </w:rPr>
      </w:pPr>
    </w:p>
    <w:p w14:paraId="7C9E3E3C" w14:textId="77777777" w:rsidR="00FF3DE8" w:rsidRPr="00FF3DE8" w:rsidRDefault="00FF3DE8" w:rsidP="00FF3DE8">
      <w:pPr>
        <w:pStyle w:val="Odlomakpopisa"/>
        <w:numPr>
          <w:ilvl w:val="0"/>
          <w:numId w:val="39"/>
        </w:numPr>
        <w:jc w:val="both"/>
        <w:rPr>
          <w:rFonts w:ascii="Arial" w:hAnsi="Arial" w:cs="Arial"/>
          <w:sz w:val="22"/>
          <w:szCs w:val="22"/>
          <w:lang w:eastAsia="hr-HR"/>
        </w:rPr>
      </w:pPr>
      <w:r w:rsidRPr="00FF3DE8">
        <w:rPr>
          <w:rFonts w:ascii="Arial" w:hAnsi="Arial" w:cs="Arial"/>
          <w:sz w:val="22"/>
          <w:szCs w:val="22"/>
          <w:lang w:eastAsia="hr-HR"/>
        </w:rPr>
        <w:t xml:space="preserve">Programi i projekti  psihosocijalne i zdravstvene potpore namijenjeni stradalnicima i </w:t>
      </w:r>
    </w:p>
    <w:p w14:paraId="5DC6868C" w14:textId="77777777" w:rsidR="00FF3DE8" w:rsidRPr="00FF3DE8" w:rsidRDefault="00FF3DE8" w:rsidP="00FF3DE8">
      <w:pPr>
        <w:pStyle w:val="Odlomakpopisa"/>
        <w:jc w:val="both"/>
        <w:rPr>
          <w:rFonts w:ascii="Arial" w:hAnsi="Arial" w:cs="Arial"/>
          <w:sz w:val="22"/>
          <w:szCs w:val="22"/>
          <w:lang w:eastAsia="hr-HR"/>
        </w:rPr>
      </w:pPr>
      <w:r w:rsidRPr="00FF3DE8">
        <w:rPr>
          <w:rFonts w:ascii="Arial" w:hAnsi="Arial" w:cs="Arial"/>
          <w:sz w:val="22"/>
          <w:szCs w:val="22"/>
          <w:lang w:eastAsia="hr-HR"/>
        </w:rPr>
        <w:t>sudionicima Domovinskog rata i njihovim obiteljima.</w:t>
      </w:r>
    </w:p>
    <w:p w14:paraId="2424815A" w14:textId="77777777" w:rsidR="00FF3DE8" w:rsidRPr="00FF3DE8" w:rsidRDefault="00FF3DE8" w:rsidP="00FF3DE8">
      <w:pPr>
        <w:pStyle w:val="Odlomakpopisa"/>
        <w:numPr>
          <w:ilvl w:val="0"/>
          <w:numId w:val="39"/>
        </w:numPr>
        <w:jc w:val="both"/>
        <w:rPr>
          <w:rFonts w:ascii="Arial" w:hAnsi="Arial" w:cs="Arial"/>
          <w:sz w:val="22"/>
          <w:szCs w:val="22"/>
          <w:lang w:eastAsia="hr-HR"/>
        </w:rPr>
      </w:pPr>
      <w:r w:rsidRPr="00FF3DE8">
        <w:rPr>
          <w:rFonts w:ascii="Arial" w:hAnsi="Arial" w:cs="Arial"/>
          <w:sz w:val="22"/>
          <w:szCs w:val="22"/>
          <w:lang w:eastAsia="hr-HR"/>
        </w:rPr>
        <w:t>Podrška projektima, programima i manifestacijama braniteljskih udruga i drugih radno</w:t>
      </w:r>
    </w:p>
    <w:p w14:paraId="27832107" w14:textId="77777777" w:rsidR="00FF3DE8" w:rsidRPr="00FF3DE8" w:rsidRDefault="00FF3DE8" w:rsidP="00FF3DE8">
      <w:pPr>
        <w:pStyle w:val="Odlomakpopisa"/>
        <w:jc w:val="both"/>
        <w:rPr>
          <w:rFonts w:ascii="Arial" w:hAnsi="Arial" w:cs="Arial"/>
          <w:sz w:val="22"/>
          <w:szCs w:val="22"/>
          <w:lang w:eastAsia="hr-HR"/>
        </w:rPr>
      </w:pPr>
      <w:r w:rsidRPr="00FF3DE8">
        <w:rPr>
          <w:rFonts w:ascii="Arial" w:hAnsi="Arial" w:cs="Arial"/>
          <w:sz w:val="22"/>
          <w:szCs w:val="22"/>
          <w:lang w:eastAsia="hr-HR"/>
        </w:rPr>
        <w:t xml:space="preserve">okupacijskih aktivnosti, kao najboljeg vida rehabilitacije i socijalizacije branitelja i hrvatskih ratnih vojnih invalida kroz proces rada, stvaralaštva i potvrde vrijednosti. </w:t>
      </w:r>
    </w:p>
    <w:p w14:paraId="6C96E062" w14:textId="77777777" w:rsidR="00FF3DE8" w:rsidRPr="00FF3DE8" w:rsidRDefault="00FF3DE8" w:rsidP="00FF3DE8">
      <w:pPr>
        <w:pStyle w:val="Odlomakpopisa"/>
        <w:numPr>
          <w:ilvl w:val="0"/>
          <w:numId w:val="39"/>
        </w:numPr>
        <w:jc w:val="both"/>
        <w:rPr>
          <w:rFonts w:ascii="Arial" w:hAnsi="Arial" w:cs="Arial"/>
          <w:sz w:val="22"/>
          <w:szCs w:val="22"/>
          <w:lang w:eastAsia="hr-HR"/>
        </w:rPr>
      </w:pPr>
      <w:r w:rsidRPr="00FF3DE8">
        <w:rPr>
          <w:rFonts w:ascii="Arial" w:hAnsi="Arial" w:cs="Arial"/>
          <w:sz w:val="22"/>
          <w:szCs w:val="22"/>
          <w:lang w:eastAsia="hr-HR"/>
        </w:rPr>
        <w:t>Programi, projekti i manifestacije namijenjeni razvoju suradnje s Gradom Vukovarom –</w:t>
      </w:r>
    </w:p>
    <w:p w14:paraId="732AFD72" w14:textId="77777777" w:rsidR="00FF3DE8" w:rsidRPr="00FF3DE8" w:rsidRDefault="00FF3DE8" w:rsidP="00FF3DE8">
      <w:pPr>
        <w:pStyle w:val="Odlomakpopisa"/>
        <w:jc w:val="both"/>
        <w:rPr>
          <w:rFonts w:ascii="Arial" w:hAnsi="Arial" w:cs="Arial"/>
          <w:sz w:val="22"/>
          <w:szCs w:val="22"/>
          <w:lang w:eastAsia="hr-HR"/>
        </w:rPr>
      </w:pPr>
      <w:r w:rsidRPr="00FF3DE8">
        <w:rPr>
          <w:rFonts w:ascii="Arial" w:hAnsi="Arial" w:cs="Arial"/>
          <w:sz w:val="22"/>
          <w:szCs w:val="22"/>
          <w:lang w:eastAsia="hr-HR"/>
        </w:rPr>
        <w:t>Hodočašće u Vukovar na Dan sjećanja na žrtvu Vukovara.</w:t>
      </w:r>
    </w:p>
    <w:p w14:paraId="5349E357" w14:textId="77777777" w:rsidR="00FF3DE8" w:rsidRPr="00FF3DE8" w:rsidRDefault="00FF3DE8" w:rsidP="00FF3DE8">
      <w:pPr>
        <w:pStyle w:val="Odlomakpopisa"/>
        <w:numPr>
          <w:ilvl w:val="0"/>
          <w:numId w:val="39"/>
        </w:numPr>
        <w:jc w:val="both"/>
        <w:rPr>
          <w:rFonts w:ascii="Arial" w:hAnsi="Arial" w:cs="Arial"/>
          <w:sz w:val="22"/>
          <w:szCs w:val="22"/>
          <w:lang w:eastAsia="hr-HR"/>
        </w:rPr>
      </w:pPr>
      <w:r w:rsidRPr="00FF3DE8">
        <w:rPr>
          <w:rFonts w:ascii="Arial" w:hAnsi="Arial" w:cs="Arial"/>
          <w:sz w:val="22"/>
          <w:szCs w:val="22"/>
          <w:lang w:eastAsia="hr-HR"/>
        </w:rPr>
        <w:t xml:space="preserve">Održavanje spomenika i spomen obilježja na području Grada Dubrovnika u organizaciji </w:t>
      </w:r>
    </w:p>
    <w:p w14:paraId="54A37438" w14:textId="77777777" w:rsidR="00FF3DE8" w:rsidRPr="00FF3DE8" w:rsidRDefault="00FF3DE8" w:rsidP="00FF3DE8">
      <w:pPr>
        <w:pStyle w:val="Odlomakpopisa"/>
        <w:jc w:val="both"/>
        <w:rPr>
          <w:rFonts w:ascii="Arial" w:hAnsi="Arial" w:cs="Arial"/>
          <w:sz w:val="22"/>
          <w:szCs w:val="22"/>
          <w:lang w:eastAsia="hr-HR"/>
        </w:rPr>
      </w:pPr>
      <w:r w:rsidRPr="00FF3DE8">
        <w:rPr>
          <w:rFonts w:ascii="Arial" w:hAnsi="Arial" w:cs="Arial"/>
          <w:sz w:val="22"/>
          <w:szCs w:val="22"/>
          <w:lang w:eastAsia="hr-HR"/>
        </w:rPr>
        <w:t>udruga proisteklih iz Domovinskog rata.</w:t>
      </w:r>
    </w:p>
    <w:p w14:paraId="1DAE6C9A" w14:textId="77777777" w:rsidR="00FF3DE8" w:rsidRPr="00FF3DE8" w:rsidRDefault="00FF3DE8" w:rsidP="00FF3DE8">
      <w:pPr>
        <w:pStyle w:val="Odlomakpopisa"/>
        <w:numPr>
          <w:ilvl w:val="0"/>
          <w:numId w:val="39"/>
        </w:numPr>
        <w:jc w:val="both"/>
        <w:rPr>
          <w:rFonts w:ascii="Arial" w:hAnsi="Arial" w:cs="Arial"/>
          <w:sz w:val="22"/>
          <w:szCs w:val="22"/>
          <w:lang w:eastAsia="hr-HR"/>
        </w:rPr>
      </w:pPr>
      <w:r w:rsidRPr="00FF3DE8">
        <w:rPr>
          <w:rFonts w:ascii="Arial" w:hAnsi="Arial" w:cs="Arial"/>
          <w:sz w:val="22"/>
          <w:szCs w:val="22"/>
          <w:lang w:eastAsia="hr-HR"/>
        </w:rPr>
        <w:t>Sportske i druge aktivnosti memorijalnog značaja koje se organiziraju u znak sjećanja na stradale hrvatske branitelje u Domovinskom ratu.</w:t>
      </w:r>
    </w:p>
    <w:p w14:paraId="478904C5" w14:textId="77777777" w:rsidR="00FF3DE8" w:rsidRPr="00FF3DE8" w:rsidRDefault="00FF3DE8" w:rsidP="00FF3DE8">
      <w:pPr>
        <w:jc w:val="both"/>
        <w:rPr>
          <w:rFonts w:ascii="Arial" w:hAnsi="Arial" w:cs="Arial"/>
          <w:sz w:val="22"/>
          <w:szCs w:val="22"/>
        </w:rPr>
      </w:pPr>
    </w:p>
    <w:p w14:paraId="6E88D593"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 xml:space="preserve">Potrebna sredstva za ovo prioritetno područje iznose </w:t>
      </w:r>
      <w:r w:rsidRPr="00FF3DE8">
        <w:rPr>
          <w:rFonts w:ascii="Arial" w:hAnsi="Arial" w:cs="Arial"/>
          <w:bCs/>
          <w:sz w:val="22"/>
          <w:szCs w:val="22"/>
        </w:rPr>
        <w:t>42.440,00 €</w:t>
      </w:r>
    </w:p>
    <w:p w14:paraId="12766AB5" w14:textId="77777777" w:rsidR="00FF3DE8" w:rsidRPr="00FF3DE8" w:rsidRDefault="00FF3DE8" w:rsidP="00FF3DE8">
      <w:pPr>
        <w:jc w:val="both"/>
        <w:rPr>
          <w:rFonts w:ascii="Arial" w:hAnsi="Arial" w:cs="Arial"/>
          <w:sz w:val="22"/>
          <w:szCs w:val="22"/>
        </w:rPr>
      </w:pPr>
    </w:p>
    <w:p w14:paraId="63E8506F" w14:textId="77777777" w:rsidR="00FF3DE8" w:rsidRPr="00FF3DE8" w:rsidRDefault="00FF3DE8" w:rsidP="00FF3DE8">
      <w:pPr>
        <w:jc w:val="both"/>
        <w:rPr>
          <w:rFonts w:ascii="Arial" w:hAnsi="Arial" w:cs="Arial"/>
          <w:b/>
          <w:sz w:val="22"/>
          <w:szCs w:val="22"/>
        </w:rPr>
      </w:pPr>
      <w:r w:rsidRPr="00FF3DE8">
        <w:rPr>
          <w:rFonts w:ascii="Arial" w:hAnsi="Arial" w:cs="Arial"/>
          <w:b/>
          <w:sz w:val="22"/>
          <w:szCs w:val="22"/>
        </w:rPr>
        <w:lastRenderedPageBreak/>
        <w:t xml:space="preserve">Centar za branitelje </w:t>
      </w:r>
    </w:p>
    <w:p w14:paraId="62629261" w14:textId="77777777" w:rsidR="00FF3DE8" w:rsidRPr="00FF3DE8" w:rsidRDefault="00FF3DE8" w:rsidP="00FF3DE8">
      <w:pPr>
        <w:jc w:val="both"/>
        <w:rPr>
          <w:rFonts w:ascii="Arial" w:hAnsi="Arial" w:cs="Arial"/>
          <w:sz w:val="22"/>
          <w:szCs w:val="22"/>
        </w:rPr>
      </w:pPr>
    </w:p>
    <w:p w14:paraId="7A968E31"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 xml:space="preserve">Ovo prioritetno područje odnosi se na programe i projekte usmjerene na osnivanje „Centra za branitelje“, kao središnjeg mjesta za pravnu, psihosocijalnu i savjetodavnu podršku sudionicima i stradalnicima Domovinskog rata i njihovim obiteljima. </w:t>
      </w:r>
    </w:p>
    <w:p w14:paraId="7CD9F0C6" w14:textId="77777777" w:rsidR="00FF3DE8" w:rsidRPr="00FF3DE8" w:rsidRDefault="00FF3DE8" w:rsidP="00FF3DE8">
      <w:pPr>
        <w:jc w:val="both"/>
        <w:rPr>
          <w:rFonts w:ascii="Arial" w:hAnsi="Arial" w:cs="Arial"/>
          <w:sz w:val="22"/>
          <w:szCs w:val="22"/>
        </w:rPr>
      </w:pPr>
    </w:p>
    <w:p w14:paraId="4FF6C940"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Ovo prioritetno područje podrška je svim programima i projektima usmjerenim na trajno sjećanje na sve važne datume iz Domovinskog rata, poglavito na nemjerljivi doprinos dubrovačkih branitelja obrani Grada, bilo kroz programe obilježavanja Dana dubrovačkih branitelja i državnih blagdana, bilo kroz organiziranje projekata poput "Sata povijesti" u dubrovačkim osnovnim i srednjim školama uz sudjelovanje dubrovačkih branitelja.</w:t>
      </w:r>
    </w:p>
    <w:p w14:paraId="499376B0" w14:textId="77777777" w:rsidR="00FF3DE8" w:rsidRPr="00FF3DE8" w:rsidRDefault="00FF3DE8" w:rsidP="00FF3DE8">
      <w:pPr>
        <w:jc w:val="both"/>
        <w:rPr>
          <w:rFonts w:ascii="Arial" w:hAnsi="Arial" w:cs="Arial"/>
          <w:sz w:val="22"/>
          <w:szCs w:val="22"/>
        </w:rPr>
      </w:pPr>
    </w:p>
    <w:p w14:paraId="393D20FE"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 xml:space="preserve">Potrebna sredstva za ovo prioritetno područje iznose </w:t>
      </w:r>
      <w:r w:rsidRPr="00FF3DE8">
        <w:rPr>
          <w:rFonts w:ascii="Arial" w:hAnsi="Arial" w:cs="Arial"/>
          <w:bCs/>
          <w:sz w:val="22"/>
          <w:szCs w:val="22"/>
        </w:rPr>
        <w:t>15.300,00 €</w:t>
      </w:r>
    </w:p>
    <w:p w14:paraId="79278F0E" w14:textId="77777777" w:rsidR="00FF3DE8" w:rsidRPr="00FF3DE8" w:rsidRDefault="00FF3DE8" w:rsidP="00FF3DE8">
      <w:pPr>
        <w:jc w:val="both"/>
        <w:rPr>
          <w:rFonts w:ascii="Arial" w:hAnsi="Arial" w:cs="Arial"/>
          <w:b/>
          <w:bCs/>
          <w:sz w:val="22"/>
          <w:szCs w:val="22"/>
        </w:rPr>
      </w:pPr>
    </w:p>
    <w:p w14:paraId="7DA803AB" w14:textId="77777777" w:rsidR="00FF3DE8" w:rsidRPr="00FF3DE8" w:rsidRDefault="00FF3DE8" w:rsidP="00FF3DE8">
      <w:pPr>
        <w:jc w:val="both"/>
        <w:rPr>
          <w:rFonts w:ascii="Arial" w:hAnsi="Arial" w:cs="Arial"/>
          <w:b/>
          <w:bCs/>
          <w:sz w:val="22"/>
          <w:szCs w:val="22"/>
        </w:rPr>
      </w:pPr>
      <w:r w:rsidRPr="00FF3DE8">
        <w:rPr>
          <w:rFonts w:ascii="Arial" w:hAnsi="Arial" w:cs="Arial"/>
          <w:b/>
          <w:bCs/>
          <w:sz w:val="22"/>
          <w:szCs w:val="22"/>
        </w:rPr>
        <w:t>5.5. OSLOBAĐANJE OD PLAĆANJA KOMUNALNOG DOPRINOSA</w:t>
      </w:r>
    </w:p>
    <w:p w14:paraId="31A1B36E" w14:textId="77777777" w:rsidR="00FF3DE8" w:rsidRPr="00FF3DE8" w:rsidRDefault="00FF3DE8" w:rsidP="00FF3DE8">
      <w:pPr>
        <w:jc w:val="both"/>
        <w:rPr>
          <w:rFonts w:ascii="Arial" w:hAnsi="Arial" w:cs="Arial"/>
          <w:sz w:val="22"/>
          <w:szCs w:val="22"/>
        </w:rPr>
      </w:pPr>
    </w:p>
    <w:p w14:paraId="236D43A0"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 xml:space="preserve">Odlukom o komunalnom doprinosu utvrđena je mogućnost da Gradsko vijeće Grada Dubrovnika potpuno ili djelomično oslobodi od plaćanja komunalnog doprinosa članove obitelji smrtno stradalog hrvatskog branitelja iz Domovinskog rata i  članove obitelji zatočenog ili nestalog hrvatskog branitelja iz Domovinskog rata i HRVI iz Domovinskog rata od I. do X. skupine koji su ostvarili pravo na stambeno zbrinjavanje dodjelom stambenog kredita preko Ministarstva obitelji, branitelja i međugeneracijske solidarnosti za izgradnju građevine odgovarajuće stambene površine sukladno odredbi članka 43. Zakona o pravima hrvatskih branitelja iz Domovinskog rata i članova njihovih obitelji. </w:t>
      </w:r>
    </w:p>
    <w:p w14:paraId="31C82199" w14:textId="77777777" w:rsidR="00FF3DE8" w:rsidRPr="00FF3DE8" w:rsidRDefault="00FF3DE8" w:rsidP="00FF3DE8">
      <w:pPr>
        <w:jc w:val="both"/>
        <w:rPr>
          <w:rFonts w:ascii="Arial" w:hAnsi="Arial" w:cs="Arial"/>
          <w:sz w:val="22"/>
          <w:szCs w:val="22"/>
        </w:rPr>
      </w:pPr>
    </w:p>
    <w:p w14:paraId="65BDC791"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Članovi obitelji poginulog, zatočenog ili nestalog hrvatskog branitelja i HRVI iz Domovinskog rata koji grade stambenu građevinu veću od odgovarajuće stambene površine, sukladno odredbi članka 43. Zakona o pravima hrvatskih branitelja iz Domovinskog rata i članova njihovih obitelji («Narodne novine», broj: 174/04.), plaćaju komunalni doprinos za razliku obujma planirane građevine i odgovarajuće stambene površine.</w:t>
      </w:r>
    </w:p>
    <w:p w14:paraId="3C9DEF7A" w14:textId="77777777" w:rsidR="00FF3DE8" w:rsidRPr="00FF3DE8" w:rsidRDefault="00FF3DE8" w:rsidP="00FF3DE8">
      <w:pPr>
        <w:jc w:val="both"/>
        <w:rPr>
          <w:rFonts w:ascii="Arial" w:hAnsi="Arial" w:cs="Arial"/>
          <w:sz w:val="22"/>
          <w:szCs w:val="22"/>
        </w:rPr>
      </w:pPr>
    </w:p>
    <w:p w14:paraId="11F8E115" w14:textId="77777777" w:rsidR="00FF3DE8" w:rsidRPr="00FF3DE8" w:rsidRDefault="00FF3DE8" w:rsidP="00FF3DE8">
      <w:pPr>
        <w:jc w:val="both"/>
        <w:rPr>
          <w:rFonts w:ascii="Arial" w:hAnsi="Arial" w:cs="Arial"/>
          <w:sz w:val="22"/>
          <w:szCs w:val="22"/>
        </w:rPr>
      </w:pPr>
    </w:p>
    <w:p w14:paraId="13DF9A3B" w14:textId="77777777" w:rsidR="00FF3DE8" w:rsidRPr="00FF3DE8" w:rsidRDefault="00FF3DE8" w:rsidP="00FF3DE8">
      <w:pPr>
        <w:jc w:val="both"/>
        <w:rPr>
          <w:rFonts w:ascii="Arial" w:hAnsi="Arial" w:cs="Arial"/>
          <w:b/>
          <w:sz w:val="22"/>
          <w:szCs w:val="22"/>
        </w:rPr>
      </w:pPr>
      <w:r w:rsidRPr="00FF3DE8">
        <w:rPr>
          <w:rFonts w:ascii="Arial" w:hAnsi="Arial" w:cs="Arial"/>
          <w:b/>
          <w:sz w:val="22"/>
          <w:szCs w:val="22"/>
        </w:rPr>
        <w:t>6.  SKRB O UDRUGAMA PROISTEKLIM IZ DRUGOG SVJETSKOG RATA I PORAĆA</w:t>
      </w:r>
    </w:p>
    <w:p w14:paraId="042C745F" w14:textId="77777777" w:rsidR="00FF3DE8" w:rsidRPr="00FF3DE8" w:rsidRDefault="00FF3DE8" w:rsidP="00FF3DE8">
      <w:pPr>
        <w:jc w:val="both"/>
        <w:rPr>
          <w:rFonts w:ascii="Arial" w:hAnsi="Arial" w:cs="Arial"/>
          <w:sz w:val="22"/>
          <w:szCs w:val="22"/>
        </w:rPr>
      </w:pPr>
    </w:p>
    <w:p w14:paraId="3879170F"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Povjerenstvo za vrjednovanje programa i projekata u području skrbi o udrugama proisteklim iz Drugog svjetskog rata i poraća priprema prijedlog raspodjele rezerviranih sredstava. Sukladno tom prijedlogu, udrugama proisteklim iz Drugog svjetskog rata sufinancirat će se programi i projekti iz njihovog djelokruga rada.</w:t>
      </w:r>
    </w:p>
    <w:p w14:paraId="18767D48" w14:textId="77777777" w:rsidR="00FF3DE8" w:rsidRPr="00FF3DE8" w:rsidRDefault="00FF3DE8" w:rsidP="00FF3DE8">
      <w:pPr>
        <w:jc w:val="both"/>
        <w:rPr>
          <w:rFonts w:ascii="Arial" w:hAnsi="Arial" w:cs="Arial"/>
          <w:sz w:val="22"/>
          <w:szCs w:val="22"/>
        </w:rPr>
      </w:pPr>
    </w:p>
    <w:p w14:paraId="14B0FD0A" w14:textId="77777777" w:rsidR="00FF3DE8" w:rsidRPr="00FF3DE8" w:rsidRDefault="00FF3DE8" w:rsidP="00FF3DE8">
      <w:pPr>
        <w:jc w:val="both"/>
        <w:rPr>
          <w:rFonts w:ascii="Arial" w:hAnsi="Arial" w:cs="Arial"/>
          <w:sz w:val="22"/>
          <w:szCs w:val="22"/>
        </w:rPr>
      </w:pPr>
      <w:r w:rsidRPr="00FF3DE8">
        <w:rPr>
          <w:rFonts w:ascii="Arial" w:hAnsi="Arial" w:cs="Arial"/>
          <w:sz w:val="22"/>
          <w:szCs w:val="22"/>
        </w:rPr>
        <w:t xml:space="preserve">Potrebna sredstva: </w:t>
      </w:r>
      <w:r w:rsidRPr="00FF3DE8">
        <w:rPr>
          <w:rFonts w:ascii="Arial" w:hAnsi="Arial" w:cs="Arial"/>
          <w:bCs/>
          <w:sz w:val="22"/>
          <w:szCs w:val="22"/>
        </w:rPr>
        <w:t>13.000,00 €.</w:t>
      </w:r>
    </w:p>
    <w:p w14:paraId="64E81FDA" w14:textId="77777777" w:rsidR="00FF3DE8" w:rsidRPr="00C6211B" w:rsidRDefault="00FF3DE8" w:rsidP="00FF3DE8">
      <w:pPr>
        <w:jc w:val="both"/>
        <w:rPr>
          <w:rFonts w:ascii="Arial" w:hAnsi="Arial" w:cs="Arial"/>
        </w:rPr>
      </w:pPr>
    </w:p>
    <w:p w14:paraId="381AE961" w14:textId="77777777" w:rsidR="00FF3DE8" w:rsidRPr="00C6211B" w:rsidRDefault="00FF3DE8" w:rsidP="00FF3DE8">
      <w:pPr>
        <w:jc w:val="both"/>
        <w:rPr>
          <w:rFonts w:ascii="Arial" w:hAnsi="Arial" w:cs="Arial"/>
          <w:sz w:val="20"/>
          <w:szCs w:val="20"/>
        </w:rPr>
      </w:pPr>
    </w:p>
    <w:tbl>
      <w:tblPr>
        <w:tblW w:w="9009" w:type="dxa"/>
        <w:tblInd w:w="-5" w:type="dxa"/>
        <w:tblLook w:val="04A0" w:firstRow="1" w:lastRow="0" w:firstColumn="1" w:lastColumn="0" w:noHBand="0" w:noVBand="1"/>
      </w:tblPr>
      <w:tblGrid>
        <w:gridCol w:w="1019"/>
        <w:gridCol w:w="6528"/>
        <w:gridCol w:w="1462"/>
      </w:tblGrid>
      <w:tr w:rsidR="00FF3DE8" w:rsidRPr="00C6211B" w14:paraId="17E95BFE" w14:textId="77777777" w:rsidTr="002E0106">
        <w:trPr>
          <w:trHeight w:val="544"/>
        </w:trPr>
        <w:tc>
          <w:tcPr>
            <w:tcW w:w="101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B77F963" w14:textId="77777777" w:rsidR="00FF3DE8" w:rsidRPr="00C6211B" w:rsidRDefault="00FF3DE8" w:rsidP="00FF3DE8">
            <w:pPr>
              <w:jc w:val="both"/>
              <w:rPr>
                <w:rFonts w:ascii="Arial" w:hAnsi="Arial" w:cs="Arial"/>
                <w:bCs/>
                <w:color w:val="000000"/>
                <w:sz w:val="20"/>
                <w:szCs w:val="20"/>
              </w:rPr>
            </w:pPr>
            <w:r w:rsidRPr="00C6211B">
              <w:rPr>
                <w:rFonts w:ascii="Arial" w:hAnsi="Arial" w:cs="Arial"/>
                <w:bCs/>
                <w:caps/>
                <w:color w:val="000000"/>
                <w:sz w:val="20"/>
                <w:szCs w:val="20"/>
              </w:rPr>
              <w:t>br.</w:t>
            </w:r>
          </w:p>
        </w:tc>
        <w:tc>
          <w:tcPr>
            <w:tcW w:w="6528" w:type="dxa"/>
            <w:tcBorders>
              <w:top w:val="single" w:sz="4" w:space="0" w:color="000000"/>
              <w:left w:val="single" w:sz="0" w:space="0" w:color="000000"/>
              <w:bottom w:val="single" w:sz="4" w:space="0" w:color="000000"/>
              <w:right w:val="single" w:sz="4" w:space="0" w:color="000000"/>
            </w:tcBorders>
            <w:shd w:val="clear" w:color="000000" w:fill="FFFFFF"/>
            <w:vAlign w:val="center"/>
          </w:tcPr>
          <w:p w14:paraId="44A75249" w14:textId="77777777" w:rsidR="00FF3DE8" w:rsidRPr="00C6211B" w:rsidRDefault="00FF3DE8" w:rsidP="00FF3DE8">
            <w:pPr>
              <w:rPr>
                <w:rFonts w:ascii="Arial" w:hAnsi="Arial" w:cs="Arial"/>
                <w:b/>
                <w:bCs/>
                <w:color w:val="000000"/>
                <w:sz w:val="20"/>
                <w:szCs w:val="20"/>
              </w:rPr>
            </w:pPr>
            <w:r w:rsidRPr="00C6211B">
              <w:rPr>
                <w:rFonts w:ascii="Arial" w:hAnsi="Arial" w:cs="Arial"/>
                <w:b/>
                <w:bCs/>
                <w:caps/>
                <w:color w:val="000000"/>
                <w:sz w:val="20"/>
                <w:szCs w:val="20"/>
              </w:rPr>
              <w:t>SOCIJALNA  SKRB, ZDRAVLJE,  osobe s invaliditetom,SKRB O DJECI I MLADIMA, SKRB ZA STRADALNIKE DOMOVINSKOG RATA</w:t>
            </w:r>
          </w:p>
        </w:tc>
        <w:tc>
          <w:tcPr>
            <w:tcW w:w="1462" w:type="dxa"/>
            <w:tcBorders>
              <w:top w:val="single" w:sz="4" w:space="0" w:color="000000"/>
              <w:left w:val="single" w:sz="0" w:space="0" w:color="000000"/>
              <w:bottom w:val="single" w:sz="4" w:space="0" w:color="000000"/>
              <w:right w:val="single" w:sz="4" w:space="0" w:color="000000"/>
            </w:tcBorders>
            <w:shd w:val="clear" w:color="000000" w:fill="FFFFFF"/>
            <w:vAlign w:val="center"/>
          </w:tcPr>
          <w:p w14:paraId="620C9628" w14:textId="77777777" w:rsidR="00FF3DE8" w:rsidRPr="00C6211B" w:rsidRDefault="00FF3DE8" w:rsidP="00FF3DE8">
            <w:pPr>
              <w:jc w:val="center"/>
              <w:rPr>
                <w:rFonts w:ascii="Arial" w:hAnsi="Arial" w:cs="Arial"/>
                <w:bCs/>
                <w:color w:val="000000"/>
                <w:sz w:val="20"/>
                <w:szCs w:val="20"/>
              </w:rPr>
            </w:pPr>
            <w:r w:rsidRPr="00C6211B">
              <w:rPr>
                <w:rFonts w:ascii="Arial" w:hAnsi="Arial" w:cs="Arial"/>
                <w:bCs/>
                <w:caps/>
                <w:color w:val="000000"/>
                <w:sz w:val="20"/>
                <w:szCs w:val="20"/>
              </w:rPr>
              <w:t>2025.</w:t>
            </w:r>
          </w:p>
        </w:tc>
      </w:tr>
      <w:tr w:rsidR="00FF3DE8" w:rsidRPr="00C6211B" w14:paraId="5C132401" w14:textId="77777777" w:rsidTr="002E0106">
        <w:trPr>
          <w:trHeight w:val="373"/>
        </w:trPr>
        <w:tc>
          <w:tcPr>
            <w:tcW w:w="1019"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6E7AE27B" w14:textId="77777777" w:rsidR="00FF3DE8" w:rsidRPr="00C6211B" w:rsidRDefault="00FF3DE8" w:rsidP="00FF3DE8">
            <w:pPr>
              <w:jc w:val="both"/>
              <w:rPr>
                <w:rFonts w:ascii="Arial" w:hAnsi="Arial" w:cs="Arial"/>
                <w:b/>
                <w:color w:val="000000"/>
                <w:sz w:val="20"/>
                <w:szCs w:val="20"/>
              </w:rPr>
            </w:pPr>
            <w:r w:rsidRPr="00C6211B">
              <w:rPr>
                <w:rFonts w:ascii="Arial" w:hAnsi="Arial" w:cs="Arial"/>
                <w:b/>
                <w:color w:val="000000"/>
                <w:sz w:val="20"/>
                <w:szCs w:val="20"/>
              </w:rPr>
              <w:t>1.</w:t>
            </w:r>
          </w:p>
        </w:tc>
        <w:tc>
          <w:tcPr>
            <w:tcW w:w="6528"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7B4F8643" w14:textId="77777777" w:rsidR="00FF3DE8" w:rsidRPr="00C6211B" w:rsidRDefault="00FF3DE8" w:rsidP="00FF3DE8">
            <w:pPr>
              <w:jc w:val="both"/>
              <w:rPr>
                <w:rFonts w:ascii="Arial" w:hAnsi="Arial" w:cs="Arial"/>
                <w:b/>
                <w:bCs/>
                <w:color w:val="000000"/>
                <w:sz w:val="20"/>
                <w:szCs w:val="20"/>
              </w:rPr>
            </w:pPr>
            <w:r w:rsidRPr="00C6211B">
              <w:rPr>
                <w:rFonts w:ascii="Arial" w:hAnsi="Arial" w:cs="Arial"/>
                <w:b/>
                <w:bCs/>
                <w:color w:val="000000"/>
                <w:sz w:val="20"/>
                <w:szCs w:val="20"/>
              </w:rPr>
              <w:t>SOCIJALNA SKRB</w:t>
            </w:r>
          </w:p>
        </w:tc>
        <w:tc>
          <w:tcPr>
            <w:tcW w:w="1462"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34DEA2AA" w14:textId="77777777" w:rsidR="00FF3DE8" w:rsidRPr="00C6211B" w:rsidRDefault="00FF3DE8" w:rsidP="00FF3DE8">
            <w:pPr>
              <w:jc w:val="right"/>
              <w:rPr>
                <w:rFonts w:ascii="Arial" w:hAnsi="Arial" w:cs="Arial"/>
                <w:b/>
                <w:bCs/>
                <w:color w:val="000000"/>
                <w:sz w:val="20"/>
                <w:szCs w:val="20"/>
              </w:rPr>
            </w:pPr>
            <w:r w:rsidRPr="00C6211B">
              <w:rPr>
                <w:rFonts w:ascii="Arial" w:hAnsi="Arial" w:cs="Arial"/>
                <w:b/>
                <w:bCs/>
                <w:color w:val="000000"/>
                <w:sz w:val="20"/>
                <w:szCs w:val="20"/>
              </w:rPr>
              <w:t>1.783.400,00</w:t>
            </w:r>
          </w:p>
        </w:tc>
      </w:tr>
      <w:tr w:rsidR="00FF3DE8" w:rsidRPr="00C6211B" w14:paraId="0A896861" w14:textId="77777777" w:rsidTr="002E0106">
        <w:trPr>
          <w:trHeight w:val="373"/>
        </w:trPr>
        <w:tc>
          <w:tcPr>
            <w:tcW w:w="1019"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655928CE" w14:textId="77777777" w:rsidR="00FF3DE8" w:rsidRPr="00C6211B" w:rsidRDefault="00FF3DE8" w:rsidP="00FF3DE8">
            <w:pPr>
              <w:jc w:val="both"/>
              <w:rPr>
                <w:rFonts w:ascii="Arial" w:hAnsi="Arial" w:cs="Arial"/>
                <w:color w:val="000000"/>
                <w:sz w:val="20"/>
                <w:szCs w:val="20"/>
              </w:rPr>
            </w:pPr>
            <w:r w:rsidRPr="00C6211B">
              <w:rPr>
                <w:rFonts w:ascii="Arial" w:hAnsi="Arial" w:cs="Arial"/>
                <w:color w:val="000000"/>
                <w:sz w:val="20"/>
                <w:szCs w:val="20"/>
              </w:rPr>
              <w:t>1.2.</w:t>
            </w:r>
          </w:p>
        </w:tc>
        <w:tc>
          <w:tcPr>
            <w:tcW w:w="6528"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287F5D00" w14:textId="77777777" w:rsidR="00FF3DE8" w:rsidRPr="00C6211B" w:rsidRDefault="00FF3DE8" w:rsidP="00FF3DE8">
            <w:pPr>
              <w:jc w:val="both"/>
              <w:rPr>
                <w:rFonts w:ascii="Arial" w:hAnsi="Arial" w:cs="Arial"/>
                <w:color w:val="000000"/>
                <w:sz w:val="20"/>
                <w:szCs w:val="20"/>
              </w:rPr>
            </w:pPr>
            <w:r w:rsidRPr="00C6211B">
              <w:rPr>
                <w:rFonts w:ascii="Arial" w:hAnsi="Arial" w:cs="Arial"/>
                <w:color w:val="000000"/>
                <w:sz w:val="20"/>
                <w:szCs w:val="20"/>
              </w:rPr>
              <w:t>PUČKA KUHINJA</w:t>
            </w:r>
          </w:p>
        </w:tc>
        <w:tc>
          <w:tcPr>
            <w:tcW w:w="1462"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391F8DA3" w14:textId="77777777" w:rsidR="00FF3DE8" w:rsidRPr="00C6211B" w:rsidRDefault="00FF3DE8" w:rsidP="00FF3DE8">
            <w:pPr>
              <w:jc w:val="right"/>
              <w:rPr>
                <w:rFonts w:ascii="Arial" w:hAnsi="Arial" w:cs="Arial"/>
                <w:color w:val="000000"/>
                <w:sz w:val="20"/>
                <w:szCs w:val="20"/>
              </w:rPr>
            </w:pPr>
            <w:r w:rsidRPr="00C6211B">
              <w:rPr>
                <w:rFonts w:ascii="Arial" w:hAnsi="Arial" w:cs="Arial"/>
                <w:color w:val="000000"/>
                <w:sz w:val="20"/>
                <w:szCs w:val="20"/>
              </w:rPr>
              <w:t>220.000,00</w:t>
            </w:r>
          </w:p>
        </w:tc>
      </w:tr>
      <w:tr w:rsidR="00FF3DE8" w:rsidRPr="00C6211B" w14:paraId="3751A387" w14:textId="77777777" w:rsidTr="002E0106">
        <w:trPr>
          <w:trHeight w:val="373"/>
        </w:trPr>
        <w:tc>
          <w:tcPr>
            <w:tcW w:w="1019"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547613A0" w14:textId="77777777" w:rsidR="00FF3DE8" w:rsidRPr="00C6211B" w:rsidRDefault="00FF3DE8" w:rsidP="00FF3DE8">
            <w:pPr>
              <w:jc w:val="both"/>
              <w:rPr>
                <w:rFonts w:ascii="Arial" w:hAnsi="Arial" w:cs="Arial"/>
                <w:color w:val="000000"/>
                <w:sz w:val="20"/>
                <w:szCs w:val="20"/>
              </w:rPr>
            </w:pPr>
            <w:r w:rsidRPr="00C6211B">
              <w:rPr>
                <w:rFonts w:ascii="Arial" w:hAnsi="Arial" w:cs="Arial"/>
                <w:color w:val="000000"/>
                <w:sz w:val="20"/>
                <w:szCs w:val="20"/>
              </w:rPr>
              <w:t>1.3.</w:t>
            </w:r>
          </w:p>
        </w:tc>
        <w:tc>
          <w:tcPr>
            <w:tcW w:w="6528"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50DBB86A" w14:textId="77777777" w:rsidR="00FF3DE8" w:rsidRPr="00C6211B" w:rsidRDefault="00FF3DE8" w:rsidP="00FF3DE8">
            <w:pPr>
              <w:jc w:val="both"/>
              <w:rPr>
                <w:rFonts w:ascii="Arial" w:hAnsi="Arial" w:cs="Arial"/>
                <w:color w:val="000000"/>
                <w:sz w:val="20"/>
                <w:szCs w:val="20"/>
              </w:rPr>
            </w:pPr>
            <w:r w:rsidRPr="00C6211B">
              <w:rPr>
                <w:rFonts w:ascii="Arial" w:hAnsi="Arial" w:cs="Arial"/>
                <w:color w:val="000000"/>
                <w:sz w:val="20"/>
                <w:szCs w:val="20"/>
              </w:rPr>
              <w:t>JEDNOKRATNE NOVČANE  NAKNADE</w:t>
            </w:r>
          </w:p>
        </w:tc>
        <w:tc>
          <w:tcPr>
            <w:tcW w:w="1462"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183EABCD" w14:textId="77777777" w:rsidR="00FF3DE8" w:rsidRPr="00C6211B" w:rsidRDefault="00FF3DE8" w:rsidP="00FF3DE8">
            <w:pPr>
              <w:jc w:val="right"/>
              <w:rPr>
                <w:rFonts w:ascii="Arial" w:hAnsi="Arial" w:cs="Arial"/>
                <w:color w:val="000000"/>
                <w:sz w:val="20"/>
                <w:szCs w:val="20"/>
              </w:rPr>
            </w:pPr>
            <w:r w:rsidRPr="00C6211B">
              <w:rPr>
                <w:rFonts w:ascii="Arial" w:hAnsi="Arial" w:cs="Arial"/>
                <w:color w:val="000000"/>
                <w:sz w:val="20"/>
                <w:szCs w:val="20"/>
              </w:rPr>
              <w:t>136.100,00</w:t>
            </w:r>
          </w:p>
        </w:tc>
      </w:tr>
      <w:tr w:rsidR="00FF3DE8" w:rsidRPr="00C6211B" w14:paraId="36C2751E" w14:textId="77777777" w:rsidTr="002E0106">
        <w:trPr>
          <w:trHeight w:val="373"/>
        </w:trPr>
        <w:tc>
          <w:tcPr>
            <w:tcW w:w="1019"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51FB3388" w14:textId="77777777" w:rsidR="00FF3DE8" w:rsidRPr="00C6211B" w:rsidRDefault="00FF3DE8" w:rsidP="00FF3DE8">
            <w:pPr>
              <w:jc w:val="both"/>
              <w:rPr>
                <w:rFonts w:ascii="Arial" w:hAnsi="Arial" w:cs="Arial"/>
                <w:color w:val="000000"/>
                <w:sz w:val="20"/>
                <w:szCs w:val="20"/>
              </w:rPr>
            </w:pPr>
            <w:r w:rsidRPr="00C6211B">
              <w:rPr>
                <w:rFonts w:ascii="Arial" w:hAnsi="Arial" w:cs="Arial"/>
                <w:color w:val="000000"/>
                <w:sz w:val="20"/>
                <w:szCs w:val="20"/>
              </w:rPr>
              <w:t>1.4</w:t>
            </w:r>
          </w:p>
        </w:tc>
        <w:tc>
          <w:tcPr>
            <w:tcW w:w="6528"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2CF4B8CE" w14:textId="77777777" w:rsidR="00FF3DE8" w:rsidRPr="00C6211B" w:rsidRDefault="00FF3DE8" w:rsidP="00FF3DE8">
            <w:pPr>
              <w:jc w:val="both"/>
              <w:rPr>
                <w:rFonts w:ascii="Arial" w:hAnsi="Arial" w:cs="Arial"/>
                <w:sz w:val="20"/>
                <w:szCs w:val="20"/>
              </w:rPr>
            </w:pPr>
            <w:r w:rsidRPr="00C6211B">
              <w:rPr>
                <w:rFonts w:ascii="Arial" w:hAnsi="Arial" w:cs="Arial"/>
                <w:sz w:val="20"/>
                <w:szCs w:val="20"/>
              </w:rPr>
              <w:t>SUBVENCIONIRANJE JAVNOG GRADSKOG PRIJEVOZA ZA UMIROVLJENIKE I  OSTALE SOCIJALNE KATEGORIJE</w:t>
            </w:r>
          </w:p>
        </w:tc>
        <w:tc>
          <w:tcPr>
            <w:tcW w:w="1462"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43628CDB" w14:textId="77777777" w:rsidR="00FF3DE8" w:rsidRPr="00C6211B" w:rsidRDefault="00FF3DE8" w:rsidP="00FF3DE8">
            <w:pPr>
              <w:jc w:val="right"/>
              <w:rPr>
                <w:rFonts w:ascii="Arial" w:hAnsi="Arial" w:cs="Arial"/>
                <w:color w:val="000000"/>
                <w:sz w:val="20"/>
                <w:szCs w:val="20"/>
              </w:rPr>
            </w:pPr>
            <w:r w:rsidRPr="00C6211B">
              <w:rPr>
                <w:rFonts w:ascii="Arial" w:hAnsi="Arial" w:cs="Arial"/>
                <w:color w:val="000000"/>
                <w:sz w:val="20"/>
                <w:szCs w:val="20"/>
              </w:rPr>
              <w:t>132.000,00</w:t>
            </w:r>
          </w:p>
        </w:tc>
      </w:tr>
      <w:tr w:rsidR="00FF3DE8" w:rsidRPr="00C6211B" w14:paraId="78119CEF" w14:textId="77777777" w:rsidTr="002E0106">
        <w:trPr>
          <w:trHeight w:val="373"/>
        </w:trPr>
        <w:tc>
          <w:tcPr>
            <w:tcW w:w="1019"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5D13C548" w14:textId="77777777" w:rsidR="00FF3DE8" w:rsidRPr="00C6211B" w:rsidRDefault="00FF3DE8" w:rsidP="00FF3DE8">
            <w:pPr>
              <w:jc w:val="both"/>
              <w:rPr>
                <w:rFonts w:ascii="Arial" w:hAnsi="Arial" w:cs="Arial"/>
                <w:color w:val="000000"/>
                <w:sz w:val="20"/>
                <w:szCs w:val="20"/>
              </w:rPr>
            </w:pPr>
            <w:r w:rsidRPr="00C6211B">
              <w:rPr>
                <w:rFonts w:ascii="Arial" w:hAnsi="Arial" w:cs="Arial"/>
                <w:color w:val="000000"/>
                <w:sz w:val="20"/>
                <w:szCs w:val="20"/>
              </w:rPr>
              <w:t>1.5.</w:t>
            </w:r>
          </w:p>
        </w:tc>
        <w:tc>
          <w:tcPr>
            <w:tcW w:w="6528"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5A843CA3" w14:textId="77777777" w:rsidR="00FF3DE8" w:rsidRPr="00C6211B" w:rsidRDefault="00FF3DE8" w:rsidP="00FF3DE8">
            <w:pPr>
              <w:jc w:val="both"/>
              <w:rPr>
                <w:rFonts w:ascii="Arial" w:hAnsi="Arial" w:cs="Arial"/>
                <w:color w:val="000000"/>
                <w:sz w:val="20"/>
                <w:szCs w:val="20"/>
              </w:rPr>
            </w:pPr>
            <w:r w:rsidRPr="00C6211B">
              <w:rPr>
                <w:rFonts w:ascii="Arial" w:hAnsi="Arial" w:cs="Arial"/>
                <w:color w:val="000000"/>
                <w:sz w:val="20"/>
                <w:szCs w:val="20"/>
              </w:rPr>
              <w:t>DODATAK NA MIROVINU</w:t>
            </w:r>
          </w:p>
        </w:tc>
        <w:tc>
          <w:tcPr>
            <w:tcW w:w="1462"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1E171F1F" w14:textId="77777777" w:rsidR="00FF3DE8" w:rsidRPr="00C6211B" w:rsidRDefault="00FF3DE8" w:rsidP="00FF3DE8">
            <w:pPr>
              <w:jc w:val="right"/>
              <w:rPr>
                <w:rFonts w:ascii="Arial" w:hAnsi="Arial" w:cs="Arial"/>
                <w:color w:val="000000"/>
                <w:sz w:val="20"/>
                <w:szCs w:val="20"/>
              </w:rPr>
            </w:pPr>
            <w:r w:rsidRPr="00C6211B">
              <w:rPr>
                <w:rFonts w:ascii="Arial" w:hAnsi="Arial" w:cs="Arial"/>
                <w:color w:val="000000"/>
                <w:sz w:val="20"/>
                <w:szCs w:val="20"/>
              </w:rPr>
              <w:t>200.000,00</w:t>
            </w:r>
          </w:p>
        </w:tc>
      </w:tr>
      <w:tr w:rsidR="00FF3DE8" w:rsidRPr="00C6211B" w14:paraId="1117C8B0" w14:textId="77777777" w:rsidTr="002E0106">
        <w:trPr>
          <w:trHeight w:val="373"/>
        </w:trPr>
        <w:tc>
          <w:tcPr>
            <w:tcW w:w="1019"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56BE7143" w14:textId="77777777" w:rsidR="00FF3DE8" w:rsidRPr="00C6211B" w:rsidRDefault="00FF3DE8" w:rsidP="00FF3DE8">
            <w:pPr>
              <w:jc w:val="both"/>
              <w:rPr>
                <w:rFonts w:ascii="Arial" w:hAnsi="Arial" w:cs="Arial"/>
                <w:color w:val="000000"/>
                <w:sz w:val="20"/>
                <w:szCs w:val="20"/>
              </w:rPr>
            </w:pPr>
            <w:r w:rsidRPr="00C6211B">
              <w:rPr>
                <w:rFonts w:ascii="Arial" w:hAnsi="Arial" w:cs="Arial"/>
                <w:color w:val="000000"/>
                <w:sz w:val="20"/>
                <w:szCs w:val="20"/>
              </w:rPr>
              <w:t>1.6.</w:t>
            </w:r>
          </w:p>
        </w:tc>
        <w:tc>
          <w:tcPr>
            <w:tcW w:w="6528"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630BFBAB" w14:textId="77777777" w:rsidR="00FF3DE8" w:rsidRPr="00C6211B" w:rsidRDefault="00FF3DE8" w:rsidP="00FF3DE8">
            <w:pPr>
              <w:jc w:val="both"/>
              <w:rPr>
                <w:rFonts w:ascii="Arial" w:hAnsi="Arial" w:cs="Arial"/>
                <w:color w:val="000000"/>
                <w:sz w:val="20"/>
                <w:szCs w:val="20"/>
              </w:rPr>
            </w:pPr>
            <w:r w:rsidRPr="00C6211B">
              <w:rPr>
                <w:rFonts w:ascii="Arial" w:hAnsi="Arial" w:cs="Arial"/>
                <w:color w:val="000000"/>
                <w:sz w:val="20"/>
                <w:szCs w:val="20"/>
              </w:rPr>
              <w:t>NOVČANA POMOĆ STARIJIMA OD 65 GODINA</w:t>
            </w:r>
          </w:p>
        </w:tc>
        <w:tc>
          <w:tcPr>
            <w:tcW w:w="1462"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5DC2B147" w14:textId="77777777" w:rsidR="00FF3DE8" w:rsidRPr="00C6211B" w:rsidRDefault="00FF3DE8" w:rsidP="00FF3DE8">
            <w:pPr>
              <w:jc w:val="right"/>
              <w:rPr>
                <w:rFonts w:ascii="Arial" w:hAnsi="Arial" w:cs="Arial"/>
                <w:color w:val="000000"/>
                <w:sz w:val="20"/>
                <w:szCs w:val="20"/>
              </w:rPr>
            </w:pPr>
            <w:r w:rsidRPr="00C6211B">
              <w:rPr>
                <w:rFonts w:ascii="Arial" w:hAnsi="Arial" w:cs="Arial"/>
                <w:color w:val="000000"/>
                <w:sz w:val="20"/>
                <w:szCs w:val="20"/>
              </w:rPr>
              <w:t>75.900,00</w:t>
            </w:r>
          </w:p>
        </w:tc>
      </w:tr>
      <w:tr w:rsidR="00FF3DE8" w:rsidRPr="00C6211B" w14:paraId="50320B83" w14:textId="77777777" w:rsidTr="002E0106">
        <w:trPr>
          <w:trHeight w:val="373"/>
        </w:trPr>
        <w:tc>
          <w:tcPr>
            <w:tcW w:w="1019"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587ABDE2" w14:textId="77777777" w:rsidR="00FF3DE8" w:rsidRPr="00C6211B" w:rsidRDefault="00FF3DE8" w:rsidP="00FF3DE8">
            <w:pPr>
              <w:jc w:val="both"/>
              <w:rPr>
                <w:rFonts w:ascii="Arial" w:hAnsi="Arial" w:cs="Arial"/>
                <w:color w:val="000000"/>
                <w:sz w:val="20"/>
                <w:szCs w:val="20"/>
              </w:rPr>
            </w:pPr>
            <w:r w:rsidRPr="00C6211B">
              <w:rPr>
                <w:rFonts w:ascii="Arial" w:hAnsi="Arial" w:cs="Arial"/>
                <w:color w:val="000000"/>
                <w:sz w:val="20"/>
                <w:szCs w:val="20"/>
              </w:rPr>
              <w:lastRenderedPageBreak/>
              <w:t>1.7.</w:t>
            </w:r>
          </w:p>
        </w:tc>
        <w:tc>
          <w:tcPr>
            <w:tcW w:w="6528"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77D37EE9" w14:textId="77777777" w:rsidR="00FF3DE8" w:rsidRPr="00C6211B" w:rsidRDefault="00FF3DE8" w:rsidP="00FF3DE8">
            <w:pPr>
              <w:rPr>
                <w:rFonts w:ascii="Arial" w:hAnsi="Arial" w:cs="Arial"/>
                <w:color w:val="000000"/>
                <w:sz w:val="20"/>
                <w:szCs w:val="20"/>
              </w:rPr>
            </w:pPr>
            <w:r w:rsidRPr="00C6211B">
              <w:rPr>
                <w:rFonts w:ascii="Arial" w:hAnsi="Arial" w:cs="Arial"/>
                <w:color w:val="000000"/>
                <w:sz w:val="20"/>
                <w:szCs w:val="20"/>
              </w:rPr>
              <w:t>GODIŠNJA POTPORA ZA NEZAPOSLENE  SAMOHRANE  RODITELJE</w:t>
            </w:r>
          </w:p>
        </w:tc>
        <w:tc>
          <w:tcPr>
            <w:tcW w:w="1462"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07B89B7F" w14:textId="77777777" w:rsidR="00FF3DE8" w:rsidRPr="00C6211B" w:rsidRDefault="00FF3DE8" w:rsidP="00FF3DE8">
            <w:pPr>
              <w:jc w:val="right"/>
              <w:rPr>
                <w:rFonts w:ascii="Arial" w:hAnsi="Arial" w:cs="Arial"/>
                <w:color w:val="000000"/>
                <w:sz w:val="20"/>
                <w:szCs w:val="20"/>
              </w:rPr>
            </w:pPr>
            <w:r w:rsidRPr="00C6211B">
              <w:rPr>
                <w:rFonts w:ascii="Arial" w:hAnsi="Arial" w:cs="Arial"/>
                <w:color w:val="000000"/>
                <w:sz w:val="20"/>
                <w:szCs w:val="20"/>
              </w:rPr>
              <w:t>7.000,00</w:t>
            </w:r>
          </w:p>
        </w:tc>
      </w:tr>
      <w:tr w:rsidR="00FF3DE8" w:rsidRPr="00C6211B" w14:paraId="651E3C4D" w14:textId="77777777" w:rsidTr="002E0106">
        <w:trPr>
          <w:trHeight w:val="373"/>
        </w:trPr>
        <w:tc>
          <w:tcPr>
            <w:tcW w:w="1019"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2AF07928" w14:textId="77777777" w:rsidR="00FF3DE8" w:rsidRPr="00C6211B" w:rsidRDefault="00FF3DE8" w:rsidP="00FF3DE8">
            <w:pPr>
              <w:jc w:val="both"/>
              <w:rPr>
                <w:rFonts w:ascii="Arial" w:hAnsi="Arial" w:cs="Arial"/>
                <w:color w:val="000000"/>
                <w:sz w:val="20"/>
                <w:szCs w:val="20"/>
              </w:rPr>
            </w:pPr>
            <w:r w:rsidRPr="00C6211B">
              <w:rPr>
                <w:rFonts w:ascii="Arial" w:hAnsi="Arial" w:cs="Arial"/>
                <w:color w:val="000000"/>
                <w:sz w:val="20"/>
                <w:szCs w:val="20"/>
              </w:rPr>
              <w:t>1.8.</w:t>
            </w:r>
          </w:p>
        </w:tc>
        <w:tc>
          <w:tcPr>
            <w:tcW w:w="6528"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6664C1D4" w14:textId="77777777" w:rsidR="00FF3DE8" w:rsidRPr="00C6211B" w:rsidRDefault="00FF3DE8" w:rsidP="00FF3DE8">
            <w:pPr>
              <w:jc w:val="both"/>
              <w:rPr>
                <w:rFonts w:ascii="Arial" w:hAnsi="Arial" w:cs="Arial"/>
                <w:color w:val="000000"/>
                <w:sz w:val="20"/>
                <w:szCs w:val="20"/>
              </w:rPr>
            </w:pPr>
            <w:r w:rsidRPr="00C6211B">
              <w:rPr>
                <w:rFonts w:ascii="Arial" w:hAnsi="Arial" w:cs="Arial"/>
                <w:color w:val="000000"/>
                <w:sz w:val="20"/>
                <w:szCs w:val="20"/>
              </w:rPr>
              <w:t>STAMBENA ZAJEDNICA ZA MLADE</w:t>
            </w:r>
          </w:p>
        </w:tc>
        <w:tc>
          <w:tcPr>
            <w:tcW w:w="1462"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426CDB1A" w14:textId="77777777" w:rsidR="00FF3DE8" w:rsidRPr="00C6211B" w:rsidRDefault="00FF3DE8" w:rsidP="00FF3DE8">
            <w:pPr>
              <w:jc w:val="right"/>
              <w:rPr>
                <w:rFonts w:ascii="Arial" w:hAnsi="Arial" w:cs="Arial"/>
                <w:color w:val="000000"/>
                <w:sz w:val="20"/>
                <w:szCs w:val="20"/>
              </w:rPr>
            </w:pPr>
            <w:r w:rsidRPr="00C6211B">
              <w:rPr>
                <w:rFonts w:ascii="Arial" w:hAnsi="Arial" w:cs="Arial"/>
                <w:color w:val="000000"/>
                <w:sz w:val="20"/>
                <w:szCs w:val="20"/>
              </w:rPr>
              <w:t>2.700,00</w:t>
            </w:r>
          </w:p>
        </w:tc>
      </w:tr>
      <w:tr w:rsidR="00FF3DE8" w:rsidRPr="00C6211B" w14:paraId="6E67AEBC" w14:textId="77777777" w:rsidTr="002E0106">
        <w:trPr>
          <w:trHeight w:val="373"/>
        </w:trPr>
        <w:tc>
          <w:tcPr>
            <w:tcW w:w="1019"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53FC373B" w14:textId="77777777" w:rsidR="00FF3DE8" w:rsidRPr="00C6211B" w:rsidRDefault="00FF3DE8" w:rsidP="00FF3DE8">
            <w:pPr>
              <w:jc w:val="both"/>
              <w:rPr>
                <w:rFonts w:ascii="Arial" w:hAnsi="Arial" w:cs="Arial"/>
                <w:color w:val="000000"/>
                <w:sz w:val="20"/>
                <w:szCs w:val="20"/>
              </w:rPr>
            </w:pPr>
            <w:r w:rsidRPr="00C6211B">
              <w:rPr>
                <w:rFonts w:ascii="Arial" w:hAnsi="Arial" w:cs="Arial"/>
                <w:color w:val="000000"/>
                <w:sz w:val="20"/>
                <w:szCs w:val="20"/>
              </w:rPr>
              <w:t>1.9.</w:t>
            </w:r>
          </w:p>
        </w:tc>
        <w:tc>
          <w:tcPr>
            <w:tcW w:w="6528"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0DDFA36F" w14:textId="77777777" w:rsidR="00FF3DE8" w:rsidRPr="00C6211B" w:rsidRDefault="00FF3DE8" w:rsidP="00FF3DE8">
            <w:pPr>
              <w:rPr>
                <w:rFonts w:ascii="Arial" w:hAnsi="Arial" w:cs="Arial"/>
                <w:color w:val="000000"/>
                <w:sz w:val="20"/>
                <w:szCs w:val="20"/>
              </w:rPr>
            </w:pPr>
            <w:r w:rsidRPr="00C6211B">
              <w:rPr>
                <w:rFonts w:ascii="Arial" w:hAnsi="Arial" w:cs="Arial"/>
                <w:color w:val="000000"/>
                <w:sz w:val="20"/>
                <w:szCs w:val="20"/>
              </w:rPr>
              <w:t>POTPORA DJECI BEZ RODITELJSKE SKRBI-KORISNICIMA DJEČJIH DOMOVA</w:t>
            </w:r>
          </w:p>
        </w:tc>
        <w:tc>
          <w:tcPr>
            <w:tcW w:w="1462"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578D9A5C" w14:textId="77777777" w:rsidR="00FF3DE8" w:rsidRPr="00C6211B" w:rsidRDefault="00FF3DE8" w:rsidP="00FF3DE8">
            <w:pPr>
              <w:jc w:val="right"/>
              <w:rPr>
                <w:rFonts w:ascii="Arial" w:hAnsi="Arial" w:cs="Arial"/>
                <w:color w:val="000000"/>
                <w:sz w:val="20"/>
                <w:szCs w:val="20"/>
              </w:rPr>
            </w:pPr>
            <w:r w:rsidRPr="00C6211B">
              <w:rPr>
                <w:rFonts w:ascii="Arial" w:hAnsi="Arial" w:cs="Arial"/>
                <w:color w:val="000000"/>
                <w:sz w:val="20"/>
                <w:szCs w:val="20"/>
              </w:rPr>
              <w:t>2.800,00</w:t>
            </w:r>
          </w:p>
        </w:tc>
      </w:tr>
      <w:tr w:rsidR="00FF3DE8" w:rsidRPr="00C6211B" w14:paraId="2BFDFCA3" w14:textId="77777777" w:rsidTr="002E0106">
        <w:trPr>
          <w:trHeight w:val="373"/>
        </w:trPr>
        <w:tc>
          <w:tcPr>
            <w:tcW w:w="1019"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1AA7510B" w14:textId="77777777" w:rsidR="00FF3DE8" w:rsidRPr="00C6211B" w:rsidRDefault="00FF3DE8" w:rsidP="00FF3DE8">
            <w:pPr>
              <w:jc w:val="both"/>
              <w:rPr>
                <w:rFonts w:ascii="Arial" w:hAnsi="Arial" w:cs="Arial"/>
                <w:color w:val="000000"/>
                <w:sz w:val="20"/>
                <w:szCs w:val="20"/>
              </w:rPr>
            </w:pPr>
            <w:r w:rsidRPr="00C6211B">
              <w:rPr>
                <w:rFonts w:ascii="Arial" w:hAnsi="Arial" w:cs="Arial"/>
                <w:color w:val="000000"/>
                <w:sz w:val="20"/>
                <w:szCs w:val="20"/>
              </w:rPr>
              <w:t>1.10.</w:t>
            </w:r>
          </w:p>
        </w:tc>
        <w:tc>
          <w:tcPr>
            <w:tcW w:w="6528"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1FDCD875" w14:textId="77777777" w:rsidR="00FF3DE8" w:rsidRPr="00C6211B" w:rsidRDefault="00FF3DE8" w:rsidP="00FF3DE8">
            <w:pPr>
              <w:rPr>
                <w:rFonts w:ascii="Arial" w:hAnsi="Arial" w:cs="Arial"/>
                <w:color w:val="000000"/>
                <w:sz w:val="20"/>
                <w:szCs w:val="20"/>
              </w:rPr>
            </w:pPr>
            <w:r w:rsidRPr="00C6211B">
              <w:rPr>
                <w:rFonts w:ascii="Arial" w:hAnsi="Arial" w:cs="Arial"/>
                <w:color w:val="000000"/>
                <w:sz w:val="20"/>
                <w:szCs w:val="20"/>
              </w:rPr>
              <w:t>SUBVENCIONIRANJE TROŠKOVA STANOVANJA OSTALIM SOCIJALNIM KATEGORIJAMA</w:t>
            </w:r>
          </w:p>
        </w:tc>
        <w:tc>
          <w:tcPr>
            <w:tcW w:w="1462"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7668C296" w14:textId="77777777" w:rsidR="00FF3DE8" w:rsidRPr="00C6211B" w:rsidRDefault="00FF3DE8" w:rsidP="00FF3DE8">
            <w:pPr>
              <w:jc w:val="right"/>
              <w:rPr>
                <w:rFonts w:ascii="Arial" w:hAnsi="Arial" w:cs="Arial"/>
                <w:color w:val="000000"/>
                <w:sz w:val="20"/>
                <w:szCs w:val="20"/>
              </w:rPr>
            </w:pPr>
            <w:r w:rsidRPr="00C6211B">
              <w:rPr>
                <w:rFonts w:ascii="Arial" w:hAnsi="Arial" w:cs="Arial"/>
                <w:color w:val="000000"/>
                <w:sz w:val="20"/>
                <w:szCs w:val="20"/>
              </w:rPr>
              <w:t>277.000,00</w:t>
            </w:r>
          </w:p>
        </w:tc>
      </w:tr>
      <w:tr w:rsidR="00FF3DE8" w:rsidRPr="00C6211B" w14:paraId="19422F56" w14:textId="77777777" w:rsidTr="002E0106">
        <w:trPr>
          <w:trHeight w:val="373"/>
        </w:trPr>
        <w:tc>
          <w:tcPr>
            <w:tcW w:w="1019"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49D1D4B4" w14:textId="77777777" w:rsidR="00FF3DE8" w:rsidRPr="00C6211B" w:rsidRDefault="00FF3DE8" w:rsidP="00FF3DE8">
            <w:pPr>
              <w:jc w:val="both"/>
              <w:rPr>
                <w:rFonts w:ascii="Arial" w:hAnsi="Arial" w:cs="Arial"/>
                <w:color w:val="000000"/>
                <w:sz w:val="20"/>
                <w:szCs w:val="20"/>
              </w:rPr>
            </w:pPr>
            <w:r w:rsidRPr="00C6211B">
              <w:rPr>
                <w:rFonts w:ascii="Arial" w:hAnsi="Arial" w:cs="Arial"/>
                <w:color w:val="000000"/>
                <w:sz w:val="20"/>
                <w:szCs w:val="20"/>
              </w:rPr>
              <w:t>1.11.</w:t>
            </w:r>
          </w:p>
        </w:tc>
        <w:tc>
          <w:tcPr>
            <w:tcW w:w="6528"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11D9CEEA" w14:textId="77777777" w:rsidR="00FF3DE8" w:rsidRPr="00C6211B" w:rsidRDefault="00FF3DE8" w:rsidP="00FF3DE8">
            <w:pPr>
              <w:jc w:val="both"/>
              <w:rPr>
                <w:rFonts w:ascii="Arial" w:hAnsi="Arial" w:cs="Arial"/>
                <w:color w:val="000000"/>
                <w:sz w:val="20"/>
                <w:szCs w:val="20"/>
              </w:rPr>
            </w:pPr>
            <w:r w:rsidRPr="00C6211B">
              <w:rPr>
                <w:rFonts w:ascii="Arial" w:hAnsi="Arial" w:cs="Arial"/>
                <w:color w:val="000000"/>
                <w:sz w:val="20"/>
                <w:szCs w:val="20"/>
              </w:rPr>
              <w:t>NAKNADA ZA TROŠKOVE STANOVANJA</w:t>
            </w:r>
          </w:p>
        </w:tc>
        <w:tc>
          <w:tcPr>
            <w:tcW w:w="1462"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6BE3B275" w14:textId="77777777" w:rsidR="00FF3DE8" w:rsidRPr="00C6211B" w:rsidRDefault="00FF3DE8" w:rsidP="00FF3DE8">
            <w:pPr>
              <w:jc w:val="right"/>
              <w:rPr>
                <w:rFonts w:ascii="Arial" w:hAnsi="Arial" w:cs="Arial"/>
                <w:color w:val="000000"/>
                <w:sz w:val="20"/>
                <w:szCs w:val="20"/>
              </w:rPr>
            </w:pPr>
            <w:r w:rsidRPr="00C6211B">
              <w:rPr>
                <w:rFonts w:ascii="Arial" w:hAnsi="Arial" w:cs="Arial"/>
                <w:color w:val="000000"/>
                <w:sz w:val="20"/>
                <w:szCs w:val="20"/>
              </w:rPr>
              <w:t>121.300,00</w:t>
            </w:r>
          </w:p>
        </w:tc>
      </w:tr>
      <w:tr w:rsidR="00FF3DE8" w:rsidRPr="00C6211B" w14:paraId="67394C44" w14:textId="77777777" w:rsidTr="002E0106">
        <w:trPr>
          <w:trHeight w:val="373"/>
        </w:trPr>
        <w:tc>
          <w:tcPr>
            <w:tcW w:w="1019"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1B1EC166" w14:textId="77777777" w:rsidR="00FF3DE8" w:rsidRPr="00C6211B" w:rsidRDefault="00FF3DE8" w:rsidP="00FF3DE8">
            <w:pPr>
              <w:jc w:val="both"/>
              <w:rPr>
                <w:rFonts w:ascii="Arial" w:hAnsi="Arial" w:cs="Arial"/>
                <w:color w:val="000000"/>
                <w:sz w:val="20"/>
                <w:szCs w:val="20"/>
              </w:rPr>
            </w:pPr>
            <w:r w:rsidRPr="00C6211B">
              <w:rPr>
                <w:rFonts w:ascii="Arial" w:hAnsi="Arial" w:cs="Arial"/>
                <w:color w:val="000000"/>
                <w:sz w:val="20"/>
                <w:szCs w:val="20"/>
              </w:rPr>
              <w:t>1.12.</w:t>
            </w:r>
          </w:p>
        </w:tc>
        <w:tc>
          <w:tcPr>
            <w:tcW w:w="6528"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05EE20A7" w14:textId="77777777" w:rsidR="00FF3DE8" w:rsidRPr="00C6211B" w:rsidRDefault="00FF3DE8" w:rsidP="00FF3DE8">
            <w:pPr>
              <w:jc w:val="both"/>
              <w:rPr>
                <w:rFonts w:ascii="Arial" w:hAnsi="Arial" w:cs="Arial"/>
                <w:color w:val="000000"/>
                <w:sz w:val="20"/>
                <w:szCs w:val="20"/>
              </w:rPr>
            </w:pPr>
            <w:r w:rsidRPr="00C6211B">
              <w:rPr>
                <w:rFonts w:ascii="Arial" w:hAnsi="Arial" w:cs="Arial"/>
                <w:color w:val="000000"/>
                <w:sz w:val="20"/>
                <w:szCs w:val="20"/>
              </w:rPr>
              <w:t>TROŠKOVI POGREBA SOCIJALNO UGROŽENIMA</w:t>
            </w:r>
          </w:p>
        </w:tc>
        <w:tc>
          <w:tcPr>
            <w:tcW w:w="1462"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1B675BCB" w14:textId="77777777" w:rsidR="00FF3DE8" w:rsidRPr="00C6211B" w:rsidRDefault="00FF3DE8" w:rsidP="00FF3DE8">
            <w:pPr>
              <w:jc w:val="right"/>
              <w:rPr>
                <w:rFonts w:ascii="Arial" w:hAnsi="Arial" w:cs="Arial"/>
                <w:color w:val="000000"/>
                <w:sz w:val="20"/>
                <w:szCs w:val="20"/>
              </w:rPr>
            </w:pPr>
            <w:r w:rsidRPr="00C6211B">
              <w:rPr>
                <w:rFonts w:ascii="Arial" w:hAnsi="Arial" w:cs="Arial"/>
                <w:color w:val="000000"/>
                <w:sz w:val="20"/>
                <w:szCs w:val="20"/>
              </w:rPr>
              <w:t>4.700,00</w:t>
            </w:r>
          </w:p>
        </w:tc>
      </w:tr>
      <w:tr w:rsidR="00FF3DE8" w:rsidRPr="00C6211B" w14:paraId="052D5547" w14:textId="77777777" w:rsidTr="002E0106">
        <w:trPr>
          <w:trHeight w:val="373"/>
        </w:trPr>
        <w:tc>
          <w:tcPr>
            <w:tcW w:w="1019"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1C2FBE86" w14:textId="77777777" w:rsidR="00FF3DE8" w:rsidRPr="00C6211B" w:rsidRDefault="00FF3DE8" w:rsidP="00FF3DE8">
            <w:pPr>
              <w:jc w:val="both"/>
              <w:rPr>
                <w:rFonts w:ascii="Arial" w:hAnsi="Arial" w:cs="Arial"/>
                <w:color w:val="000000"/>
                <w:sz w:val="20"/>
                <w:szCs w:val="20"/>
              </w:rPr>
            </w:pPr>
            <w:r w:rsidRPr="00C6211B">
              <w:rPr>
                <w:rFonts w:ascii="Arial" w:hAnsi="Arial" w:cs="Arial"/>
                <w:color w:val="000000"/>
                <w:sz w:val="20"/>
                <w:szCs w:val="20"/>
              </w:rPr>
              <w:t>1.13.</w:t>
            </w:r>
          </w:p>
        </w:tc>
        <w:tc>
          <w:tcPr>
            <w:tcW w:w="6528"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6EACCAC8" w14:textId="77777777" w:rsidR="00FF3DE8" w:rsidRPr="00C6211B" w:rsidRDefault="00FF3DE8" w:rsidP="00FF3DE8">
            <w:pPr>
              <w:rPr>
                <w:rFonts w:ascii="Arial" w:hAnsi="Arial" w:cs="Arial"/>
                <w:color w:val="000000"/>
                <w:sz w:val="20"/>
                <w:szCs w:val="20"/>
              </w:rPr>
            </w:pPr>
            <w:r w:rsidRPr="00C6211B">
              <w:rPr>
                <w:rFonts w:ascii="Arial" w:hAnsi="Arial" w:cs="Arial"/>
                <w:color w:val="000000"/>
                <w:sz w:val="20"/>
                <w:szCs w:val="20"/>
              </w:rPr>
              <w:t>NOVČANI DAR KORISNICIMA ZAJAMČENE MINIMALNE NAKNADE I KORISNICIMA USTANOVA SOCIJALNE SKRBI</w:t>
            </w:r>
          </w:p>
        </w:tc>
        <w:tc>
          <w:tcPr>
            <w:tcW w:w="1462"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75EC4C05" w14:textId="77777777" w:rsidR="00FF3DE8" w:rsidRPr="00C6211B" w:rsidRDefault="00FF3DE8" w:rsidP="00FF3DE8">
            <w:pPr>
              <w:jc w:val="right"/>
              <w:rPr>
                <w:rFonts w:ascii="Arial" w:hAnsi="Arial" w:cs="Arial"/>
                <w:color w:val="000000"/>
                <w:sz w:val="20"/>
                <w:szCs w:val="20"/>
              </w:rPr>
            </w:pPr>
            <w:r w:rsidRPr="00C6211B">
              <w:rPr>
                <w:rFonts w:ascii="Arial" w:hAnsi="Arial" w:cs="Arial"/>
                <w:color w:val="000000"/>
                <w:sz w:val="20"/>
                <w:szCs w:val="20"/>
              </w:rPr>
              <w:t>20.000,00</w:t>
            </w:r>
          </w:p>
        </w:tc>
      </w:tr>
      <w:tr w:rsidR="00FF3DE8" w:rsidRPr="00C6211B" w14:paraId="44430AC6" w14:textId="77777777" w:rsidTr="002E0106">
        <w:trPr>
          <w:trHeight w:val="373"/>
        </w:trPr>
        <w:tc>
          <w:tcPr>
            <w:tcW w:w="1019"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372D4934" w14:textId="77777777" w:rsidR="00FF3DE8" w:rsidRPr="00C6211B" w:rsidRDefault="00FF3DE8" w:rsidP="00FF3DE8">
            <w:pPr>
              <w:jc w:val="both"/>
              <w:rPr>
                <w:rFonts w:ascii="Arial" w:hAnsi="Arial" w:cs="Arial"/>
                <w:color w:val="000000"/>
                <w:sz w:val="20"/>
                <w:szCs w:val="20"/>
              </w:rPr>
            </w:pPr>
            <w:r w:rsidRPr="00C6211B">
              <w:rPr>
                <w:rFonts w:ascii="Arial" w:hAnsi="Arial" w:cs="Arial"/>
                <w:color w:val="000000"/>
                <w:sz w:val="20"/>
                <w:szCs w:val="20"/>
              </w:rPr>
              <w:t>1.14.</w:t>
            </w:r>
          </w:p>
        </w:tc>
        <w:tc>
          <w:tcPr>
            <w:tcW w:w="6528"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5F5E2382" w14:textId="77777777" w:rsidR="00FF3DE8" w:rsidRPr="00C6211B" w:rsidRDefault="00FF3DE8" w:rsidP="00FF3DE8">
            <w:pPr>
              <w:jc w:val="both"/>
              <w:rPr>
                <w:rFonts w:ascii="Arial" w:hAnsi="Arial" w:cs="Arial"/>
                <w:color w:val="000000"/>
                <w:sz w:val="20"/>
                <w:szCs w:val="20"/>
              </w:rPr>
            </w:pPr>
            <w:r w:rsidRPr="00C6211B">
              <w:rPr>
                <w:rFonts w:ascii="Arial" w:hAnsi="Arial" w:cs="Arial"/>
                <w:color w:val="000000"/>
                <w:sz w:val="20"/>
                <w:szCs w:val="20"/>
              </w:rPr>
              <w:t>POTPORA ZA NAJAM STANA MLADIMA</w:t>
            </w:r>
          </w:p>
        </w:tc>
        <w:tc>
          <w:tcPr>
            <w:tcW w:w="1462"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39852757" w14:textId="77777777" w:rsidR="00FF3DE8" w:rsidRPr="00C6211B" w:rsidRDefault="00FF3DE8" w:rsidP="00FF3DE8">
            <w:pPr>
              <w:jc w:val="right"/>
              <w:rPr>
                <w:rFonts w:ascii="Arial" w:hAnsi="Arial" w:cs="Arial"/>
                <w:color w:val="000000"/>
                <w:sz w:val="20"/>
                <w:szCs w:val="20"/>
              </w:rPr>
            </w:pPr>
            <w:r w:rsidRPr="00C6211B">
              <w:rPr>
                <w:rFonts w:ascii="Arial" w:hAnsi="Arial" w:cs="Arial"/>
                <w:color w:val="000000"/>
                <w:sz w:val="20"/>
                <w:szCs w:val="20"/>
              </w:rPr>
              <w:t>47.400,00</w:t>
            </w:r>
          </w:p>
        </w:tc>
      </w:tr>
      <w:tr w:rsidR="00FF3DE8" w:rsidRPr="00C6211B" w14:paraId="4859BEB0" w14:textId="77777777" w:rsidTr="002E0106">
        <w:trPr>
          <w:trHeight w:val="373"/>
        </w:trPr>
        <w:tc>
          <w:tcPr>
            <w:tcW w:w="1019"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5B01236C" w14:textId="77777777" w:rsidR="00FF3DE8" w:rsidRPr="00C6211B" w:rsidRDefault="00FF3DE8" w:rsidP="00FF3DE8">
            <w:pPr>
              <w:jc w:val="both"/>
              <w:rPr>
                <w:rFonts w:ascii="Arial" w:hAnsi="Arial" w:cs="Arial"/>
                <w:color w:val="000000"/>
                <w:sz w:val="20"/>
                <w:szCs w:val="20"/>
              </w:rPr>
            </w:pPr>
            <w:r w:rsidRPr="00C6211B">
              <w:rPr>
                <w:rFonts w:ascii="Arial" w:hAnsi="Arial" w:cs="Arial"/>
                <w:color w:val="000000"/>
                <w:sz w:val="20"/>
                <w:szCs w:val="20"/>
              </w:rPr>
              <w:t>1.15.</w:t>
            </w:r>
          </w:p>
        </w:tc>
        <w:tc>
          <w:tcPr>
            <w:tcW w:w="6528"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55B8C9BD" w14:textId="77777777" w:rsidR="00FF3DE8" w:rsidRPr="00C6211B" w:rsidRDefault="00FF3DE8" w:rsidP="00FF3DE8">
            <w:pPr>
              <w:jc w:val="both"/>
              <w:rPr>
                <w:rFonts w:ascii="Arial" w:hAnsi="Arial" w:cs="Arial"/>
                <w:color w:val="000000"/>
                <w:sz w:val="20"/>
                <w:szCs w:val="20"/>
              </w:rPr>
            </w:pPr>
            <w:r w:rsidRPr="00C6211B">
              <w:rPr>
                <w:rFonts w:ascii="Arial" w:hAnsi="Arial" w:cs="Arial"/>
                <w:color w:val="000000"/>
                <w:sz w:val="20"/>
                <w:szCs w:val="20"/>
              </w:rPr>
              <w:t>DAR ZA NOVOROÐENO DIJETE</w:t>
            </w:r>
          </w:p>
        </w:tc>
        <w:tc>
          <w:tcPr>
            <w:tcW w:w="1462"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2D2039E5" w14:textId="77777777" w:rsidR="00FF3DE8" w:rsidRPr="00C6211B" w:rsidRDefault="00FF3DE8" w:rsidP="00FF3DE8">
            <w:pPr>
              <w:jc w:val="right"/>
              <w:rPr>
                <w:rFonts w:ascii="Arial" w:hAnsi="Arial" w:cs="Arial"/>
                <w:color w:val="000000"/>
                <w:sz w:val="20"/>
                <w:szCs w:val="20"/>
              </w:rPr>
            </w:pPr>
            <w:r w:rsidRPr="00C6211B">
              <w:rPr>
                <w:rFonts w:ascii="Arial" w:hAnsi="Arial" w:cs="Arial"/>
                <w:color w:val="000000"/>
                <w:sz w:val="20"/>
                <w:szCs w:val="20"/>
              </w:rPr>
              <w:t>430.000,00</w:t>
            </w:r>
          </w:p>
        </w:tc>
      </w:tr>
      <w:tr w:rsidR="00FF3DE8" w:rsidRPr="00C6211B" w14:paraId="1A410E07" w14:textId="77777777" w:rsidTr="002E0106">
        <w:trPr>
          <w:trHeight w:val="373"/>
        </w:trPr>
        <w:tc>
          <w:tcPr>
            <w:tcW w:w="1019"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35F53E21" w14:textId="77777777" w:rsidR="00FF3DE8" w:rsidRPr="00C6211B" w:rsidRDefault="00FF3DE8" w:rsidP="00FF3DE8">
            <w:pPr>
              <w:jc w:val="both"/>
              <w:rPr>
                <w:rFonts w:ascii="Arial" w:hAnsi="Arial" w:cs="Arial"/>
                <w:color w:val="000000"/>
                <w:sz w:val="20"/>
                <w:szCs w:val="20"/>
              </w:rPr>
            </w:pPr>
            <w:r w:rsidRPr="00C6211B">
              <w:rPr>
                <w:rFonts w:ascii="Arial" w:hAnsi="Arial" w:cs="Arial"/>
                <w:color w:val="000000"/>
                <w:sz w:val="20"/>
                <w:szCs w:val="20"/>
              </w:rPr>
              <w:t>1.16.</w:t>
            </w:r>
          </w:p>
        </w:tc>
        <w:tc>
          <w:tcPr>
            <w:tcW w:w="6528"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1C5D49D0" w14:textId="77777777" w:rsidR="00FF3DE8" w:rsidRPr="00C6211B" w:rsidRDefault="00FF3DE8" w:rsidP="00FF3DE8">
            <w:pPr>
              <w:jc w:val="both"/>
              <w:rPr>
                <w:rFonts w:ascii="Arial" w:hAnsi="Arial" w:cs="Arial"/>
                <w:color w:val="000000"/>
                <w:sz w:val="20"/>
                <w:szCs w:val="20"/>
              </w:rPr>
            </w:pPr>
            <w:r w:rsidRPr="00C6211B">
              <w:rPr>
                <w:rFonts w:ascii="Arial" w:hAnsi="Arial" w:cs="Arial"/>
                <w:color w:val="000000"/>
                <w:sz w:val="20"/>
                <w:szCs w:val="20"/>
              </w:rPr>
              <w:t xml:space="preserve">PRIVREMENO PRIHVATILIŠTE ZA SOCIJALNO UGROŽENE </w:t>
            </w:r>
          </w:p>
        </w:tc>
        <w:tc>
          <w:tcPr>
            <w:tcW w:w="1462"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41E57187" w14:textId="77777777" w:rsidR="00FF3DE8" w:rsidRPr="00C6211B" w:rsidRDefault="00FF3DE8" w:rsidP="00FF3DE8">
            <w:pPr>
              <w:jc w:val="right"/>
              <w:rPr>
                <w:rFonts w:ascii="Arial" w:hAnsi="Arial" w:cs="Arial"/>
                <w:color w:val="000000"/>
                <w:sz w:val="20"/>
                <w:szCs w:val="20"/>
              </w:rPr>
            </w:pPr>
            <w:r w:rsidRPr="00C6211B">
              <w:rPr>
                <w:rFonts w:ascii="Arial" w:hAnsi="Arial" w:cs="Arial"/>
                <w:color w:val="000000"/>
                <w:sz w:val="20"/>
                <w:szCs w:val="20"/>
              </w:rPr>
              <w:t>42.000,00</w:t>
            </w:r>
          </w:p>
        </w:tc>
      </w:tr>
      <w:tr w:rsidR="00FF3DE8" w:rsidRPr="00C6211B" w14:paraId="44E3F56C" w14:textId="77777777" w:rsidTr="002E0106">
        <w:trPr>
          <w:trHeight w:val="373"/>
        </w:trPr>
        <w:tc>
          <w:tcPr>
            <w:tcW w:w="1019" w:type="dxa"/>
            <w:tcBorders>
              <w:top w:val="single" w:sz="0" w:space="0" w:color="000000"/>
              <w:left w:val="single" w:sz="4" w:space="0" w:color="000000"/>
              <w:bottom w:val="single" w:sz="4" w:space="0" w:color="000000"/>
              <w:right w:val="single" w:sz="4" w:space="0" w:color="000000"/>
            </w:tcBorders>
            <w:shd w:val="clear" w:color="000000" w:fill="FFFFFF"/>
            <w:noWrap/>
            <w:vAlign w:val="center"/>
          </w:tcPr>
          <w:p w14:paraId="4CC3EF0B" w14:textId="77777777" w:rsidR="00FF3DE8" w:rsidRPr="00C6211B" w:rsidRDefault="00FF3DE8" w:rsidP="00FF3DE8">
            <w:pPr>
              <w:jc w:val="both"/>
              <w:rPr>
                <w:rFonts w:ascii="Arial" w:hAnsi="Arial" w:cs="Arial"/>
                <w:color w:val="000000"/>
                <w:sz w:val="20"/>
                <w:szCs w:val="20"/>
              </w:rPr>
            </w:pPr>
            <w:r w:rsidRPr="00C6211B">
              <w:rPr>
                <w:rFonts w:ascii="Arial" w:hAnsi="Arial" w:cs="Arial"/>
                <w:color w:val="000000"/>
                <w:sz w:val="20"/>
                <w:szCs w:val="20"/>
              </w:rPr>
              <w:t>1.17.</w:t>
            </w:r>
          </w:p>
        </w:tc>
        <w:tc>
          <w:tcPr>
            <w:tcW w:w="6528"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13B6644C" w14:textId="77777777" w:rsidR="00FF3DE8" w:rsidRPr="00C6211B" w:rsidRDefault="00FF3DE8" w:rsidP="00FF3DE8">
            <w:pPr>
              <w:jc w:val="both"/>
              <w:rPr>
                <w:rFonts w:ascii="Arial" w:hAnsi="Arial" w:cs="Arial"/>
                <w:color w:val="000000"/>
                <w:sz w:val="20"/>
                <w:szCs w:val="20"/>
              </w:rPr>
            </w:pPr>
            <w:r w:rsidRPr="00C6211B">
              <w:rPr>
                <w:rFonts w:ascii="Arial" w:hAnsi="Arial" w:cs="Arial"/>
                <w:color w:val="000000"/>
                <w:sz w:val="20"/>
                <w:szCs w:val="20"/>
              </w:rPr>
              <w:t>STRUČNE USLUGE ZAVODA ZA SOCIJALNI RAD</w:t>
            </w:r>
          </w:p>
        </w:tc>
        <w:tc>
          <w:tcPr>
            <w:tcW w:w="1462"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57326F48" w14:textId="77777777" w:rsidR="00FF3DE8" w:rsidRPr="00C6211B" w:rsidRDefault="00FF3DE8" w:rsidP="00FF3DE8">
            <w:pPr>
              <w:jc w:val="right"/>
              <w:rPr>
                <w:rFonts w:ascii="Arial" w:hAnsi="Arial" w:cs="Arial"/>
                <w:color w:val="000000"/>
                <w:sz w:val="20"/>
                <w:szCs w:val="20"/>
              </w:rPr>
            </w:pPr>
            <w:r w:rsidRPr="00C6211B">
              <w:rPr>
                <w:rFonts w:ascii="Arial" w:hAnsi="Arial" w:cs="Arial"/>
                <w:color w:val="000000"/>
                <w:sz w:val="20"/>
                <w:szCs w:val="20"/>
              </w:rPr>
              <w:t>4.800,00</w:t>
            </w:r>
          </w:p>
        </w:tc>
      </w:tr>
      <w:tr w:rsidR="00FF3DE8" w:rsidRPr="00C6211B" w14:paraId="52FFE335" w14:textId="77777777" w:rsidTr="002E0106">
        <w:trPr>
          <w:trHeight w:val="373"/>
        </w:trPr>
        <w:tc>
          <w:tcPr>
            <w:tcW w:w="1019" w:type="dxa"/>
            <w:tcBorders>
              <w:top w:val="single" w:sz="0" w:space="0" w:color="000000"/>
              <w:left w:val="single" w:sz="4" w:space="0" w:color="000000"/>
              <w:bottom w:val="single" w:sz="4" w:space="0" w:color="000000"/>
              <w:right w:val="single" w:sz="4" w:space="0" w:color="000000"/>
            </w:tcBorders>
            <w:shd w:val="clear" w:color="000000" w:fill="FFFFFF"/>
            <w:noWrap/>
            <w:vAlign w:val="center"/>
          </w:tcPr>
          <w:p w14:paraId="784B0905" w14:textId="77777777" w:rsidR="00FF3DE8" w:rsidRPr="00C6211B" w:rsidRDefault="00FF3DE8" w:rsidP="00FF3DE8">
            <w:pPr>
              <w:jc w:val="both"/>
              <w:rPr>
                <w:rFonts w:ascii="Arial" w:hAnsi="Arial" w:cs="Arial"/>
                <w:color w:val="000000"/>
                <w:sz w:val="20"/>
                <w:szCs w:val="20"/>
              </w:rPr>
            </w:pPr>
            <w:r w:rsidRPr="00C6211B">
              <w:rPr>
                <w:rFonts w:ascii="Arial" w:hAnsi="Arial" w:cs="Arial"/>
                <w:color w:val="000000"/>
                <w:sz w:val="20"/>
                <w:szCs w:val="20"/>
              </w:rPr>
              <w:t>1.18.</w:t>
            </w:r>
          </w:p>
        </w:tc>
        <w:tc>
          <w:tcPr>
            <w:tcW w:w="6528"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71A60E62" w14:textId="77777777" w:rsidR="00FF3DE8" w:rsidRPr="00C6211B" w:rsidRDefault="00FF3DE8" w:rsidP="00FF3DE8">
            <w:pPr>
              <w:jc w:val="both"/>
              <w:rPr>
                <w:rFonts w:ascii="Arial" w:hAnsi="Arial" w:cs="Arial"/>
                <w:color w:val="000000"/>
                <w:sz w:val="20"/>
                <w:szCs w:val="20"/>
              </w:rPr>
            </w:pPr>
            <w:r w:rsidRPr="00C6211B">
              <w:rPr>
                <w:rFonts w:ascii="Arial" w:hAnsi="Arial" w:cs="Arial"/>
                <w:color w:val="000000"/>
                <w:sz w:val="20"/>
                <w:szCs w:val="20"/>
              </w:rPr>
              <w:t>SENIOR SERVIS</w:t>
            </w:r>
          </w:p>
        </w:tc>
        <w:tc>
          <w:tcPr>
            <w:tcW w:w="1462"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0A82B253" w14:textId="77777777" w:rsidR="00FF3DE8" w:rsidRPr="00C6211B" w:rsidRDefault="00FF3DE8" w:rsidP="00FF3DE8">
            <w:pPr>
              <w:jc w:val="right"/>
              <w:rPr>
                <w:rFonts w:ascii="Arial" w:hAnsi="Arial" w:cs="Arial"/>
                <w:color w:val="000000"/>
                <w:sz w:val="20"/>
                <w:szCs w:val="20"/>
              </w:rPr>
            </w:pPr>
            <w:r w:rsidRPr="00C6211B">
              <w:rPr>
                <w:rFonts w:ascii="Arial" w:hAnsi="Arial" w:cs="Arial"/>
                <w:color w:val="000000"/>
                <w:sz w:val="20"/>
                <w:szCs w:val="20"/>
              </w:rPr>
              <w:t>9.500,00</w:t>
            </w:r>
          </w:p>
        </w:tc>
      </w:tr>
      <w:tr w:rsidR="00FF3DE8" w:rsidRPr="00C6211B" w14:paraId="60794069" w14:textId="77777777" w:rsidTr="002E0106">
        <w:trPr>
          <w:trHeight w:val="373"/>
        </w:trPr>
        <w:tc>
          <w:tcPr>
            <w:tcW w:w="1019" w:type="dxa"/>
            <w:tcBorders>
              <w:top w:val="single" w:sz="0" w:space="0" w:color="000000"/>
              <w:left w:val="single" w:sz="4" w:space="0" w:color="000000"/>
              <w:bottom w:val="single" w:sz="4" w:space="0" w:color="000000"/>
              <w:right w:val="single" w:sz="4" w:space="0" w:color="000000"/>
            </w:tcBorders>
            <w:shd w:val="clear" w:color="000000" w:fill="FFFFFF"/>
            <w:noWrap/>
            <w:vAlign w:val="center"/>
          </w:tcPr>
          <w:p w14:paraId="3DBC45EA" w14:textId="77777777" w:rsidR="00FF3DE8" w:rsidRPr="00C6211B" w:rsidRDefault="00FF3DE8" w:rsidP="00FF3DE8">
            <w:pPr>
              <w:jc w:val="both"/>
              <w:rPr>
                <w:rFonts w:ascii="Arial" w:hAnsi="Arial" w:cs="Arial"/>
                <w:color w:val="000000"/>
                <w:sz w:val="20"/>
                <w:szCs w:val="20"/>
              </w:rPr>
            </w:pPr>
            <w:r w:rsidRPr="00C6211B">
              <w:rPr>
                <w:rFonts w:ascii="Arial" w:hAnsi="Arial" w:cs="Arial"/>
                <w:color w:val="000000"/>
                <w:sz w:val="20"/>
                <w:szCs w:val="20"/>
              </w:rPr>
              <w:t>1.19.</w:t>
            </w:r>
          </w:p>
        </w:tc>
        <w:tc>
          <w:tcPr>
            <w:tcW w:w="6528"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7AD2FDCB" w14:textId="77777777" w:rsidR="00FF3DE8" w:rsidRPr="00C6211B" w:rsidRDefault="00FF3DE8" w:rsidP="00FF3DE8">
            <w:pPr>
              <w:jc w:val="both"/>
              <w:rPr>
                <w:rFonts w:ascii="Arial" w:hAnsi="Arial" w:cs="Arial"/>
                <w:color w:val="000000"/>
                <w:sz w:val="20"/>
                <w:szCs w:val="20"/>
              </w:rPr>
            </w:pPr>
            <w:r w:rsidRPr="00C6211B">
              <w:rPr>
                <w:rFonts w:ascii="Arial" w:hAnsi="Arial" w:cs="Arial"/>
                <w:color w:val="000000"/>
                <w:sz w:val="20"/>
                <w:szCs w:val="20"/>
              </w:rPr>
              <w:t>PROJEKT „HALO POMOĆ“</w:t>
            </w:r>
          </w:p>
        </w:tc>
        <w:tc>
          <w:tcPr>
            <w:tcW w:w="1462"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0B5F4225" w14:textId="77777777" w:rsidR="00FF3DE8" w:rsidRPr="00C6211B" w:rsidRDefault="00FF3DE8" w:rsidP="00FF3DE8">
            <w:pPr>
              <w:jc w:val="right"/>
              <w:rPr>
                <w:rFonts w:ascii="Arial" w:hAnsi="Arial" w:cs="Arial"/>
                <w:color w:val="000000"/>
                <w:sz w:val="20"/>
                <w:szCs w:val="20"/>
              </w:rPr>
            </w:pPr>
            <w:r w:rsidRPr="00C6211B">
              <w:rPr>
                <w:rFonts w:ascii="Arial" w:hAnsi="Arial" w:cs="Arial"/>
                <w:color w:val="000000"/>
                <w:sz w:val="20"/>
                <w:szCs w:val="20"/>
              </w:rPr>
              <w:t>30.200,00</w:t>
            </w:r>
          </w:p>
        </w:tc>
      </w:tr>
      <w:tr w:rsidR="00FF3DE8" w:rsidRPr="00C6211B" w14:paraId="5AE67474" w14:textId="77777777" w:rsidTr="002E0106">
        <w:trPr>
          <w:trHeight w:val="373"/>
        </w:trPr>
        <w:tc>
          <w:tcPr>
            <w:tcW w:w="1019"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26A8D41D" w14:textId="77777777" w:rsidR="00FF3DE8" w:rsidRPr="00C6211B" w:rsidRDefault="00FF3DE8" w:rsidP="00FF3DE8">
            <w:pPr>
              <w:jc w:val="both"/>
              <w:rPr>
                <w:rFonts w:ascii="Arial" w:hAnsi="Arial" w:cs="Arial"/>
                <w:color w:val="000000"/>
                <w:sz w:val="20"/>
                <w:szCs w:val="20"/>
              </w:rPr>
            </w:pPr>
            <w:r w:rsidRPr="00C6211B">
              <w:rPr>
                <w:rFonts w:ascii="Arial" w:hAnsi="Arial" w:cs="Arial"/>
                <w:color w:val="000000"/>
                <w:sz w:val="20"/>
                <w:szCs w:val="20"/>
              </w:rPr>
              <w:t>1.20.</w:t>
            </w:r>
          </w:p>
        </w:tc>
        <w:tc>
          <w:tcPr>
            <w:tcW w:w="6528"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35DE1974" w14:textId="77777777" w:rsidR="00FF3DE8" w:rsidRPr="00C6211B" w:rsidRDefault="00FF3DE8" w:rsidP="00FF3DE8">
            <w:pPr>
              <w:rPr>
                <w:rFonts w:ascii="Arial" w:hAnsi="Arial" w:cs="Arial"/>
                <w:color w:val="000000"/>
                <w:sz w:val="20"/>
                <w:szCs w:val="20"/>
              </w:rPr>
            </w:pPr>
            <w:r w:rsidRPr="00C6211B">
              <w:rPr>
                <w:rFonts w:ascii="Arial" w:hAnsi="Arial" w:cs="Arial"/>
                <w:color w:val="000000"/>
                <w:sz w:val="20"/>
                <w:szCs w:val="20"/>
              </w:rPr>
              <w:t>SUFINANCIRANJE PROJEKATA UDRUGA IZ PODRUČJA SOCIJALNE SKRBI</w:t>
            </w:r>
          </w:p>
        </w:tc>
        <w:tc>
          <w:tcPr>
            <w:tcW w:w="1462"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24834478" w14:textId="77777777" w:rsidR="00FF3DE8" w:rsidRPr="00C6211B" w:rsidRDefault="00FF3DE8" w:rsidP="00FF3DE8">
            <w:pPr>
              <w:jc w:val="right"/>
              <w:rPr>
                <w:rFonts w:ascii="Arial" w:hAnsi="Arial" w:cs="Arial"/>
                <w:color w:val="000000"/>
                <w:sz w:val="20"/>
                <w:szCs w:val="20"/>
              </w:rPr>
            </w:pPr>
            <w:r w:rsidRPr="00C6211B">
              <w:rPr>
                <w:rFonts w:ascii="Arial" w:hAnsi="Arial" w:cs="Arial"/>
                <w:color w:val="000000"/>
                <w:sz w:val="20"/>
                <w:szCs w:val="20"/>
              </w:rPr>
              <w:t>20.000,00</w:t>
            </w:r>
          </w:p>
        </w:tc>
      </w:tr>
      <w:tr w:rsidR="00FF3DE8" w:rsidRPr="00C6211B" w14:paraId="254A9C01" w14:textId="77777777" w:rsidTr="002E0106">
        <w:trPr>
          <w:trHeight w:val="373"/>
        </w:trPr>
        <w:tc>
          <w:tcPr>
            <w:tcW w:w="1019"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560E5D35" w14:textId="77777777" w:rsidR="00FF3DE8" w:rsidRPr="00C6211B" w:rsidRDefault="00FF3DE8" w:rsidP="00FF3DE8">
            <w:pPr>
              <w:jc w:val="both"/>
              <w:rPr>
                <w:rFonts w:ascii="Arial" w:hAnsi="Arial" w:cs="Arial"/>
                <w:b/>
                <w:bCs/>
                <w:color w:val="000000"/>
                <w:sz w:val="20"/>
                <w:szCs w:val="20"/>
              </w:rPr>
            </w:pPr>
            <w:r w:rsidRPr="00C6211B">
              <w:rPr>
                <w:rFonts w:ascii="Arial" w:hAnsi="Arial" w:cs="Arial"/>
                <w:b/>
                <w:bCs/>
                <w:color w:val="000000"/>
                <w:sz w:val="20"/>
                <w:szCs w:val="20"/>
              </w:rPr>
              <w:t>2.</w:t>
            </w:r>
          </w:p>
        </w:tc>
        <w:tc>
          <w:tcPr>
            <w:tcW w:w="6528"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001A96A5" w14:textId="77777777" w:rsidR="00FF3DE8" w:rsidRPr="00C6211B" w:rsidRDefault="00FF3DE8" w:rsidP="00FF3DE8">
            <w:pPr>
              <w:jc w:val="both"/>
              <w:rPr>
                <w:rFonts w:ascii="Arial" w:hAnsi="Arial" w:cs="Arial"/>
                <w:b/>
                <w:bCs/>
                <w:color w:val="000000"/>
                <w:sz w:val="20"/>
                <w:szCs w:val="20"/>
              </w:rPr>
            </w:pPr>
            <w:r w:rsidRPr="00C6211B">
              <w:rPr>
                <w:rFonts w:ascii="Arial" w:hAnsi="Arial" w:cs="Arial"/>
                <w:b/>
                <w:bCs/>
                <w:color w:val="000000"/>
                <w:sz w:val="20"/>
                <w:szCs w:val="20"/>
              </w:rPr>
              <w:t>PROJEKT DUBROVNIK ZDRAVI GRAD</w:t>
            </w:r>
          </w:p>
        </w:tc>
        <w:tc>
          <w:tcPr>
            <w:tcW w:w="1462"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1711E9FF" w14:textId="77777777" w:rsidR="00FF3DE8" w:rsidRPr="00C6211B" w:rsidRDefault="00FF3DE8" w:rsidP="00FF3DE8">
            <w:pPr>
              <w:jc w:val="right"/>
              <w:rPr>
                <w:rFonts w:ascii="Arial" w:hAnsi="Arial" w:cs="Arial"/>
                <w:b/>
                <w:color w:val="000000"/>
                <w:sz w:val="20"/>
                <w:szCs w:val="20"/>
              </w:rPr>
            </w:pPr>
            <w:r w:rsidRPr="00C6211B">
              <w:rPr>
                <w:rFonts w:ascii="Arial" w:hAnsi="Arial" w:cs="Arial"/>
                <w:b/>
                <w:color w:val="000000"/>
                <w:sz w:val="20"/>
                <w:szCs w:val="20"/>
              </w:rPr>
              <w:t>304.200,00</w:t>
            </w:r>
          </w:p>
        </w:tc>
      </w:tr>
      <w:tr w:rsidR="00FF3DE8" w:rsidRPr="00C6211B" w14:paraId="23F33132" w14:textId="77777777" w:rsidTr="002E0106">
        <w:trPr>
          <w:trHeight w:val="373"/>
        </w:trPr>
        <w:tc>
          <w:tcPr>
            <w:tcW w:w="1019"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3A4F9555" w14:textId="77777777" w:rsidR="00FF3DE8" w:rsidRPr="00C6211B" w:rsidRDefault="00FF3DE8" w:rsidP="00FF3DE8">
            <w:pPr>
              <w:jc w:val="both"/>
              <w:rPr>
                <w:rFonts w:ascii="Arial" w:hAnsi="Arial" w:cs="Arial"/>
                <w:color w:val="000000"/>
                <w:sz w:val="20"/>
                <w:szCs w:val="20"/>
              </w:rPr>
            </w:pPr>
            <w:r w:rsidRPr="00C6211B">
              <w:rPr>
                <w:rFonts w:ascii="Arial" w:hAnsi="Arial" w:cs="Arial"/>
                <w:color w:val="000000"/>
                <w:sz w:val="20"/>
                <w:szCs w:val="20"/>
              </w:rPr>
              <w:t>2.1.1.</w:t>
            </w:r>
          </w:p>
        </w:tc>
        <w:tc>
          <w:tcPr>
            <w:tcW w:w="6528"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1A20A810" w14:textId="77777777" w:rsidR="00FF3DE8" w:rsidRPr="00C6211B" w:rsidRDefault="00FF3DE8" w:rsidP="00FF3DE8">
            <w:pPr>
              <w:rPr>
                <w:rFonts w:ascii="Arial" w:hAnsi="Arial" w:cs="Arial"/>
                <w:color w:val="000000"/>
                <w:sz w:val="20"/>
                <w:szCs w:val="20"/>
              </w:rPr>
            </w:pPr>
            <w:r w:rsidRPr="00C6211B">
              <w:rPr>
                <w:rFonts w:ascii="Arial" w:hAnsi="Arial" w:cs="Arial"/>
                <w:color w:val="000000"/>
                <w:sz w:val="20"/>
                <w:szCs w:val="20"/>
              </w:rPr>
              <w:t>SUFINANCIRANJE PROGRAMA I PROJEKTA IZ PODRUČJA SKRBI O ZDRAVLJU</w:t>
            </w:r>
          </w:p>
        </w:tc>
        <w:tc>
          <w:tcPr>
            <w:tcW w:w="1462"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71DC1A8B" w14:textId="77777777" w:rsidR="00FF3DE8" w:rsidRPr="00C6211B" w:rsidRDefault="00FF3DE8" w:rsidP="00FF3DE8">
            <w:pPr>
              <w:jc w:val="right"/>
              <w:rPr>
                <w:rFonts w:ascii="Arial" w:hAnsi="Arial" w:cs="Arial"/>
                <w:color w:val="000000"/>
                <w:sz w:val="20"/>
                <w:szCs w:val="20"/>
              </w:rPr>
            </w:pPr>
            <w:r w:rsidRPr="00C6211B">
              <w:rPr>
                <w:rFonts w:ascii="Arial" w:hAnsi="Arial" w:cs="Arial"/>
                <w:color w:val="000000"/>
                <w:sz w:val="20"/>
                <w:szCs w:val="20"/>
              </w:rPr>
              <w:t>30.000,00</w:t>
            </w:r>
          </w:p>
        </w:tc>
      </w:tr>
      <w:tr w:rsidR="00FF3DE8" w:rsidRPr="00C6211B" w14:paraId="64F198EE" w14:textId="77777777" w:rsidTr="002E0106">
        <w:trPr>
          <w:trHeight w:val="373"/>
        </w:trPr>
        <w:tc>
          <w:tcPr>
            <w:tcW w:w="1019"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43B317D1" w14:textId="77777777" w:rsidR="00FF3DE8" w:rsidRPr="00C6211B" w:rsidRDefault="00FF3DE8" w:rsidP="00FF3DE8">
            <w:pPr>
              <w:jc w:val="both"/>
              <w:rPr>
                <w:rFonts w:ascii="Arial" w:hAnsi="Arial" w:cs="Arial"/>
                <w:color w:val="000000"/>
                <w:sz w:val="20"/>
                <w:szCs w:val="20"/>
              </w:rPr>
            </w:pPr>
            <w:r w:rsidRPr="00C6211B">
              <w:rPr>
                <w:rFonts w:ascii="Arial" w:hAnsi="Arial" w:cs="Arial"/>
                <w:color w:val="000000"/>
                <w:sz w:val="20"/>
                <w:szCs w:val="20"/>
              </w:rPr>
              <w:t>2.1.2.</w:t>
            </w:r>
          </w:p>
        </w:tc>
        <w:tc>
          <w:tcPr>
            <w:tcW w:w="6528"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48A57FCC" w14:textId="77777777" w:rsidR="00FF3DE8" w:rsidRPr="00C6211B" w:rsidRDefault="00FF3DE8" w:rsidP="00FF3DE8">
            <w:pPr>
              <w:jc w:val="both"/>
              <w:rPr>
                <w:rFonts w:ascii="Arial" w:hAnsi="Arial" w:cs="Arial"/>
                <w:color w:val="000000"/>
                <w:sz w:val="20"/>
                <w:szCs w:val="20"/>
              </w:rPr>
            </w:pPr>
            <w:r w:rsidRPr="00C6211B">
              <w:rPr>
                <w:rFonts w:ascii="Arial" w:hAnsi="Arial" w:cs="Arial"/>
                <w:color w:val="000000"/>
                <w:sz w:val="20"/>
                <w:szCs w:val="20"/>
              </w:rPr>
              <w:t>GRADSKO DRUŠTVO CRVENOG KRIŽA DUBROVNIK</w:t>
            </w:r>
          </w:p>
        </w:tc>
        <w:tc>
          <w:tcPr>
            <w:tcW w:w="1462"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10248AE8" w14:textId="77777777" w:rsidR="00FF3DE8" w:rsidRPr="00C6211B" w:rsidRDefault="00FF3DE8" w:rsidP="00FF3DE8">
            <w:pPr>
              <w:jc w:val="right"/>
              <w:rPr>
                <w:rFonts w:ascii="Arial" w:hAnsi="Arial" w:cs="Arial"/>
                <w:color w:val="000000"/>
                <w:sz w:val="20"/>
                <w:szCs w:val="20"/>
              </w:rPr>
            </w:pPr>
            <w:r w:rsidRPr="00C6211B">
              <w:rPr>
                <w:rFonts w:ascii="Arial" w:hAnsi="Arial" w:cs="Arial"/>
                <w:color w:val="000000"/>
                <w:sz w:val="20"/>
                <w:szCs w:val="20"/>
              </w:rPr>
              <w:t>226.900,00</w:t>
            </w:r>
          </w:p>
        </w:tc>
      </w:tr>
      <w:tr w:rsidR="00FF3DE8" w:rsidRPr="00C6211B" w14:paraId="3EC6A306" w14:textId="77777777" w:rsidTr="002E0106">
        <w:trPr>
          <w:trHeight w:val="373"/>
        </w:trPr>
        <w:tc>
          <w:tcPr>
            <w:tcW w:w="1019"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2384DA93" w14:textId="77777777" w:rsidR="00FF3DE8" w:rsidRPr="00C6211B" w:rsidRDefault="00FF3DE8" w:rsidP="00FF3DE8">
            <w:pPr>
              <w:jc w:val="both"/>
              <w:rPr>
                <w:rFonts w:ascii="Arial" w:hAnsi="Arial" w:cs="Arial"/>
                <w:color w:val="000000"/>
                <w:sz w:val="20"/>
                <w:szCs w:val="20"/>
              </w:rPr>
            </w:pPr>
            <w:r w:rsidRPr="00C6211B">
              <w:rPr>
                <w:rFonts w:ascii="Arial" w:hAnsi="Arial" w:cs="Arial"/>
                <w:color w:val="000000"/>
                <w:sz w:val="20"/>
                <w:szCs w:val="20"/>
              </w:rPr>
              <w:t>2.1.3.</w:t>
            </w:r>
          </w:p>
        </w:tc>
        <w:tc>
          <w:tcPr>
            <w:tcW w:w="6528"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3AC1F366" w14:textId="77777777" w:rsidR="00FF3DE8" w:rsidRPr="00C6211B" w:rsidRDefault="00FF3DE8" w:rsidP="00FF3DE8">
            <w:pPr>
              <w:jc w:val="both"/>
              <w:rPr>
                <w:rFonts w:ascii="Arial" w:hAnsi="Arial" w:cs="Arial"/>
                <w:color w:val="000000"/>
                <w:sz w:val="20"/>
                <w:szCs w:val="20"/>
              </w:rPr>
            </w:pPr>
            <w:r w:rsidRPr="00C6211B">
              <w:rPr>
                <w:rFonts w:ascii="Arial" w:hAnsi="Arial" w:cs="Arial"/>
                <w:color w:val="000000"/>
                <w:sz w:val="20"/>
                <w:szCs w:val="20"/>
              </w:rPr>
              <w:t>DOM ZDRAVLJA DUBROVNIK</w:t>
            </w:r>
          </w:p>
        </w:tc>
        <w:tc>
          <w:tcPr>
            <w:tcW w:w="1462"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3DA35A29" w14:textId="77777777" w:rsidR="00FF3DE8" w:rsidRPr="00C6211B" w:rsidRDefault="00FF3DE8" w:rsidP="00FF3DE8">
            <w:pPr>
              <w:jc w:val="right"/>
              <w:rPr>
                <w:rFonts w:ascii="Arial" w:hAnsi="Arial" w:cs="Arial"/>
                <w:color w:val="000000"/>
                <w:sz w:val="20"/>
                <w:szCs w:val="20"/>
              </w:rPr>
            </w:pPr>
            <w:r w:rsidRPr="00C6211B">
              <w:rPr>
                <w:rFonts w:ascii="Arial" w:hAnsi="Arial" w:cs="Arial"/>
                <w:color w:val="000000"/>
                <w:sz w:val="20"/>
                <w:szCs w:val="20"/>
              </w:rPr>
              <w:t>19.500,00</w:t>
            </w:r>
          </w:p>
        </w:tc>
      </w:tr>
      <w:tr w:rsidR="00FF3DE8" w:rsidRPr="00C6211B" w14:paraId="2A2C47A8" w14:textId="77777777" w:rsidTr="002E0106">
        <w:trPr>
          <w:trHeight w:val="373"/>
        </w:trPr>
        <w:tc>
          <w:tcPr>
            <w:tcW w:w="1019"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6568E5A2" w14:textId="77777777" w:rsidR="00FF3DE8" w:rsidRPr="00C6211B" w:rsidRDefault="00FF3DE8" w:rsidP="00FF3DE8">
            <w:pPr>
              <w:jc w:val="both"/>
              <w:rPr>
                <w:rFonts w:ascii="Arial" w:hAnsi="Arial" w:cs="Arial"/>
                <w:color w:val="000000"/>
                <w:sz w:val="20"/>
                <w:szCs w:val="20"/>
              </w:rPr>
            </w:pPr>
            <w:r w:rsidRPr="00C6211B">
              <w:rPr>
                <w:rFonts w:ascii="Arial" w:hAnsi="Arial" w:cs="Arial"/>
                <w:color w:val="000000"/>
                <w:sz w:val="20"/>
                <w:szCs w:val="20"/>
              </w:rPr>
              <w:t>2.1.4.</w:t>
            </w:r>
          </w:p>
        </w:tc>
        <w:tc>
          <w:tcPr>
            <w:tcW w:w="6528"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043E6A7F" w14:textId="77777777" w:rsidR="00FF3DE8" w:rsidRPr="00C6211B" w:rsidRDefault="00FF3DE8" w:rsidP="00FF3DE8">
            <w:pPr>
              <w:jc w:val="both"/>
              <w:rPr>
                <w:rFonts w:ascii="Arial" w:hAnsi="Arial" w:cs="Arial"/>
                <w:color w:val="000000"/>
                <w:sz w:val="20"/>
                <w:szCs w:val="20"/>
              </w:rPr>
            </w:pPr>
            <w:r w:rsidRPr="00C6211B">
              <w:rPr>
                <w:rFonts w:ascii="Arial" w:hAnsi="Arial" w:cs="Arial"/>
                <w:color w:val="000000"/>
                <w:sz w:val="20"/>
                <w:szCs w:val="20"/>
              </w:rPr>
              <w:t>SUFINANCIRANJE MEDICINSKII POMOGNUTE OPLODNJE</w:t>
            </w:r>
          </w:p>
        </w:tc>
        <w:tc>
          <w:tcPr>
            <w:tcW w:w="1462"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69883A2A" w14:textId="77777777" w:rsidR="00FF3DE8" w:rsidRPr="00C6211B" w:rsidRDefault="00FF3DE8" w:rsidP="00FF3DE8">
            <w:pPr>
              <w:jc w:val="right"/>
              <w:rPr>
                <w:rFonts w:ascii="Arial" w:hAnsi="Arial" w:cs="Arial"/>
                <w:color w:val="000000"/>
                <w:sz w:val="20"/>
                <w:szCs w:val="20"/>
              </w:rPr>
            </w:pPr>
            <w:r w:rsidRPr="00C6211B">
              <w:rPr>
                <w:rFonts w:ascii="Arial" w:hAnsi="Arial" w:cs="Arial"/>
                <w:color w:val="000000"/>
                <w:sz w:val="20"/>
                <w:szCs w:val="20"/>
              </w:rPr>
              <w:t>10.000,00</w:t>
            </w:r>
          </w:p>
        </w:tc>
      </w:tr>
      <w:tr w:rsidR="00FF3DE8" w:rsidRPr="00C6211B" w14:paraId="59180565" w14:textId="77777777" w:rsidTr="002E0106">
        <w:trPr>
          <w:trHeight w:val="373"/>
        </w:trPr>
        <w:tc>
          <w:tcPr>
            <w:tcW w:w="1019"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7FC5CF2B" w14:textId="77777777" w:rsidR="00FF3DE8" w:rsidRPr="00C6211B" w:rsidRDefault="00FF3DE8" w:rsidP="00FF3DE8">
            <w:pPr>
              <w:jc w:val="both"/>
              <w:rPr>
                <w:rFonts w:ascii="Arial" w:hAnsi="Arial" w:cs="Arial"/>
                <w:color w:val="000000"/>
                <w:sz w:val="20"/>
                <w:szCs w:val="20"/>
              </w:rPr>
            </w:pPr>
            <w:r w:rsidRPr="00C6211B">
              <w:rPr>
                <w:rFonts w:ascii="Arial" w:hAnsi="Arial" w:cs="Arial"/>
                <w:color w:val="000000"/>
                <w:sz w:val="20"/>
                <w:szCs w:val="20"/>
              </w:rPr>
              <w:t>2.1.5.</w:t>
            </w:r>
          </w:p>
        </w:tc>
        <w:tc>
          <w:tcPr>
            <w:tcW w:w="6528"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62A9AE56" w14:textId="77777777" w:rsidR="00FF3DE8" w:rsidRPr="00C6211B" w:rsidRDefault="00FF3DE8" w:rsidP="00FF3DE8">
            <w:pPr>
              <w:jc w:val="both"/>
              <w:rPr>
                <w:rFonts w:ascii="Arial" w:hAnsi="Arial" w:cs="Arial"/>
                <w:color w:val="000000"/>
                <w:sz w:val="20"/>
                <w:szCs w:val="20"/>
              </w:rPr>
            </w:pPr>
            <w:r w:rsidRPr="00C6211B">
              <w:rPr>
                <w:rFonts w:ascii="Arial" w:hAnsi="Arial" w:cs="Arial"/>
                <w:color w:val="000000"/>
                <w:sz w:val="20"/>
                <w:szCs w:val="20"/>
              </w:rPr>
              <w:t>BIOKEMIJSKI LABORATORIJ MOKOŠICA</w:t>
            </w:r>
          </w:p>
        </w:tc>
        <w:tc>
          <w:tcPr>
            <w:tcW w:w="1462"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2292140D" w14:textId="77777777" w:rsidR="00FF3DE8" w:rsidRPr="00C6211B" w:rsidRDefault="00FF3DE8" w:rsidP="00FF3DE8">
            <w:pPr>
              <w:jc w:val="right"/>
              <w:rPr>
                <w:rFonts w:ascii="Arial" w:hAnsi="Arial" w:cs="Arial"/>
                <w:color w:val="000000"/>
                <w:sz w:val="20"/>
                <w:szCs w:val="20"/>
              </w:rPr>
            </w:pPr>
            <w:r w:rsidRPr="00C6211B">
              <w:rPr>
                <w:rFonts w:ascii="Arial" w:hAnsi="Arial" w:cs="Arial"/>
                <w:color w:val="000000"/>
                <w:sz w:val="20"/>
                <w:szCs w:val="20"/>
              </w:rPr>
              <w:t>15.700,00</w:t>
            </w:r>
          </w:p>
        </w:tc>
      </w:tr>
      <w:tr w:rsidR="00FF3DE8" w:rsidRPr="00C6211B" w14:paraId="0A066A49" w14:textId="77777777" w:rsidTr="002E0106">
        <w:trPr>
          <w:trHeight w:val="373"/>
        </w:trPr>
        <w:tc>
          <w:tcPr>
            <w:tcW w:w="1019"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0993E942" w14:textId="77777777" w:rsidR="00FF3DE8" w:rsidRPr="00C6211B" w:rsidRDefault="00FF3DE8" w:rsidP="00FF3DE8">
            <w:pPr>
              <w:jc w:val="both"/>
              <w:rPr>
                <w:rFonts w:ascii="Arial" w:hAnsi="Arial" w:cs="Arial"/>
                <w:color w:val="000000"/>
                <w:sz w:val="20"/>
                <w:szCs w:val="20"/>
              </w:rPr>
            </w:pPr>
            <w:r w:rsidRPr="00C6211B">
              <w:rPr>
                <w:rFonts w:ascii="Arial" w:hAnsi="Arial" w:cs="Arial"/>
                <w:color w:val="000000"/>
                <w:sz w:val="20"/>
                <w:szCs w:val="20"/>
              </w:rPr>
              <w:t>2.1.6.</w:t>
            </w:r>
          </w:p>
        </w:tc>
        <w:tc>
          <w:tcPr>
            <w:tcW w:w="6528"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0A683C3B" w14:textId="77777777" w:rsidR="00FF3DE8" w:rsidRPr="00C6211B" w:rsidRDefault="00FF3DE8" w:rsidP="00FF3DE8">
            <w:pPr>
              <w:rPr>
                <w:rFonts w:ascii="Arial" w:hAnsi="Arial" w:cs="Arial"/>
                <w:color w:val="000000"/>
                <w:sz w:val="20"/>
                <w:szCs w:val="20"/>
              </w:rPr>
            </w:pPr>
            <w:r w:rsidRPr="00C6211B">
              <w:rPr>
                <w:rFonts w:ascii="Arial" w:hAnsi="Arial" w:cs="Arial"/>
                <w:color w:val="000000"/>
                <w:sz w:val="20"/>
                <w:szCs w:val="20"/>
              </w:rPr>
              <w:t>ČLANARINA HRVATSKE MREŽE ZDRAVIH GRADOVA I IZRADA PLANA ZA ZDRAVLJE</w:t>
            </w:r>
          </w:p>
        </w:tc>
        <w:tc>
          <w:tcPr>
            <w:tcW w:w="1462"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5BDB6033" w14:textId="77777777" w:rsidR="00FF3DE8" w:rsidRPr="00C6211B" w:rsidRDefault="00FF3DE8" w:rsidP="00FF3DE8">
            <w:pPr>
              <w:jc w:val="right"/>
              <w:rPr>
                <w:rFonts w:ascii="Arial" w:hAnsi="Arial" w:cs="Arial"/>
                <w:color w:val="000000"/>
                <w:sz w:val="20"/>
                <w:szCs w:val="20"/>
              </w:rPr>
            </w:pPr>
            <w:r w:rsidRPr="00C6211B">
              <w:rPr>
                <w:rFonts w:ascii="Arial" w:hAnsi="Arial" w:cs="Arial"/>
                <w:color w:val="000000"/>
                <w:sz w:val="20"/>
                <w:szCs w:val="20"/>
              </w:rPr>
              <w:t>2.100,00</w:t>
            </w:r>
          </w:p>
        </w:tc>
      </w:tr>
      <w:tr w:rsidR="00FF3DE8" w:rsidRPr="00C6211B" w14:paraId="4824EF1C" w14:textId="77777777" w:rsidTr="002E0106">
        <w:trPr>
          <w:trHeight w:val="373"/>
        </w:trPr>
        <w:tc>
          <w:tcPr>
            <w:tcW w:w="1019"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33281942" w14:textId="77777777" w:rsidR="00FF3DE8" w:rsidRPr="00C6211B" w:rsidRDefault="00FF3DE8" w:rsidP="00FF3DE8">
            <w:pPr>
              <w:jc w:val="both"/>
              <w:rPr>
                <w:rFonts w:ascii="Arial" w:hAnsi="Arial" w:cs="Arial"/>
                <w:b/>
                <w:color w:val="000000"/>
                <w:sz w:val="20"/>
                <w:szCs w:val="20"/>
              </w:rPr>
            </w:pPr>
            <w:r w:rsidRPr="00C6211B">
              <w:rPr>
                <w:rFonts w:ascii="Arial" w:hAnsi="Arial" w:cs="Arial"/>
                <w:b/>
                <w:color w:val="000000"/>
                <w:sz w:val="20"/>
                <w:szCs w:val="20"/>
              </w:rPr>
              <w:t>3.</w:t>
            </w:r>
          </w:p>
        </w:tc>
        <w:tc>
          <w:tcPr>
            <w:tcW w:w="6528"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245DCF4C" w14:textId="77777777" w:rsidR="00FF3DE8" w:rsidRPr="00C6211B" w:rsidRDefault="00FF3DE8" w:rsidP="00FF3DE8">
            <w:pPr>
              <w:rPr>
                <w:rFonts w:ascii="Arial" w:hAnsi="Arial" w:cs="Arial"/>
                <w:b/>
                <w:bCs/>
                <w:color w:val="000000"/>
                <w:sz w:val="20"/>
                <w:szCs w:val="20"/>
              </w:rPr>
            </w:pPr>
            <w:r w:rsidRPr="00C6211B">
              <w:rPr>
                <w:rFonts w:ascii="Arial" w:hAnsi="Arial" w:cs="Arial"/>
                <w:b/>
                <w:bCs/>
                <w:color w:val="000000"/>
                <w:sz w:val="20"/>
                <w:szCs w:val="20"/>
              </w:rPr>
              <w:t>POBOLJŠANJE  KVALITETE ŽIVOTA OSOBA  S INVALIDITETOM I DJECE S TEŠKOĆAMA U RAZVOJU</w:t>
            </w:r>
          </w:p>
        </w:tc>
        <w:tc>
          <w:tcPr>
            <w:tcW w:w="1462"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3DE653AD" w14:textId="77777777" w:rsidR="00FF3DE8" w:rsidRPr="00C6211B" w:rsidRDefault="00FF3DE8" w:rsidP="00FF3DE8">
            <w:pPr>
              <w:jc w:val="right"/>
              <w:rPr>
                <w:rFonts w:ascii="Arial" w:hAnsi="Arial" w:cs="Arial"/>
                <w:b/>
                <w:bCs/>
                <w:color w:val="000000"/>
                <w:sz w:val="20"/>
                <w:szCs w:val="20"/>
              </w:rPr>
            </w:pPr>
            <w:r w:rsidRPr="00C6211B">
              <w:rPr>
                <w:rFonts w:ascii="Arial" w:hAnsi="Arial" w:cs="Arial"/>
                <w:b/>
                <w:bCs/>
                <w:color w:val="000000"/>
                <w:sz w:val="20"/>
                <w:szCs w:val="20"/>
              </w:rPr>
              <w:t>627.900,00</w:t>
            </w:r>
          </w:p>
        </w:tc>
      </w:tr>
      <w:tr w:rsidR="00FF3DE8" w:rsidRPr="00C6211B" w14:paraId="6E0C2765" w14:textId="77777777" w:rsidTr="002E0106">
        <w:trPr>
          <w:trHeight w:val="373"/>
        </w:trPr>
        <w:tc>
          <w:tcPr>
            <w:tcW w:w="1019"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4BF5E827" w14:textId="77777777" w:rsidR="00FF3DE8" w:rsidRPr="00C6211B" w:rsidRDefault="00FF3DE8" w:rsidP="00FF3DE8">
            <w:pPr>
              <w:jc w:val="both"/>
              <w:rPr>
                <w:rFonts w:ascii="Arial" w:hAnsi="Arial" w:cs="Arial"/>
                <w:color w:val="000000"/>
                <w:sz w:val="20"/>
                <w:szCs w:val="20"/>
              </w:rPr>
            </w:pPr>
            <w:r w:rsidRPr="00C6211B">
              <w:rPr>
                <w:rFonts w:ascii="Arial" w:hAnsi="Arial" w:cs="Arial"/>
                <w:color w:val="000000"/>
                <w:sz w:val="20"/>
                <w:szCs w:val="20"/>
              </w:rPr>
              <w:t>3.1.</w:t>
            </w:r>
          </w:p>
        </w:tc>
        <w:tc>
          <w:tcPr>
            <w:tcW w:w="6528"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33D7F7FC" w14:textId="77777777" w:rsidR="00FF3DE8" w:rsidRPr="00C6211B" w:rsidRDefault="00FF3DE8" w:rsidP="00FF3DE8">
            <w:pPr>
              <w:jc w:val="both"/>
              <w:rPr>
                <w:rFonts w:ascii="Arial" w:hAnsi="Arial" w:cs="Arial"/>
                <w:color w:val="000000"/>
                <w:sz w:val="20"/>
                <w:szCs w:val="20"/>
              </w:rPr>
            </w:pPr>
            <w:r w:rsidRPr="00C6211B">
              <w:rPr>
                <w:rFonts w:ascii="Arial" w:hAnsi="Arial" w:cs="Arial"/>
                <w:color w:val="000000"/>
                <w:sz w:val="20"/>
                <w:szCs w:val="20"/>
              </w:rPr>
              <w:t>MJERE IZ STRATEGIJE ZA OSOBE S INVALIDITETOM</w:t>
            </w:r>
          </w:p>
        </w:tc>
        <w:tc>
          <w:tcPr>
            <w:tcW w:w="1462"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7F5153E3" w14:textId="77777777" w:rsidR="00FF3DE8" w:rsidRPr="00C6211B" w:rsidRDefault="00FF3DE8" w:rsidP="00FF3DE8">
            <w:pPr>
              <w:jc w:val="right"/>
              <w:rPr>
                <w:rFonts w:ascii="Arial" w:hAnsi="Arial" w:cs="Arial"/>
                <w:color w:val="000000"/>
                <w:sz w:val="20"/>
                <w:szCs w:val="20"/>
              </w:rPr>
            </w:pPr>
            <w:r w:rsidRPr="00C6211B">
              <w:rPr>
                <w:rFonts w:ascii="Arial" w:hAnsi="Arial" w:cs="Arial"/>
                <w:color w:val="000000"/>
                <w:sz w:val="20"/>
                <w:szCs w:val="20"/>
              </w:rPr>
              <w:t>33.900,00</w:t>
            </w:r>
          </w:p>
        </w:tc>
      </w:tr>
      <w:tr w:rsidR="00FF3DE8" w:rsidRPr="00C6211B" w14:paraId="2BC4D891" w14:textId="77777777" w:rsidTr="002E0106">
        <w:trPr>
          <w:trHeight w:val="373"/>
        </w:trPr>
        <w:tc>
          <w:tcPr>
            <w:tcW w:w="101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3503850" w14:textId="77777777" w:rsidR="00FF3DE8" w:rsidRPr="00C6211B" w:rsidRDefault="00FF3DE8" w:rsidP="00FF3DE8">
            <w:pPr>
              <w:jc w:val="both"/>
              <w:rPr>
                <w:rFonts w:ascii="Arial" w:hAnsi="Arial" w:cs="Arial"/>
                <w:color w:val="000000"/>
                <w:sz w:val="20"/>
                <w:szCs w:val="20"/>
              </w:rPr>
            </w:pPr>
            <w:r w:rsidRPr="00C6211B">
              <w:rPr>
                <w:rFonts w:ascii="Arial" w:hAnsi="Arial" w:cs="Arial"/>
                <w:color w:val="000000"/>
                <w:sz w:val="20"/>
                <w:szCs w:val="20"/>
              </w:rPr>
              <w:t>3.2.</w:t>
            </w:r>
          </w:p>
        </w:tc>
        <w:tc>
          <w:tcPr>
            <w:tcW w:w="6528" w:type="dxa"/>
            <w:tcBorders>
              <w:top w:val="single" w:sz="4" w:space="0" w:color="000000"/>
              <w:left w:val="single" w:sz="0" w:space="0" w:color="000000"/>
              <w:bottom w:val="single" w:sz="4" w:space="0" w:color="000000"/>
              <w:right w:val="single" w:sz="4" w:space="0" w:color="000000"/>
            </w:tcBorders>
            <w:shd w:val="clear" w:color="000000" w:fill="FFFFFF"/>
            <w:vAlign w:val="center"/>
          </w:tcPr>
          <w:p w14:paraId="178D4130" w14:textId="77777777" w:rsidR="00FF3DE8" w:rsidRPr="00C6211B" w:rsidRDefault="00FF3DE8" w:rsidP="00FF3DE8">
            <w:pPr>
              <w:jc w:val="both"/>
              <w:rPr>
                <w:rFonts w:ascii="Arial" w:hAnsi="Arial" w:cs="Arial"/>
                <w:color w:val="000000"/>
                <w:sz w:val="20"/>
                <w:szCs w:val="20"/>
              </w:rPr>
            </w:pPr>
            <w:r w:rsidRPr="00C6211B">
              <w:rPr>
                <w:rFonts w:ascii="Arial" w:hAnsi="Arial" w:cs="Arial"/>
                <w:color w:val="000000"/>
                <w:sz w:val="20"/>
                <w:szCs w:val="20"/>
              </w:rPr>
              <w:t>NOVČANA POMOĆ KORISNICIMA OSOBNE INVALIDNINE</w:t>
            </w:r>
          </w:p>
        </w:tc>
        <w:tc>
          <w:tcPr>
            <w:tcW w:w="1462" w:type="dxa"/>
            <w:tcBorders>
              <w:top w:val="single" w:sz="4" w:space="0" w:color="000000"/>
              <w:left w:val="single" w:sz="0" w:space="0" w:color="000000"/>
              <w:bottom w:val="single" w:sz="4" w:space="0" w:color="000000"/>
              <w:right w:val="single" w:sz="4" w:space="0" w:color="000000"/>
            </w:tcBorders>
            <w:shd w:val="clear" w:color="000000" w:fill="FFFFFF"/>
            <w:noWrap/>
            <w:vAlign w:val="center"/>
          </w:tcPr>
          <w:p w14:paraId="210A8609" w14:textId="77777777" w:rsidR="00FF3DE8" w:rsidRPr="00C6211B" w:rsidRDefault="00FF3DE8" w:rsidP="00FF3DE8">
            <w:pPr>
              <w:jc w:val="right"/>
              <w:rPr>
                <w:rFonts w:ascii="Arial" w:hAnsi="Arial" w:cs="Arial"/>
                <w:color w:val="000000"/>
                <w:sz w:val="20"/>
                <w:szCs w:val="20"/>
              </w:rPr>
            </w:pPr>
            <w:r w:rsidRPr="00C6211B">
              <w:rPr>
                <w:rFonts w:ascii="Arial" w:hAnsi="Arial" w:cs="Arial"/>
                <w:color w:val="000000"/>
                <w:sz w:val="20"/>
                <w:szCs w:val="20"/>
              </w:rPr>
              <w:t>212.000,00</w:t>
            </w:r>
          </w:p>
        </w:tc>
      </w:tr>
      <w:tr w:rsidR="00FF3DE8" w:rsidRPr="00C6211B" w14:paraId="708272A4" w14:textId="77777777" w:rsidTr="002E0106">
        <w:trPr>
          <w:trHeight w:val="373"/>
        </w:trPr>
        <w:tc>
          <w:tcPr>
            <w:tcW w:w="1019"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39B50F96" w14:textId="77777777" w:rsidR="00FF3DE8" w:rsidRPr="00C6211B" w:rsidRDefault="00FF3DE8" w:rsidP="00FF3DE8">
            <w:pPr>
              <w:jc w:val="both"/>
              <w:rPr>
                <w:rFonts w:ascii="Arial" w:hAnsi="Arial" w:cs="Arial"/>
                <w:color w:val="000000"/>
                <w:sz w:val="20"/>
                <w:szCs w:val="20"/>
              </w:rPr>
            </w:pPr>
            <w:r w:rsidRPr="00C6211B">
              <w:rPr>
                <w:rFonts w:ascii="Arial" w:hAnsi="Arial" w:cs="Arial"/>
                <w:color w:val="000000"/>
                <w:sz w:val="20"/>
                <w:szCs w:val="20"/>
              </w:rPr>
              <w:t>3.3.</w:t>
            </w:r>
          </w:p>
        </w:tc>
        <w:tc>
          <w:tcPr>
            <w:tcW w:w="6528"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7223D052" w14:textId="77777777" w:rsidR="00FF3DE8" w:rsidRPr="00C6211B" w:rsidRDefault="00FF3DE8" w:rsidP="00FF3DE8">
            <w:pPr>
              <w:jc w:val="both"/>
              <w:rPr>
                <w:rFonts w:ascii="Arial" w:hAnsi="Arial" w:cs="Arial"/>
                <w:color w:val="000000"/>
                <w:sz w:val="20"/>
                <w:szCs w:val="20"/>
              </w:rPr>
            </w:pPr>
            <w:r w:rsidRPr="00C6211B">
              <w:rPr>
                <w:rFonts w:ascii="Arial" w:hAnsi="Arial" w:cs="Arial"/>
                <w:color w:val="000000"/>
                <w:sz w:val="20"/>
                <w:szCs w:val="20"/>
              </w:rPr>
              <w:t>CENTAR ZA REHABILITACIJU JOSIPOVAC</w:t>
            </w:r>
          </w:p>
        </w:tc>
        <w:tc>
          <w:tcPr>
            <w:tcW w:w="1462"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62FBCA08" w14:textId="77777777" w:rsidR="00FF3DE8" w:rsidRPr="00C6211B" w:rsidRDefault="00FF3DE8" w:rsidP="00FF3DE8">
            <w:pPr>
              <w:jc w:val="right"/>
              <w:rPr>
                <w:rFonts w:ascii="Arial" w:hAnsi="Arial" w:cs="Arial"/>
                <w:color w:val="000000"/>
                <w:sz w:val="20"/>
                <w:szCs w:val="20"/>
              </w:rPr>
            </w:pPr>
            <w:r w:rsidRPr="00C6211B">
              <w:rPr>
                <w:rFonts w:ascii="Arial" w:hAnsi="Arial" w:cs="Arial"/>
                <w:sz w:val="20"/>
                <w:szCs w:val="20"/>
              </w:rPr>
              <w:t>18.100,00</w:t>
            </w:r>
          </w:p>
        </w:tc>
      </w:tr>
      <w:tr w:rsidR="00FF3DE8" w:rsidRPr="00C6211B" w14:paraId="49F8249A" w14:textId="77777777" w:rsidTr="002E0106">
        <w:trPr>
          <w:trHeight w:val="373"/>
        </w:trPr>
        <w:tc>
          <w:tcPr>
            <w:tcW w:w="1019"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5774E055" w14:textId="77777777" w:rsidR="00FF3DE8" w:rsidRPr="00C6211B" w:rsidRDefault="00FF3DE8" w:rsidP="00FF3DE8">
            <w:pPr>
              <w:jc w:val="both"/>
              <w:rPr>
                <w:rFonts w:ascii="Arial" w:hAnsi="Arial" w:cs="Arial"/>
                <w:color w:val="000000"/>
                <w:sz w:val="20"/>
                <w:szCs w:val="20"/>
              </w:rPr>
            </w:pPr>
            <w:r w:rsidRPr="00C6211B">
              <w:rPr>
                <w:rFonts w:ascii="Arial" w:hAnsi="Arial" w:cs="Arial"/>
                <w:color w:val="000000"/>
                <w:sz w:val="20"/>
                <w:szCs w:val="20"/>
              </w:rPr>
              <w:t>3.4.</w:t>
            </w:r>
          </w:p>
        </w:tc>
        <w:tc>
          <w:tcPr>
            <w:tcW w:w="6528"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39CF064E" w14:textId="77777777" w:rsidR="00FF3DE8" w:rsidRPr="00C6211B" w:rsidRDefault="00FF3DE8" w:rsidP="00FF3DE8">
            <w:pPr>
              <w:jc w:val="both"/>
              <w:rPr>
                <w:rFonts w:ascii="Arial" w:hAnsi="Arial" w:cs="Arial"/>
                <w:color w:val="000000"/>
                <w:sz w:val="20"/>
                <w:szCs w:val="20"/>
              </w:rPr>
            </w:pPr>
            <w:r w:rsidRPr="00C6211B">
              <w:rPr>
                <w:rFonts w:ascii="Arial" w:hAnsi="Arial" w:cs="Arial"/>
                <w:color w:val="000000"/>
                <w:sz w:val="20"/>
                <w:szCs w:val="20"/>
              </w:rPr>
              <w:t>SPECIJALIZIRANI PRIJEVOZ ZA OSOBE S INVALIDITETOM</w:t>
            </w:r>
          </w:p>
        </w:tc>
        <w:tc>
          <w:tcPr>
            <w:tcW w:w="1462"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5631A79D" w14:textId="77777777" w:rsidR="00FF3DE8" w:rsidRPr="00C6211B" w:rsidRDefault="00FF3DE8" w:rsidP="00FF3DE8">
            <w:pPr>
              <w:jc w:val="right"/>
              <w:rPr>
                <w:rFonts w:ascii="Arial" w:hAnsi="Arial" w:cs="Arial"/>
                <w:color w:val="000000"/>
                <w:sz w:val="20"/>
                <w:szCs w:val="20"/>
              </w:rPr>
            </w:pPr>
            <w:r w:rsidRPr="00C6211B">
              <w:rPr>
                <w:rFonts w:ascii="Arial" w:hAnsi="Arial" w:cs="Arial"/>
                <w:color w:val="000000"/>
                <w:sz w:val="20"/>
                <w:szCs w:val="20"/>
              </w:rPr>
              <w:t>62.000,00</w:t>
            </w:r>
          </w:p>
        </w:tc>
      </w:tr>
      <w:tr w:rsidR="00FF3DE8" w:rsidRPr="00C6211B" w14:paraId="47F2C07E" w14:textId="77777777" w:rsidTr="002E0106">
        <w:trPr>
          <w:trHeight w:val="373"/>
        </w:trPr>
        <w:tc>
          <w:tcPr>
            <w:tcW w:w="101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FA0F75E" w14:textId="77777777" w:rsidR="00FF3DE8" w:rsidRPr="00C6211B" w:rsidRDefault="00FF3DE8" w:rsidP="00FF3DE8">
            <w:pPr>
              <w:jc w:val="both"/>
              <w:rPr>
                <w:rFonts w:ascii="Arial" w:hAnsi="Arial" w:cs="Arial"/>
                <w:color w:val="000000"/>
                <w:sz w:val="20"/>
                <w:szCs w:val="20"/>
              </w:rPr>
            </w:pPr>
            <w:r w:rsidRPr="00C6211B">
              <w:rPr>
                <w:rFonts w:ascii="Arial" w:hAnsi="Arial" w:cs="Arial"/>
                <w:color w:val="000000"/>
                <w:sz w:val="20"/>
                <w:szCs w:val="20"/>
              </w:rPr>
              <w:t>3.5.</w:t>
            </w:r>
          </w:p>
        </w:tc>
        <w:tc>
          <w:tcPr>
            <w:tcW w:w="6528" w:type="dxa"/>
            <w:tcBorders>
              <w:top w:val="single" w:sz="4" w:space="0" w:color="000000"/>
              <w:left w:val="single" w:sz="0" w:space="0" w:color="000000"/>
              <w:bottom w:val="single" w:sz="4" w:space="0" w:color="000000"/>
              <w:right w:val="single" w:sz="4" w:space="0" w:color="000000"/>
            </w:tcBorders>
            <w:shd w:val="clear" w:color="000000" w:fill="FFFFFF"/>
            <w:vAlign w:val="center"/>
          </w:tcPr>
          <w:p w14:paraId="6D3EBFAA" w14:textId="77777777" w:rsidR="00FF3DE8" w:rsidRPr="00C6211B" w:rsidRDefault="00FF3DE8" w:rsidP="00FF3DE8">
            <w:pPr>
              <w:jc w:val="both"/>
              <w:rPr>
                <w:rFonts w:ascii="Arial" w:hAnsi="Arial" w:cs="Arial"/>
                <w:color w:val="000000"/>
                <w:sz w:val="20"/>
                <w:szCs w:val="20"/>
              </w:rPr>
            </w:pPr>
            <w:r w:rsidRPr="00C6211B">
              <w:rPr>
                <w:rFonts w:ascii="Arial" w:hAnsi="Arial" w:cs="Arial"/>
                <w:color w:val="000000"/>
                <w:sz w:val="20"/>
                <w:szCs w:val="20"/>
              </w:rPr>
              <w:t>ODRŽAVANJE LIFTERA ZA OSOBE S INVALIDITETOM</w:t>
            </w:r>
          </w:p>
        </w:tc>
        <w:tc>
          <w:tcPr>
            <w:tcW w:w="1462" w:type="dxa"/>
            <w:tcBorders>
              <w:top w:val="single" w:sz="4" w:space="0" w:color="000000"/>
              <w:left w:val="single" w:sz="0" w:space="0" w:color="000000"/>
              <w:bottom w:val="single" w:sz="4" w:space="0" w:color="000000"/>
              <w:right w:val="single" w:sz="4" w:space="0" w:color="000000"/>
            </w:tcBorders>
            <w:shd w:val="clear" w:color="000000" w:fill="FFFFFF"/>
            <w:noWrap/>
            <w:vAlign w:val="center"/>
          </w:tcPr>
          <w:p w14:paraId="1B4BD9E4" w14:textId="77777777" w:rsidR="00FF3DE8" w:rsidRPr="00C6211B" w:rsidRDefault="00FF3DE8" w:rsidP="00FF3DE8">
            <w:pPr>
              <w:jc w:val="right"/>
              <w:rPr>
                <w:rFonts w:ascii="Arial" w:hAnsi="Arial" w:cs="Arial"/>
                <w:color w:val="000000"/>
                <w:sz w:val="20"/>
                <w:szCs w:val="20"/>
              </w:rPr>
            </w:pPr>
            <w:r w:rsidRPr="00C6211B">
              <w:rPr>
                <w:rFonts w:ascii="Arial" w:hAnsi="Arial" w:cs="Arial"/>
                <w:color w:val="000000"/>
                <w:sz w:val="20"/>
                <w:szCs w:val="20"/>
              </w:rPr>
              <w:t>8.700,00</w:t>
            </w:r>
          </w:p>
        </w:tc>
      </w:tr>
      <w:tr w:rsidR="00FF3DE8" w:rsidRPr="00C6211B" w14:paraId="72F12451" w14:textId="77777777" w:rsidTr="002E0106">
        <w:trPr>
          <w:trHeight w:val="373"/>
        </w:trPr>
        <w:tc>
          <w:tcPr>
            <w:tcW w:w="1019"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46CF723F" w14:textId="77777777" w:rsidR="00FF3DE8" w:rsidRPr="00C6211B" w:rsidRDefault="00FF3DE8" w:rsidP="00FF3DE8">
            <w:pPr>
              <w:jc w:val="both"/>
              <w:rPr>
                <w:rFonts w:ascii="Arial" w:hAnsi="Arial" w:cs="Arial"/>
                <w:color w:val="000000"/>
                <w:sz w:val="20"/>
                <w:szCs w:val="20"/>
              </w:rPr>
            </w:pPr>
            <w:r w:rsidRPr="00C6211B">
              <w:rPr>
                <w:rFonts w:ascii="Arial" w:hAnsi="Arial" w:cs="Arial"/>
                <w:color w:val="000000"/>
                <w:sz w:val="20"/>
                <w:szCs w:val="20"/>
              </w:rPr>
              <w:t xml:space="preserve">3.6. </w:t>
            </w:r>
          </w:p>
        </w:tc>
        <w:tc>
          <w:tcPr>
            <w:tcW w:w="6528"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1F5EB7E0" w14:textId="77777777" w:rsidR="00FF3DE8" w:rsidRPr="00C6211B" w:rsidRDefault="00FF3DE8" w:rsidP="00FF3DE8">
            <w:pPr>
              <w:rPr>
                <w:rFonts w:ascii="Arial" w:hAnsi="Arial" w:cs="Arial"/>
                <w:color w:val="000000"/>
                <w:sz w:val="20"/>
                <w:szCs w:val="20"/>
              </w:rPr>
            </w:pPr>
            <w:r w:rsidRPr="00C6211B">
              <w:rPr>
                <w:rFonts w:ascii="Arial" w:hAnsi="Arial" w:cs="Arial"/>
                <w:color w:val="000000"/>
                <w:sz w:val="20"/>
                <w:szCs w:val="20"/>
              </w:rPr>
              <w:t>SUFINANCIRANJE PROGRAMA I PROJEKATA  UDRUGA OSOBA S INVALIDITETOM I DJECE S TEŠKOĆAMA U RAZVOJU</w:t>
            </w:r>
          </w:p>
        </w:tc>
        <w:tc>
          <w:tcPr>
            <w:tcW w:w="1462"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0FC0CFD0" w14:textId="77777777" w:rsidR="00FF3DE8" w:rsidRPr="00C6211B" w:rsidRDefault="00FF3DE8" w:rsidP="00FF3DE8">
            <w:pPr>
              <w:jc w:val="right"/>
              <w:rPr>
                <w:rFonts w:ascii="Arial" w:hAnsi="Arial" w:cs="Arial"/>
                <w:color w:val="000000"/>
                <w:sz w:val="20"/>
                <w:szCs w:val="20"/>
              </w:rPr>
            </w:pPr>
            <w:r w:rsidRPr="00C6211B">
              <w:rPr>
                <w:rFonts w:ascii="Arial" w:hAnsi="Arial" w:cs="Arial"/>
                <w:color w:val="000000"/>
                <w:sz w:val="20"/>
                <w:szCs w:val="20"/>
              </w:rPr>
              <w:t>140.000,00</w:t>
            </w:r>
          </w:p>
        </w:tc>
      </w:tr>
      <w:tr w:rsidR="00FF3DE8" w:rsidRPr="00C6211B" w14:paraId="598028AD" w14:textId="77777777" w:rsidTr="002E0106">
        <w:trPr>
          <w:trHeight w:val="373"/>
        </w:trPr>
        <w:tc>
          <w:tcPr>
            <w:tcW w:w="1019"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280B3BC0" w14:textId="77777777" w:rsidR="00FF3DE8" w:rsidRPr="00C6211B" w:rsidRDefault="00FF3DE8" w:rsidP="00FF3DE8">
            <w:pPr>
              <w:jc w:val="both"/>
              <w:rPr>
                <w:rFonts w:ascii="Arial" w:hAnsi="Arial" w:cs="Arial"/>
                <w:color w:val="000000"/>
                <w:sz w:val="20"/>
                <w:szCs w:val="20"/>
              </w:rPr>
            </w:pPr>
            <w:r w:rsidRPr="00C6211B">
              <w:rPr>
                <w:rFonts w:ascii="Arial" w:hAnsi="Arial" w:cs="Arial"/>
                <w:color w:val="000000"/>
                <w:sz w:val="20"/>
                <w:szCs w:val="20"/>
              </w:rPr>
              <w:t>3.7.</w:t>
            </w:r>
          </w:p>
        </w:tc>
        <w:tc>
          <w:tcPr>
            <w:tcW w:w="6528"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52000632" w14:textId="77777777" w:rsidR="00FF3DE8" w:rsidRPr="00C6211B" w:rsidRDefault="00FF3DE8" w:rsidP="00FF3DE8">
            <w:pPr>
              <w:jc w:val="both"/>
              <w:rPr>
                <w:rFonts w:ascii="Arial" w:hAnsi="Arial" w:cs="Arial"/>
                <w:color w:val="000000"/>
                <w:sz w:val="20"/>
                <w:szCs w:val="20"/>
              </w:rPr>
            </w:pPr>
            <w:r w:rsidRPr="00C6211B">
              <w:rPr>
                <w:rFonts w:ascii="Arial" w:hAnsi="Arial" w:cs="Arial"/>
                <w:color w:val="000000"/>
                <w:sz w:val="20"/>
                <w:szCs w:val="20"/>
              </w:rPr>
              <w:t>STIPENDIIJE ZA STUDENTE S INVALIDITETOM</w:t>
            </w:r>
          </w:p>
        </w:tc>
        <w:tc>
          <w:tcPr>
            <w:tcW w:w="1462"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65FA9703" w14:textId="77777777" w:rsidR="00FF3DE8" w:rsidRPr="00C6211B" w:rsidRDefault="00FF3DE8" w:rsidP="00FF3DE8">
            <w:pPr>
              <w:jc w:val="right"/>
              <w:rPr>
                <w:rFonts w:ascii="Arial" w:hAnsi="Arial" w:cs="Arial"/>
                <w:color w:val="000000"/>
                <w:sz w:val="20"/>
                <w:szCs w:val="20"/>
              </w:rPr>
            </w:pPr>
            <w:r w:rsidRPr="00C6211B">
              <w:rPr>
                <w:rFonts w:ascii="Arial" w:hAnsi="Arial" w:cs="Arial"/>
                <w:color w:val="000000"/>
                <w:sz w:val="20"/>
                <w:szCs w:val="20"/>
              </w:rPr>
              <w:t>11.200,00</w:t>
            </w:r>
          </w:p>
        </w:tc>
      </w:tr>
      <w:tr w:rsidR="00FF3DE8" w:rsidRPr="00C6211B" w14:paraId="490E13D8" w14:textId="77777777" w:rsidTr="002E0106">
        <w:trPr>
          <w:trHeight w:val="373"/>
        </w:trPr>
        <w:tc>
          <w:tcPr>
            <w:tcW w:w="1019"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24A565D7" w14:textId="77777777" w:rsidR="00FF3DE8" w:rsidRPr="00C6211B" w:rsidRDefault="00FF3DE8" w:rsidP="00FF3DE8">
            <w:pPr>
              <w:jc w:val="both"/>
              <w:rPr>
                <w:rFonts w:ascii="Arial" w:hAnsi="Arial" w:cs="Arial"/>
                <w:color w:val="000000"/>
                <w:sz w:val="20"/>
                <w:szCs w:val="20"/>
              </w:rPr>
            </w:pPr>
            <w:r w:rsidRPr="00C6211B">
              <w:rPr>
                <w:rFonts w:ascii="Arial" w:hAnsi="Arial" w:cs="Arial"/>
                <w:color w:val="000000"/>
                <w:sz w:val="20"/>
                <w:szCs w:val="20"/>
              </w:rPr>
              <w:t>3.8.</w:t>
            </w:r>
          </w:p>
        </w:tc>
        <w:tc>
          <w:tcPr>
            <w:tcW w:w="6528"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7840BFA5" w14:textId="77777777" w:rsidR="00FF3DE8" w:rsidRPr="00C6211B" w:rsidRDefault="00FF3DE8" w:rsidP="00FF3DE8">
            <w:pPr>
              <w:rPr>
                <w:rFonts w:ascii="Arial" w:hAnsi="Arial" w:cs="Arial"/>
                <w:color w:val="000000"/>
                <w:sz w:val="20"/>
                <w:szCs w:val="20"/>
              </w:rPr>
            </w:pPr>
            <w:r w:rsidRPr="00C6211B">
              <w:rPr>
                <w:rFonts w:ascii="Arial" w:hAnsi="Arial" w:cs="Arial"/>
                <w:color w:val="000000"/>
                <w:sz w:val="20"/>
                <w:szCs w:val="20"/>
              </w:rPr>
              <w:t>NOVČANA POMOĆ SAMOHRANIM RODITELJIMA I JEDNORODITELJSKIM OBITELJIMA KOJE IMAJU STATUS RODITELJA  NJEGOVATELJA</w:t>
            </w:r>
          </w:p>
        </w:tc>
        <w:tc>
          <w:tcPr>
            <w:tcW w:w="1462"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67051546" w14:textId="77777777" w:rsidR="00FF3DE8" w:rsidRPr="00C6211B" w:rsidRDefault="00FF3DE8" w:rsidP="00FF3DE8">
            <w:pPr>
              <w:jc w:val="right"/>
              <w:rPr>
                <w:rFonts w:ascii="Arial" w:hAnsi="Arial" w:cs="Arial"/>
                <w:color w:val="000000"/>
                <w:sz w:val="20"/>
                <w:szCs w:val="20"/>
              </w:rPr>
            </w:pPr>
            <w:r w:rsidRPr="00C6211B">
              <w:rPr>
                <w:rFonts w:ascii="Arial" w:hAnsi="Arial" w:cs="Arial"/>
                <w:color w:val="000000"/>
                <w:sz w:val="20"/>
                <w:szCs w:val="20"/>
              </w:rPr>
              <w:t>12.000,00</w:t>
            </w:r>
          </w:p>
        </w:tc>
      </w:tr>
      <w:tr w:rsidR="00FF3DE8" w:rsidRPr="00C6211B" w14:paraId="0DF559D3" w14:textId="77777777" w:rsidTr="002E0106">
        <w:trPr>
          <w:trHeight w:val="373"/>
        </w:trPr>
        <w:tc>
          <w:tcPr>
            <w:tcW w:w="1019"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3C1C1126" w14:textId="77777777" w:rsidR="00FF3DE8" w:rsidRPr="00C6211B" w:rsidRDefault="00FF3DE8" w:rsidP="00FF3DE8">
            <w:pPr>
              <w:jc w:val="both"/>
              <w:rPr>
                <w:rFonts w:ascii="Arial" w:hAnsi="Arial" w:cs="Arial"/>
                <w:color w:val="000000"/>
                <w:sz w:val="20"/>
                <w:szCs w:val="20"/>
              </w:rPr>
            </w:pPr>
            <w:r w:rsidRPr="00C6211B">
              <w:rPr>
                <w:rFonts w:ascii="Arial" w:hAnsi="Arial" w:cs="Arial"/>
                <w:color w:val="000000"/>
                <w:sz w:val="20"/>
                <w:szCs w:val="20"/>
              </w:rPr>
              <w:t>3.9</w:t>
            </w:r>
          </w:p>
        </w:tc>
        <w:tc>
          <w:tcPr>
            <w:tcW w:w="6528"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1BCAA3D1" w14:textId="77777777" w:rsidR="00FF3DE8" w:rsidRPr="00C6211B" w:rsidRDefault="00FF3DE8" w:rsidP="00FF3DE8">
            <w:pPr>
              <w:rPr>
                <w:rFonts w:ascii="Arial" w:hAnsi="Arial" w:cs="Arial"/>
                <w:color w:val="FF0000"/>
                <w:sz w:val="20"/>
                <w:szCs w:val="20"/>
              </w:rPr>
            </w:pPr>
            <w:r w:rsidRPr="00C6211B">
              <w:rPr>
                <w:rFonts w:ascii="Arial" w:hAnsi="Arial" w:cs="Arial"/>
                <w:sz w:val="20"/>
                <w:szCs w:val="20"/>
              </w:rPr>
              <w:t>ŠPORTSKE AKTIVNOSTI ZA OSOBE S INVALIDITETOM I DJECU S POTEŠKOĆAMA U RAZVOJU</w:t>
            </w:r>
          </w:p>
        </w:tc>
        <w:tc>
          <w:tcPr>
            <w:tcW w:w="1462"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47FB4791" w14:textId="77777777" w:rsidR="00FF3DE8" w:rsidRPr="00C6211B" w:rsidRDefault="00FF3DE8" w:rsidP="00FF3DE8">
            <w:pPr>
              <w:jc w:val="right"/>
              <w:rPr>
                <w:rFonts w:ascii="Arial" w:hAnsi="Arial" w:cs="Arial"/>
                <w:color w:val="FF0000"/>
                <w:sz w:val="20"/>
                <w:szCs w:val="20"/>
              </w:rPr>
            </w:pPr>
            <w:r w:rsidRPr="00C6211B">
              <w:rPr>
                <w:rFonts w:ascii="Arial" w:hAnsi="Arial" w:cs="Arial"/>
                <w:sz w:val="20"/>
                <w:szCs w:val="20"/>
              </w:rPr>
              <w:t>130.000,00</w:t>
            </w:r>
          </w:p>
        </w:tc>
      </w:tr>
      <w:tr w:rsidR="00FF3DE8" w:rsidRPr="00C6211B" w14:paraId="59D5756B" w14:textId="77777777" w:rsidTr="002E0106">
        <w:trPr>
          <w:trHeight w:val="373"/>
        </w:trPr>
        <w:tc>
          <w:tcPr>
            <w:tcW w:w="1019"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1883A675" w14:textId="77777777" w:rsidR="00FF3DE8" w:rsidRPr="00C6211B" w:rsidRDefault="00FF3DE8" w:rsidP="00FF3DE8">
            <w:pPr>
              <w:jc w:val="both"/>
              <w:rPr>
                <w:rFonts w:ascii="Arial" w:hAnsi="Arial" w:cs="Arial"/>
                <w:b/>
                <w:color w:val="000000"/>
                <w:sz w:val="20"/>
                <w:szCs w:val="20"/>
              </w:rPr>
            </w:pPr>
            <w:r w:rsidRPr="00C6211B">
              <w:rPr>
                <w:rFonts w:ascii="Arial" w:hAnsi="Arial" w:cs="Arial"/>
                <w:b/>
                <w:color w:val="000000"/>
                <w:sz w:val="20"/>
                <w:szCs w:val="20"/>
              </w:rPr>
              <w:t>4.</w:t>
            </w:r>
          </w:p>
        </w:tc>
        <w:tc>
          <w:tcPr>
            <w:tcW w:w="6528"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0D958FD4" w14:textId="77777777" w:rsidR="00FF3DE8" w:rsidRPr="00C6211B" w:rsidRDefault="00FF3DE8" w:rsidP="00FF3DE8">
            <w:pPr>
              <w:jc w:val="both"/>
              <w:rPr>
                <w:rFonts w:ascii="Arial" w:hAnsi="Arial" w:cs="Arial"/>
                <w:b/>
                <w:bCs/>
                <w:color w:val="000000"/>
                <w:sz w:val="20"/>
                <w:szCs w:val="20"/>
              </w:rPr>
            </w:pPr>
            <w:r w:rsidRPr="00C6211B">
              <w:rPr>
                <w:rFonts w:ascii="Arial" w:hAnsi="Arial" w:cs="Arial"/>
                <w:b/>
                <w:bCs/>
                <w:color w:val="000000"/>
                <w:sz w:val="20"/>
                <w:szCs w:val="20"/>
              </w:rPr>
              <w:t>SKRB O DJECI I MLADIMA</w:t>
            </w:r>
          </w:p>
        </w:tc>
        <w:tc>
          <w:tcPr>
            <w:tcW w:w="1462"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3DBB69C5" w14:textId="77777777" w:rsidR="00FF3DE8" w:rsidRPr="00C6211B" w:rsidRDefault="00FF3DE8" w:rsidP="00FF3DE8">
            <w:pPr>
              <w:jc w:val="right"/>
              <w:rPr>
                <w:rFonts w:ascii="Arial" w:hAnsi="Arial" w:cs="Arial"/>
                <w:b/>
                <w:bCs/>
                <w:color w:val="000000"/>
                <w:sz w:val="20"/>
                <w:szCs w:val="20"/>
              </w:rPr>
            </w:pPr>
            <w:r w:rsidRPr="00C6211B">
              <w:rPr>
                <w:rFonts w:ascii="Arial" w:hAnsi="Arial" w:cs="Arial"/>
                <w:b/>
                <w:bCs/>
                <w:color w:val="000000"/>
                <w:sz w:val="20"/>
                <w:szCs w:val="20"/>
              </w:rPr>
              <w:t>388.580,00</w:t>
            </w:r>
          </w:p>
        </w:tc>
      </w:tr>
      <w:tr w:rsidR="00FF3DE8" w:rsidRPr="00C6211B" w14:paraId="3345DDAD" w14:textId="77777777" w:rsidTr="002E0106">
        <w:trPr>
          <w:trHeight w:val="373"/>
        </w:trPr>
        <w:tc>
          <w:tcPr>
            <w:tcW w:w="1019"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6D067551" w14:textId="77777777" w:rsidR="00FF3DE8" w:rsidRPr="00C6211B" w:rsidRDefault="00FF3DE8" w:rsidP="00FF3DE8">
            <w:pPr>
              <w:jc w:val="both"/>
              <w:rPr>
                <w:rFonts w:ascii="Arial" w:hAnsi="Arial" w:cs="Arial"/>
                <w:color w:val="000000"/>
                <w:sz w:val="20"/>
                <w:szCs w:val="20"/>
              </w:rPr>
            </w:pPr>
            <w:r w:rsidRPr="00C6211B">
              <w:rPr>
                <w:rFonts w:ascii="Arial" w:hAnsi="Arial" w:cs="Arial"/>
                <w:color w:val="000000"/>
                <w:sz w:val="20"/>
                <w:szCs w:val="20"/>
              </w:rPr>
              <w:t>4.1.</w:t>
            </w:r>
          </w:p>
        </w:tc>
        <w:tc>
          <w:tcPr>
            <w:tcW w:w="6528"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2BCF9066" w14:textId="77777777" w:rsidR="00FF3DE8" w:rsidRPr="00C6211B" w:rsidRDefault="00FF3DE8" w:rsidP="00FF3DE8">
            <w:pPr>
              <w:rPr>
                <w:rFonts w:ascii="Arial" w:hAnsi="Arial" w:cs="Arial"/>
                <w:color w:val="000000"/>
                <w:sz w:val="20"/>
                <w:szCs w:val="20"/>
              </w:rPr>
            </w:pPr>
            <w:r w:rsidRPr="00C6211B">
              <w:rPr>
                <w:rFonts w:ascii="Arial" w:hAnsi="Arial" w:cs="Arial"/>
                <w:color w:val="000000"/>
                <w:sz w:val="20"/>
                <w:szCs w:val="20"/>
              </w:rPr>
              <w:t>STIPENDIJE  ZA UČENIKE I STUDENTE  IZ OBITELJI SLABIJEG IMOVNOG STANJA</w:t>
            </w:r>
          </w:p>
        </w:tc>
        <w:tc>
          <w:tcPr>
            <w:tcW w:w="1462"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54E36927" w14:textId="77777777" w:rsidR="00FF3DE8" w:rsidRPr="00C6211B" w:rsidRDefault="00FF3DE8" w:rsidP="00FF3DE8">
            <w:pPr>
              <w:jc w:val="right"/>
              <w:rPr>
                <w:rFonts w:ascii="Arial" w:hAnsi="Arial" w:cs="Arial"/>
                <w:color w:val="000000"/>
                <w:sz w:val="20"/>
                <w:szCs w:val="20"/>
              </w:rPr>
            </w:pPr>
            <w:r w:rsidRPr="00C6211B">
              <w:rPr>
                <w:rFonts w:ascii="Arial" w:hAnsi="Arial" w:cs="Arial"/>
                <w:color w:val="000000"/>
                <w:sz w:val="20"/>
                <w:szCs w:val="20"/>
              </w:rPr>
              <w:t>35.300,00</w:t>
            </w:r>
          </w:p>
        </w:tc>
      </w:tr>
      <w:tr w:rsidR="00FF3DE8" w:rsidRPr="00C6211B" w14:paraId="7505853E" w14:textId="77777777" w:rsidTr="002E0106">
        <w:trPr>
          <w:trHeight w:val="373"/>
        </w:trPr>
        <w:tc>
          <w:tcPr>
            <w:tcW w:w="1019"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1A560DE4" w14:textId="77777777" w:rsidR="00FF3DE8" w:rsidRPr="00C6211B" w:rsidRDefault="00FF3DE8" w:rsidP="00FF3DE8">
            <w:pPr>
              <w:jc w:val="both"/>
              <w:rPr>
                <w:rFonts w:ascii="Arial" w:hAnsi="Arial" w:cs="Arial"/>
                <w:color w:val="000000"/>
                <w:sz w:val="20"/>
                <w:szCs w:val="20"/>
              </w:rPr>
            </w:pPr>
            <w:r w:rsidRPr="00C6211B">
              <w:rPr>
                <w:rFonts w:ascii="Arial" w:hAnsi="Arial" w:cs="Arial"/>
                <w:color w:val="000000"/>
                <w:sz w:val="20"/>
                <w:szCs w:val="20"/>
              </w:rPr>
              <w:lastRenderedPageBreak/>
              <w:t>4.2.</w:t>
            </w:r>
          </w:p>
        </w:tc>
        <w:tc>
          <w:tcPr>
            <w:tcW w:w="6528"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725FA7B6" w14:textId="77777777" w:rsidR="00FF3DE8" w:rsidRPr="00C6211B" w:rsidRDefault="00FF3DE8" w:rsidP="00FF3DE8">
            <w:pPr>
              <w:jc w:val="both"/>
              <w:rPr>
                <w:rFonts w:ascii="Arial" w:hAnsi="Arial" w:cs="Arial"/>
                <w:color w:val="000000"/>
                <w:sz w:val="20"/>
                <w:szCs w:val="20"/>
              </w:rPr>
            </w:pPr>
            <w:r w:rsidRPr="00C6211B">
              <w:rPr>
                <w:rFonts w:ascii="Arial" w:hAnsi="Arial" w:cs="Arial"/>
                <w:color w:val="000000"/>
                <w:sz w:val="20"/>
                <w:szCs w:val="20"/>
              </w:rPr>
              <w:t>SAVJET MLADIH</w:t>
            </w:r>
          </w:p>
        </w:tc>
        <w:tc>
          <w:tcPr>
            <w:tcW w:w="1462"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5AB1E0AF" w14:textId="77777777" w:rsidR="00FF3DE8" w:rsidRPr="00C6211B" w:rsidRDefault="00FF3DE8" w:rsidP="00FF3DE8">
            <w:pPr>
              <w:jc w:val="right"/>
              <w:rPr>
                <w:rFonts w:ascii="Arial" w:hAnsi="Arial" w:cs="Arial"/>
                <w:color w:val="000000"/>
                <w:sz w:val="20"/>
                <w:szCs w:val="20"/>
              </w:rPr>
            </w:pPr>
            <w:r w:rsidRPr="00C6211B">
              <w:rPr>
                <w:rFonts w:ascii="Arial" w:hAnsi="Arial" w:cs="Arial"/>
                <w:color w:val="000000"/>
                <w:sz w:val="20"/>
                <w:szCs w:val="20"/>
              </w:rPr>
              <w:t>1.330,00</w:t>
            </w:r>
          </w:p>
        </w:tc>
      </w:tr>
      <w:tr w:rsidR="00FF3DE8" w:rsidRPr="00C6211B" w14:paraId="17024802" w14:textId="77777777" w:rsidTr="002E0106">
        <w:trPr>
          <w:trHeight w:val="373"/>
        </w:trPr>
        <w:tc>
          <w:tcPr>
            <w:tcW w:w="1019"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6FD59C66" w14:textId="77777777" w:rsidR="00FF3DE8" w:rsidRPr="00C6211B" w:rsidRDefault="00FF3DE8" w:rsidP="00FF3DE8">
            <w:pPr>
              <w:jc w:val="both"/>
              <w:rPr>
                <w:rFonts w:ascii="Arial" w:hAnsi="Arial" w:cs="Arial"/>
                <w:color w:val="000000"/>
                <w:sz w:val="20"/>
                <w:szCs w:val="20"/>
              </w:rPr>
            </w:pPr>
            <w:r w:rsidRPr="00C6211B">
              <w:rPr>
                <w:rFonts w:ascii="Arial" w:hAnsi="Arial" w:cs="Arial"/>
                <w:color w:val="000000"/>
                <w:sz w:val="20"/>
                <w:szCs w:val="20"/>
              </w:rPr>
              <w:t>4.3.</w:t>
            </w:r>
          </w:p>
        </w:tc>
        <w:tc>
          <w:tcPr>
            <w:tcW w:w="6528"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70DDDF13" w14:textId="77777777" w:rsidR="00FF3DE8" w:rsidRPr="00C6211B" w:rsidRDefault="00FF3DE8" w:rsidP="00FF3DE8">
            <w:pPr>
              <w:jc w:val="both"/>
              <w:rPr>
                <w:rFonts w:ascii="Arial" w:hAnsi="Arial" w:cs="Arial"/>
                <w:color w:val="000000"/>
                <w:sz w:val="20"/>
                <w:szCs w:val="20"/>
              </w:rPr>
            </w:pPr>
            <w:r w:rsidRPr="00C6211B">
              <w:rPr>
                <w:rFonts w:ascii="Arial" w:hAnsi="Arial" w:cs="Arial"/>
                <w:color w:val="000000"/>
                <w:sz w:val="20"/>
                <w:szCs w:val="20"/>
              </w:rPr>
              <w:t>PROGRAM MLADI I GRAD SKUPA</w:t>
            </w:r>
          </w:p>
        </w:tc>
        <w:tc>
          <w:tcPr>
            <w:tcW w:w="1462"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0AC3DD02" w14:textId="77777777" w:rsidR="00FF3DE8" w:rsidRPr="00C6211B" w:rsidRDefault="00FF3DE8" w:rsidP="00FF3DE8">
            <w:pPr>
              <w:jc w:val="right"/>
              <w:rPr>
                <w:rFonts w:ascii="Arial" w:hAnsi="Arial" w:cs="Arial"/>
                <w:color w:val="000000"/>
                <w:sz w:val="20"/>
                <w:szCs w:val="20"/>
              </w:rPr>
            </w:pPr>
            <w:r w:rsidRPr="00C6211B">
              <w:rPr>
                <w:rFonts w:ascii="Arial" w:hAnsi="Arial" w:cs="Arial"/>
                <w:color w:val="000000"/>
                <w:sz w:val="20"/>
                <w:szCs w:val="20"/>
              </w:rPr>
              <w:t>31.700,00</w:t>
            </w:r>
          </w:p>
        </w:tc>
      </w:tr>
      <w:tr w:rsidR="00FF3DE8" w:rsidRPr="00C6211B" w14:paraId="0B188840" w14:textId="77777777" w:rsidTr="002E0106">
        <w:trPr>
          <w:trHeight w:val="373"/>
        </w:trPr>
        <w:tc>
          <w:tcPr>
            <w:tcW w:w="1019"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4D9123A2" w14:textId="77777777" w:rsidR="00FF3DE8" w:rsidRPr="00C6211B" w:rsidRDefault="00FF3DE8" w:rsidP="00FF3DE8">
            <w:pPr>
              <w:jc w:val="both"/>
              <w:rPr>
                <w:rFonts w:ascii="Arial" w:hAnsi="Arial" w:cs="Arial"/>
                <w:color w:val="000000"/>
                <w:sz w:val="20"/>
                <w:szCs w:val="20"/>
              </w:rPr>
            </w:pPr>
            <w:r w:rsidRPr="00C6211B">
              <w:rPr>
                <w:rFonts w:ascii="Arial" w:hAnsi="Arial" w:cs="Arial"/>
                <w:color w:val="000000"/>
                <w:sz w:val="20"/>
                <w:szCs w:val="20"/>
              </w:rPr>
              <w:t>4.4.</w:t>
            </w:r>
          </w:p>
        </w:tc>
        <w:tc>
          <w:tcPr>
            <w:tcW w:w="6528"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5410CC73" w14:textId="77777777" w:rsidR="00FF3DE8" w:rsidRPr="00C6211B" w:rsidRDefault="00FF3DE8" w:rsidP="00FF3DE8">
            <w:pPr>
              <w:jc w:val="both"/>
              <w:rPr>
                <w:rFonts w:ascii="Arial" w:hAnsi="Arial" w:cs="Arial"/>
                <w:color w:val="000000"/>
                <w:sz w:val="20"/>
                <w:szCs w:val="20"/>
              </w:rPr>
            </w:pPr>
            <w:r w:rsidRPr="00C6211B">
              <w:rPr>
                <w:rFonts w:ascii="Arial" w:hAnsi="Arial" w:cs="Arial"/>
                <w:color w:val="000000"/>
                <w:sz w:val="20"/>
                <w:szCs w:val="20"/>
              </w:rPr>
              <w:t>PROGRAM CENTRA ZA DJECU, MLADE I OBITELJ</w:t>
            </w:r>
          </w:p>
        </w:tc>
        <w:tc>
          <w:tcPr>
            <w:tcW w:w="1462"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23804660" w14:textId="77777777" w:rsidR="00FF3DE8" w:rsidRPr="00C6211B" w:rsidRDefault="00FF3DE8" w:rsidP="00FF3DE8">
            <w:pPr>
              <w:jc w:val="right"/>
              <w:rPr>
                <w:rFonts w:ascii="Arial" w:hAnsi="Arial" w:cs="Arial"/>
                <w:color w:val="000000"/>
                <w:sz w:val="20"/>
                <w:szCs w:val="20"/>
              </w:rPr>
            </w:pPr>
            <w:r w:rsidRPr="00C6211B">
              <w:rPr>
                <w:rFonts w:ascii="Arial" w:hAnsi="Arial" w:cs="Arial"/>
                <w:color w:val="000000"/>
                <w:sz w:val="20"/>
                <w:szCs w:val="20"/>
              </w:rPr>
              <w:t>282.250,00</w:t>
            </w:r>
          </w:p>
        </w:tc>
      </w:tr>
      <w:tr w:rsidR="00FF3DE8" w:rsidRPr="00C6211B" w14:paraId="0D84515E" w14:textId="77777777" w:rsidTr="002E0106">
        <w:trPr>
          <w:trHeight w:val="373"/>
        </w:trPr>
        <w:tc>
          <w:tcPr>
            <w:tcW w:w="1019"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472FBBA4" w14:textId="77777777" w:rsidR="00FF3DE8" w:rsidRPr="00C6211B" w:rsidRDefault="00FF3DE8" w:rsidP="00FF3DE8">
            <w:pPr>
              <w:jc w:val="both"/>
              <w:rPr>
                <w:rFonts w:ascii="Arial" w:hAnsi="Arial" w:cs="Arial"/>
                <w:color w:val="000000"/>
                <w:sz w:val="20"/>
                <w:szCs w:val="20"/>
              </w:rPr>
            </w:pPr>
            <w:r w:rsidRPr="00C6211B">
              <w:rPr>
                <w:rFonts w:ascii="Arial" w:hAnsi="Arial" w:cs="Arial"/>
                <w:color w:val="000000"/>
                <w:sz w:val="20"/>
                <w:szCs w:val="20"/>
              </w:rPr>
              <w:t>4.5.</w:t>
            </w:r>
          </w:p>
        </w:tc>
        <w:tc>
          <w:tcPr>
            <w:tcW w:w="6528"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0D3E6BDB" w14:textId="77777777" w:rsidR="00FF3DE8" w:rsidRPr="00C6211B" w:rsidRDefault="00FF3DE8" w:rsidP="00FF3DE8">
            <w:pPr>
              <w:jc w:val="both"/>
              <w:rPr>
                <w:rFonts w:ascii="Arial" w:hAnsi="Arial" w:cs="Arial"/>
                <w:color w:val="000000"/>
                <w:sz w:val="20"/>
                <w:szCs w:val="20"/>
              </w:rPr>
            </w:pPr>
            <w:r w:rsidRPr="00C6211B">
              <w:rPr>
                <w:rFonts w:ascii="Arial" w:hAnsi="Arial" w:cs="Arial"/>
                <w:color w:val="000000"/>
                <w:sz w:val="20"/>
                <w:szCs w:val="20"/>
              </w:rPr>
              <w:t>SUFINANCIRANJE PROGRAMA I PROJEKATA NAMIJENJENIH MLADIMA</w:t>
            </w:r>
          </w:p>
        </w:tc>
        <w:tc>
          <w:tcPr>
            <w:tcW w:w="1462"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2EBC6BE7" w14:textId="77777777" w:rsidR="00FF3DE8" w:rsidRPr="00C6211B" w:rsidRDefault="00FF3DE8" w:rsidP="00FF3DE8">
            <w:pPr>
              <w:jc w:val="right"/>
              <w:rPr>
                <w:rFonts w:ascii="Arial" w:hAnsi="Arial" w:cs="Arial"/>
                <w:color w:val="000000"/>
                <w:sz w:val="20"/>
                <w:szCs w:val="20"/>
              </w:rPr>
            </w:pPr>
            <w:r w:rsidRPr="00C6211B">
              <w:rPr>
                <w:rFonts w:ascii="Arial" w:hAnsi="Arial" w:cs="Arial"/>
                <w:color w:val="000000"/>
                <w:sz w:val="20"/>
                <w:szCs w:val="20"/>
              </w:rPr>
              <w:t>13.000,00</w:t>
            </w:r>
          </w:p>
        </w:tc>
      </w:tr>
      <w:tr w:rsidR="00FF3DE8" w:rsidRPr="00C6211B" w14:paraId="744A9E83" w14:textId="77777777" w:rsidTr="002E0106">
        <w:trPr>
          <w:trHeight w:val="373"/>
        </w:trPr>
        <w:tc>
          <w:tcPr>
            <w:tcW w:w="1019"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28322B76" w14:textId="77777777" w:rsidR="00FF3DE8" w:rsidRPr="00C6211B" w:rsidRDefault="00FF3DE8" w:rsidP="00FF3DE8">
            <w:pPr>
              <w:jc w:val="both"/>
              <w:rPr>
                <w:rFonts w:ascii="Arial" w:hAnsi="Arial" w:cs="Arial"/>
                <w:color w:val="000000"/>
                <w:sz w:val="20"/>
                <w:szCs w:val="20"/>
              </w:rPr>
            </w:pPr>
            <w:r w:rsidRPr="00C6211B">
              <w:rPr>
                <w:rFonts w:ascii="Arial" w:hAnsi="Arial" w:cs="Arial"/>
                <w:color w:val="000000"/>
                <w:sz w:val="20"/>
                <w:szCs w:val="20"/>
              </w:rPr>
              <w:t>4.6.</w:t>
            </w:r>
          </w:p>
        </w:tc>
        <w:tc>
          <w:tcPr>
            <w:tcW w:w="6528"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27BA1D11" w14:textId="77777777" w:rsidR="00FF3DE8" w:rsidRPr="00C6211B" w:rsidRDefault="00FF3DE8" w:rsidP="00FF3DE8">
            <w:pPr>
              <w:jc w:val="both"/>
              <w:rPr>
                <w:rFonts w:ascii="Arial" w:hAnsi="Arial" w:cs="Arial"/>
                <w:color w:val="000000"/>
                <w:sz w:val="20"/>
                <w:szCs w:val="20"/>
              </w:rPr>
            </w:pPr>
            <w:r w:rsidRPr="00C6211B">
              <w:rPr>
                <w:rFonts w:ascii="Arial" w:hAnsi="Arial" w:cs="Arial"/>
                <w:color w:val="000000"/>
                <w:sz w:val="20"/>
                <w:szCs w:val="20"/>
              </w:rPr>
              <w:t>RAZVOJ MREŽE  PODRŠKE ŽRTVAMA I SVJEDOCIMA NASILJA U OBITELJI  TE PREVENTIVNE AKTIVNOST I U SPREČAVANJU VRŠNJAČKOG NASILJA</w:t>
            </w:r>
          </w:p>
        </w:tc>
        <w:tc>
          <w:tcPr>
            <w:tcW w:w="1462"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29F9EECB" w14:textId="77777777" w:rsidR="00FF3DE8" w:rsidRPr="00C6211B" w:rsidRDefault="00FF3DE8" w:rsidP="00FF3DE8">
            <w:pPr>
              <w:jc w:val="right"/>
              <w:rPr>
                <w:rFonts w:ascii="Arial" w:hAnsi="Arial" w:cs="Arial"/>
                <w:color w:val="000000"/>
                <w:sz w:val="20"/>
                <w:szCs w:val="20"/>
              </w:rPr>
            </w:pPr>
            <w:r w:rsidRPr="00C6211B">
              <w:rPr>
                <w:rFonts w:ascii="Arial" w:hAnsi="Arial" w:cs="Arial"/>
                <w:color w:val="000000"/>
                <w:sz w:val="20"/>
                <w:szCs w:val="20"/>
              </w:rPr>
              <w:t>25.000,00</w:t>
            </w:r>
          </w:p>
        </w:tc>
      </w:tr>
      <w:tr w:rsidR="00FF3DE8" w:rsidRPr="00C6211B" w14:paraId="415A16A4" w14:textId="77777777" w:rsidTr="002E0106">
        <w:trPr>
          <w:trHeight w:val="373"/>
        </w:trPr>
        <w:tc>
          <w:tcPr>
            <w:tcW w:w="1019"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6DAFED57" w14:textId="77777777" w:rsidR="00FF3DE8" w:rsidRPr="00C6211B" w:rsidRDefault="00FF3DE8" w:rsidP="00FF3DE8">
            <w:pPr>
              <w:jc w:val="both"/>
              <w:rPr>
                <w:rFonts w:ascii="Arial" w:hAnsi="Arial" w:cs="Arial"/>
                <w:b/>
                <w:color w:val="000000"/>
                <w:sz w:val="20"/>
                <w:szCs w:val="20"/>
              </w:rPr>
            </w:pPr>
            <w:r w:rsidRPr="00C6211B">
              <w:rPr>
                <w:rFonts w:ascii="Arial" w:hAnsi="Arial" w:cs="Arial"/>
                <w:b/>
                <w:color w:val="000000"/>
                <w:sz w:val="20"/>
                <w:szCs w:val="20"/>
              </w:rPr>
              <w:t>5.</w:t>
            </w:r>
          </w:p>
        </w:tc>
        <w:tc>
          <w:tcPr>
            <w:tcW w:w="6528"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11311639" w14:textId="77777777" w:rsidR="00FF3DE8" w:rsidRPr="00C6211B" w:rsidRDefault="00FF3DE8" w:rsidP="00FF3DE8">
            <w:pPr>
              <w:rPr>
                <w:rFonts w:ascii="Arial" w:hAnsi="Arial" w:cs="Arial"/>
                <w:b/>
                <w:bCs/>
                <w:color w:val="000000"/>
                <w:sz w:val="20"/>
                <w:szCs w:val="20"/>
              </w:rPr>
            </w:pPr>
            <w:r w:rsidRPr="00C6211B">
              <w:rPr>
                <w:rFonts w:ascii="Arial" w:hAnsi="Arial" w:cs="Arial"/>
                <w:b/>
                <w:bCs/>
                <w:color w:val="000000"/>
                <w:sz w:val="20"/>
                <w:szCs w:val="20"/>
              </w:rPr>
              <w:t>SKRB O STRADALNICIMA IZ DOMOVINSKOG RATA I DRUGI RATNI STRADALNICI</w:t>
            </w:r>
          </w:p>
        </w:tc>
        <w:tc>
          <w:tcPr>
            <w:tcW w:w="1462"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232E46AD" w14:textId="77777777" w:rsidR="00FF3DE8" w:rsidRPr="00C6211B" w:rsidRDefault="00FF3DE8" w:rsidP="00FF3DE8">
            <w:pPr>
              <w:jc w:val="right"/>
              <w:rPr>
                <w:rFonts w:ascii="Arial" w:hAnsi="Arial" w:cs="Arial"/>
                <w:b/>
                <w:bCs/>
                <w:color w:val="000000"/>
                <w:sz w:val="20"/>
                <w:szCs w:val="20"/>
              </w:rPr>
            </w:pPr>
            <w:r w:rsidRPr="00C6211B">
              <w:rPr>
                <w:rFonts w:ascii="Arial" w:hAnsi="Arial" w:cs="Arial"/>
                <w:b/>
                <w:bCs/>
                <w:color w:val="000000"/>
                <w:sz w:val="20"/>
                <w:szCs w:val="20"/>
              </w:rPr>
              <w:t>100.790,00</w:t>
            </w:r>
          </w:p>
        </w:tc>
      </w:tr>
      <w:tr w:rsidR="00FF3DE8" w:rsidRPr="00C6211B" w14:paraId="523AC76B" w14:textId="77777777" w:rsidTr="002E0106">
        <w:trPr>
          <w:trHeight w:val="373"/>
        </w:trPr>
        <w:tc>
          <w:tcPr>
            <w:tcW w:w="1019"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38236978" w14:textId="77777777" w:rsidR="00FF3DE8" w:rsidRPr="00C6211B" w:rsidRDefault="00FF3DE8" w:rsidP="00FF3DE8">
            <w:pPr>
              <w:jc w:val="both"/>
              <w:rPr>
                <w:rFonts w:ascii="Arial" w:hAnsi="Arial" w:cs="Arial"/>
                <w:color w:val="000000"/>
                <w:sz w:val="20"/>
                <w:szCs w:val="20"/>
              </w:rPr>
            </w:pPr>
            <w:r w:rsidRPr="00C6211B">
              <w:rPr>
                <w:rFonts w:ascii="Arial" w:hAnsi="Arial" w:cs="Arial"/>
                <w:color w:val="000000"/>
                <w:sz w:val="20"/>
                <w:szCs w:val="20"/>
              </w:rPr>
              <w:t>5.1.</w:t>
            </w:r>
          </w:p>
        </w:tc>
        <w:tc>
          <w:tcPr>
            <w:tcW w:w="6528"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4191FCE8" w14:textId="77777777" w:rsidR="00FF3DE8" w:rsidRPr="00C6211B" w:rsidRDefault="00FF3DE8" w:rsidP="00FF3DE8">
            <w:pPr>
              <w:rPr>
                <w:rFonts w:ascii="Arial" w:hAnsi="Arial" w:cs="Arial"/>
                <w:color w:val="000000"/>
                <w:sz w:val="20"/>
                <w:szCs w:val="20"/>
              </w:rPr>
            </w:pPr>
            <w:r w:rsidRPr="00C6211B">
              <w:rPr>
                <w:rFonts w:ascii="Arial" w:hAnsi="Arial" w:cs="Arial"/>
                <w:color w:val="000000"/>
                <w:sz w:val="20"/>
                <w:szCs w:val="20"/>
              </w:rPr>
              <w:t>NABAVA ORTOPEDSKIH POMAGALA INVALIDIMA DOMOVINSKOG RATA</w:t>
            </w:r>
          </w:p>
        </w:tc>
        <w:tc>
          <w:tcPr>
            <w:tcW w:w="1462"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18A021BB" w14:textId="77777777" w:rsidR="00FF3DE8" w:rsidRPr="00C6211B" w:rsidRDefault="00FF3DE8" w:rsidP="00FF3DE8">
            <w:pPr>
              <w:jc w:val="right"/>
              <w:rPr>
                <w:rFonts w:ascii="Arial" w:hAnsi="Arial" w:cs="Arial"/>
                <w:color w:val="000000"/>
                <w:sz w:val="20"/>
                <w:szCs w:val="20"/>
              </w:rPr>
            </w:pPr>
            <w:r w:rsidRPr="00C6211B">
              <w:rPr>
                <w:rFonts w:ascii="Arial" w:hAnsi="Arial" w:cs="Arial"/>
                <w:color w:val="000000"/>
                <w:sz w:val="20"/>
                <w:szCs w:val="20"/>
              </w:rPr>
              <w:t>7.000,00</w:t>
            </w:r>
          </w:p>
        </w:tc>
      </w:tr>
      <w:tr w:rsidR="00FF3DE8" w:rsidRPr="00C6211B" w14:paraId="1BE6722F" w14:textId="77777777" w:rsidTr="002E0106">
        <w:trPr>
          <w:trHeight w:val="373"/>
        </w:trPr>
        <w:tc>
          <w:tcPr>
            <w:tcW w:w="1019"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34012E76" w14:textId="77777777" w:rsidR="00FF3DE8" w:rsidRPr="00C6211B" w:rsidRDefault="00FF3DE8" w:rsidP="00FF3DE8">
            <w:pPr>
              <w:jc w:val="both"/>
              <w:rPr>
                <w:rFonts w:ascii="Arial" w:hAnsi="Arial" w:cs="Arial"/>
                <w:color w:val="000000"/>
                <w:sz w:val="20"/>
                <w:szCs w:val="20"/>
              </w:rPr>
            </w:pPr>
            <w:r w:rsidRPr="00C6211B">
              <w:rPr>
                <w:rFonts w:ascii="Arial" w:hAnsi="Arial" w:cs="Arial"/>
                <w:color w:val="000000"/>
                <w:sz w:val="20"/>
                <w:szCs w:val="20"/>
              </w:rPr>
              <w:t>5.2.</w:t>
            </w:r>
          </w:p>
        </w:tc>
        <w:tc>
          <w:tcPr>
            <w:tcW w:w="6528"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2C602F7F" w14:textId="77777777" w:rsidR="00FF3DE8" w:rsidRPr="00C6211B" w:rsidRDefault="00FF3DE8" w:rsidP="00FF3DE8">
            <w:pPr>
              <w:rPr>
                <w:rFonts w:ascii="Arial" w:hAnsi="Arial" w:cs="Arial"/>
                <w:color w:val="000000"/>
                <w:sz w:val="20"/>
                <w:szCs w:val="20"/>
              </w:rPr>
            </w:pPr>
            <w:r w:rsidRPr="00C6211B">
              <w:rPr>
                <w:rFonts w:ascii="Arial" w:hAnsi="Arial" w:cs="Arial"/>
                <w:color w:val="000000"/>
                <w:sz w:val="20"/>
                <w:szCs w:val="20"/>
              </w:rPr>
              <w:t>POBOLJŠANJE UVJETA STANOVANJA  OBITELJIMA BRANITELJA</w:t>
            </w:r>
          </w:p>
        </w:tc>
        <w:tc>
          <w:tcPr>
            <w:tcW w:w="1462"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010AF1AF" w14:textId="77777777" w:rsidR="00FF3DE8" w:rsidRPr="00C6211B" w:rsidRDefault="00FF3DE8" w:rsidP="00FF3DE8">
            <w:pPr>
              <w:jc w:val="right"/>
              <w:rPr>
                <w:rFonts w:ascii="Arial" w:hAnsi="Arial" w:cs="Arial"/>
                <w:color w:val="000000"/>
                <w:sz w:val="20"/>
                <w:szCs w:val="20"/>
              </w:rPr>
            </w:pPr>
            <w:r w:rsidRPr="00C6211B">
              <w:rPr>
                <w:rFonts w:ascii="Arial" w:hAnsi="Arial" w:cs="Arial"/>
                <w:color w:val="000000"/>
                <w:sz w:val="20"/>
                <w:szCs w:val="20"/>
              </w:rPr>
              <w:t>5.000,00</w:t>
            </w:r>
          </w:p>
        </w:tc>
      </w:tr>
      <w:tr w:rsidR="00FF3DE8" w:rsidRPr="00C6211B" w14:paraId="09FAC6CC" w14:textId="77777777" w:rsidTr="002E0106">
        <w:trPr>
          <w:trHeight w:val="373"/>
        </w:trPr>
        <w:tc>
          <w:tcPr>
            <w:tcW w:w="101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2B743F9" w14:textId="77777777" w:rsidR="00FF3DE8" w:rsidRPr="00C6211B" w:rsidRDefault="00FF3DE8" w:rsidP="00FF3DE8">
            <w:pPr>
              <w:jc w:val="both"/>
              <w:rPr>
                <w:rFonts w:ascii="Arial" w:hAnsi="Arial" w:cs="Arial"/>
                <w:color w:val="000000"/>
                <w:sz w:val="20"/>
                <w:szCs w:val="20"/>
              </w:rPr>
            </w:pPr>
            <w:r w:rsidRPr="00C6211B">
              <w:rPr>
                <w:rFonts w:ascii="Arial" w:hAnsi="Arial" w:cs="Arial"/>
                <w:color w:val="000000"/>
                <w:sz w:val="20"/>
                <w:szCs w:val="20"/>
              </w:rPr>
              <w:t>5.3.</w:t>
            </w:r>
          </w:p>
        </w:tc>
        <w:tc>
          <w:tcPr>
            <w:tcW w:w="6528" w:type="dxa"/>
            <w:tcBorders>
              <w:top w:val="single" w:sz="4" w:space="0" w:color="000000"/>
              <w:left w:val="single" w:sz="0" w:space="0" w:color="000000"/>
              <w:bottom w:val="single" w:sz="4" w:space="0" w:color="000000"/>
              <w:right w:val="single" w:sz="4" w:space="0" w:color="000000"/>
            </w:tcBorders>
            <w:shd w:val="clear" w:color="000000" w:fill="FFFFFF"/>
            <w:noWrap/>
            <w:vAlign w:val="center"/>
          </w:tcPr>
          <w:p w14:paraId="7BB7970F" w14:textId="77777777" w:rsidR="00FF3DE8" w:rsidRPr="00C6211B" w:rsidRDefault="00FF3DE8" w:rsidP="00FF3DE8">
            <w:pPr>
              <w:rPr>
                <w:rFonts w:ascii="Arial" w:hAnsi="Arial" w:cs="Arial"/>
                <w:color w:val="000000"/>
                <w:sz w:val="20"/>
                <w:szCs w:val="20"/>
              </w:rPr>
            </w:pPr>
            <w:r w:rsidRPr="00C6211B">
              <w:rPr>
                <w:rFonts w:ascii="Arial" w:hAnsi="Arial" w:cs="Arial"/>
                <w:color w:val="000000"/>
                <w:sz w:val="20"/>
                <w:szCs w:val="20"/>
              </w:rPr>
              <w:t>STIPENDIRANJE UČENIKA I STUDENATA STRADALNIKA DOMOVINSKOG RATA</w:t>
            </w:r>
          </w:p>
        </w:tc>
        <w:tc>
          <w:tcPr>
            <w:tcW w:w="1462" w:type="dxa"/>
            <w:tcBorders>
              <w:top w:val="single" w:sz="4" w:space="0" w:color="000000"/>
              <w:left w:val="single" w:sz="0" w:space="0" w:color="000000"/>
              <w:bottom w:val="single" w:sz="4" w:space="0" w:color="000000"/>
              <w:right w:val="single" w:sz="4" w:space="0" w:color="000000"/>
            </w:tcBorders>
            <w:shd w:val="clear" w:color="000000" w:fill="FFFFFF"/>
            <w:noWrap/>
            <w:vAlign w:val="center"/>
          </w:tcPr>
          <w:p w14:paraId="4D2B1CC0" w14:textId="77777777" w:rsidR="00FF3DE8" w:rsidRPr="00C6211B" w:rsidRDefault="00FF3DE8" w:rsidP="00FF3DE8">
            <w:pPr>
              <w:jc w:val="right"/>
              <w:rPr>
                <w:rFonts w:ascii="Arial" w:hAnsi="Arial" w:cs="Arial"/>
                <w:color w:val="000000"/>
                <w:sz w:val="20"/>
                <w:szCs w:val="20"/>
              </w:rPr>
            </w:pPr>
            <w:r w:rsidRPr="00C6211B">
              <w:rPr>
                <w:rFonts w:ascii="Arial" w:hAnsi="Arial" w:cs="Arial"/>
                <w:color w:val="000000"/>
                <w:sz w:val="20"/>
                <w:szCs w:val="20"/>
              </w:rPr>
              <w:t>31.050,00</w:t>
            </w:r>
          </w:p>
        </w:tc>
      </w:tr>
      <w:tr w:rsidR="00FF3DE8" w:rsidRPr="00C6211B" w14:paraId="6C2B4E3A" w14:textId="77777777" w:rsidTr="002E0106">
        <w:trPr>
          <w:trHeight w:val="373"/>
        </w:trPr>
        <w:tc>
          <w:tcPr>
            <w:tcW w:w="101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4A939CD" w14:textId="77777777" w:rsidR="00FF3DE8" w:rsidRPr="00C6211B" w:rsidRDefault="00FF3DE8" w:rsidP="00FF3DE8">
            <w:pPr>
              <w:jc w:val="both"/>
              <w:rPr>
                <w:rFonts w:ascii="Arial" w:hAnsi="Arial" w:cs="Arial"/>
                <w:color w:val="000000"/>
                <w:sz w:val="20"/>
                <w:szCs w:val="20"/>
              </w:rPr>
            </w:pPr>
            <w:r w:rsidRPr="00C6211B">
              <w:rPr>
                <w:rFonts w:ascii="Arial" w:hAnsi="Arial" w:cs="Arial"/>
                <w:color w:val="000000"/>
                <w:sz w:val="20"/>
                <w:szCs w:val="20"/>
              </w:rPr>
              <w:t>5.4.</w:t>
            </w:r>
          </w:p>
        </w:tc>
        <w:tc>
          <w:tcPr>
            <w:tcW w:w="6528" w:type="dxa"/>
            <w:tcBorders>
              <w:top w:val="single" w:sz="4" w:space="0" w:color="000000"/>
              <w:left w:val="single" w:sz="0" w:space="0" w:color="000000"/>
              <w:bottom w:val="single" w:sz="4" w:space="0" w:color="000000"/>
              <w:right w:val="single" w:sz="4" w:space="0" w:color="000000"/>
            </w:tcBorders>
            <w:shd w:val="clear" w:color="000000" w:fill="FFFFFF"/>
            <w:vAlign w:val="center"/>
          </w:tcPr>
          <w:p w14:paraId="1B1B686F" w14:textId="77777777" w:rsidR="00FF3DE8" w:rsidRPr="00C6211B" w:rsidRDefault="00FF3DE8" w:rsidP="00FF3DE8">
            <w:pPr>
              <w:rPr>
                <w:rFonts w:ascii="Arial" w:hAnsi="Arial" w:cs="Arial"/>
                <w:color w:val="000000"/>
                <w:sz w:val="20"/>
                <w:szCs w:val="20"/>
              </w:rPr>
            </w:pPr>
            <w:r w:rsidRPr="00C6211B">
              <w:rPr>
                <w:rFonts w:ascii="Arial" w:hAnsi="Arial" w:cs="Arial"/>
                <w:color w:val="000000"/>
                <w:sz w:val="20"/>
                <w:szCs w:val="20"/>
              </w:rPr>
              <w:t>SUFINANCIRANJE UDRUGA PROISTEKLIH IZ DOMOVINSKOG RATA</w:t>
            </w:r>
          </w:p>
        </w:tc>
        <w:tc>
          <w:tcPr>
            <w:tcW w:w="1462" w:type="dxa"/>
            <w:tcBorders>
              <w:top w:val="single" w:sz="4" w:space="0" w:color="000000"/>
              <w:left w:val="single" w:sz="0" w:space="0" w:color="000000"/>
              <w:bottom w:val="single" w:sz="4" w:space="0" w:color="000000"/>
              <w:right w:val="single" w:sz="4" w:space="0" w:color="000000"/>
            </w:tcBorders>
            <w:shd w:val="clear" w:color="000000" w:fill="FFFFFF"/>
            <w:noWrap/>
            <w:vAlign w:val="center"/>
          </w:tcPr>
          <w:p w14:paraId="058220A7" w14:textId="77777777" w:rsidR="00FF3DE8" w:rsidRPr="00C6211B" w:rsidRDefault="00FF3DE8" w:rsidP="00FF3DE8">
            <w:pPr>
              <w:jc w:val="right"/>
              <w:rPr>
                <w:rFonts w:ascii="Arial" w:hAnsi="Arial" w:cs="Arial"/>
                <w:color w:val="000000"/>
                <w:sz w:val="20"/>
                <w:szCs w:val="20"/>
              </w:rPr>
            </w:pPr>
            <w:r w:rsidRPr="00C6211B">
              <w:rPr>
                <w:rFonts w:ascii="Arial" w:hAnsi="Arial" w:cs="Arial"/>
                <w:color w:val="000000" w:themeColor="text1"/>
                <w:sz w:val="20"/>
                <w:szCs w:val="20"/>
              </w:rPr>
              <w:t>57.740,00</w:t>
            </w:r>
          </w:p>
        </w:tc>
      </w:tr>
      <w:tr w:rsidR="00FF3DE8" w:rsidRPr="00C6211B" w14:paraId="007E7021" w14:textId="77777777" w:rsidTr="002E0106">
        <w:trPr>
          <w:trHeight w:val="373"/>
        </w:trPr>
        <w:tc>
          <w:tcPr>
            <w:tcW w:w="1019"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546503AD" w14:textId="77777777" w:rsidR="00FF3DE8" w:rsidRPr="00C6211B" w:rsidRDefault="00FF3DE8" w:rsidP="00FF3DE8">
            <w:pPr>
              <w:jc w:val="both"/>
              <w:rPr>
                <w:rFonts w:ascii="Arial" w:hAnsi="Arial" w:cs="Arial"/>
                <w:b/>
                <w:color w:val="000000"/>
                <w:sz w:val="20"/>
                <w:szCs w:val="20"/>
              </w:rPr>
            </w:pPr>
            <w:r w:rsidRPr="00C6211B">
              <w:rPr>
                <w:rFonts w:ascii="Arial" w:hAnsi="Arial" w:cs="Arial"/>
                <w:b/>
                <w:color w:val="000000"/>
                <w:sz w:val="20"/>
                <w:szCs w:val="20"/>
              </w:rPr>
              <w:t>6.</w:t>
            </w:r>
          </w:p>
        </w:tc>
        <w:tc>
          <w:tcPr>
            <w:tcW w:w="6528"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424AE062" w14:textId="77777777" w:rsidR="00FF3DE8" w:rsidRPr="00C6211B" w:rsidRDefault="00FF3DE8" w:rsidP="00FF3DE8">
            <w:pPr>
              <w:rPr>
                <w:rFonts w:ascii="Arial" w:hAnsi="Arial" w:cs="Arial"/>
                <w:b/>
                <w:bCs/>
                <w:color w:val="000000"/>
                <w:sz w:val="20"/>
                <w:szCs w:val="20"/>
              </w:rPr>
            </w:pPr>
            <w:r w:rsidRPr="00C6211B">
              <w:rPr>
                <w:rFonts w:ascii="Arial" w:hAnsi="Arial" w:cs="Arial"/>
                <w:b/>
                <w:bCs/>
                <w:color w:val="000000"/>
                <w:sz w:val="20"/>
                <w:szCs w:val="20"/>
              </w:rPr>
              <w:t>UDRUGE PROISTEKLE IZ DRUGOG SVJETSKOG RATA</w:t>
            </w:r>
          </w:p>
        </w:tc>
        <w:tc>
          <w:tcPr>
            <w:tcW w:w="1462"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4D8EF5F4" w14:textId="77777777" w:rsidR="00FF3DE8" w:rsidRPr="00C6211B" w:rsidRDefault="00FF3DE8" w:rsidP="00FF3DE8">
            <w:pPr>
              <w:jc w:val="right"/>
              <w:rPr>
                <w:rFonts w:ascii="Arial" w:hAnsi="Arial" w:cs="Arial"/>
                <w:b/>
                <w:bCs/>
                <w:color w:val="000000"/>
                <w:sz w:val="20"/>
                <w:szCs w:val="20"/>
              </w:rPr>
            </w:pPr>
            <w:r w:rsidRPr="00C6211B">
              <w:rPr>
                <w:rFonts w:ascii="Arial" w:hAnsi="Arial" w:cs="Arial"/>
                <w:b/>
                <w:bCs/>
                <w:color w:val="000000"/>
                <w:sz w:val="20"/>
                <w:szCs w:val="20"/>
              </w:rPr>
              <w:t>13.000,00</w:t>
            </w:r>
          </w:p>
        </w:tc>
      </w:tr>
      <w:tr w:rsidR="00FF3DE8" w:rsidRPr="00C6211B" w14:paraId="3655F01B" w14:textId="77777777" w:rsidTr="002E0106">
        <w:trPr>
          <w:trHeight w:val="373"/>
        </w:trPr>
        <w:tc>
          <w:tcPr>
            <w:tcW w:w="1019"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0DA05757" w14:textId="77777777" w:rsidR="00FF3DE8" w:rsidRPr="00C6211B" w:rsidRDefault="00FF3DE8" w:rsidP="00FF3DE8">
            <w:pPr>
              <w:jc w:val="both"/>
              <w:rPr>
                <w:rFonts w:ascii="Arial" w:hAnsi="Arial" w:cs="Arial"/>
                <w:b/>
                <w:color w:val="000000"/>
                <w:sz w:val="20"/>
                <w:szCs w:val="20"/>
              </w:rPr>
            </w:pPr>
            <w:r w:rsidRPr="00C6211B">
              <w:rPr>
                <w:rFonts w:ascii="Arial" w:hAnsi="Arial" w:cs="Arial"/>
                <w:b/>
                <w:color w:val="000000"/>
                <w:sz w:val="20"/>
                <w:szCs w:val="20"/>
              </w:rPr>
              <w:t>1. – 6.</w:t>
            </w:r>
          </w:p>
        </w:tc>
        <w:tc>
          <w:tcPr>
            <w:tcW w:w="6528"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5B4364AB" w14:textId="77777777" w:rsidR="00FF3DE8" w:rsidRPr="00C6211B" w:rsidRDefault="00FF3DE8" w:rsidP="00FF3DE8">
            <w:pPr>
              <w:rPr>
                <w:rFonts w:ascii="Arial" w:hAnsi="Arial" w:cs="Arial"/>
                <w:b/>
                <w:bCs/>
                <w:color w:val="000000"/>
                <w:sz w:val="20"/>
                <w:szCs w:val="20"/>
              </w:rPr>
            </w:pPr>
            <w:r w:rsidRPr="00C6211B">
              <w:rPr>
                <w:rFonts w:ascii="Arial" w:hAnsi="Arial" w:cs="Arial"/>
                <w:b/>
                <w:bCs/>
                <w:color w:val="000000"/>
                <w:sz w:val="20"/>
                <w:szCs w:val="20"/>
              </w:rPr>
              <w:t>MJERE SOCIJALNOG PROGRAMA</w:t>
            </w:r>
          </w:p>
        </w:tc>
        <w:tc>
          <w:tcPr>
            <w:tcW w:w="1462"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4379E513" w14:textId="77777777" w:rsidR="00FF3DE8" w:rsidRPr="00C6211B" w:rsidRDefault="00FF3DE8" w:rsidP="00FF3DE8">
            <w:pPr>
              <w:jc w:val="right"/>
              <w:rPr>
                <w:rFonts w:ascii="Arial" w:hAnsi="Arial" w:cs="Arial"/>
                <w:b/>
                <w:bCs/>
                <w:color w:val="FF0000"/>
                <w:sz w:val="20"/>
                <w:szCs w:val="20"/>
              </w:rPr>
            </w:pPr>
            <w:r w:rsidRPr="00C6211B">
              <w:rPr>
                <w:rFonts w:ascii="Arial" w:hAnsi="Arial" w:cs="Arial"/>
                <w:b/>
                <w:bCs/>
                <w:color w:val="000000" w:themeColor="text1"/>
                <w:sz w:val="20"/>
                <w:szCs w:val="20"/>
              </w:rPr>
              <w:t>3.217.870,00</w:t>
            </w:r>
          </w:p>
        </w:tc>
      </w:tr>
    </w:tbl>
    <w:p w14:paraId="19E90C5C" w14:textId="77777777" w:rsidR="009E0363" w:rsidRPr="004B7D4D" w:rsidRDefault="00FF3DE8" w:rsidP="004B7D4D">
      <w:pPr>
        <w:jc w:val="both"/>
        <w:rPr>
          <w:rFonts w:ascii="Arial" w:hAnsi="Arial" w:cs="Arial"/>
        </w:rPr>
      </w:pPr>
      <w:r w:rsidRPr="002C5A4B">
        <w:rPr>
          <w:rFonts w:ascii="Arial" w:hAnsi="Arial" w:cs="Arial"/>
        </w:rPr>
        <w:t xml:space="preserve">     </w:t>
      </w:r>
      <w:r w:rsidRPr="002C5A4B">
        <w:rPr>
          <w:rFonts w:ascii="Arial" w:hAnsi="Arial" w:cs="Arial"/>
        </w:rPr>
        <w:tab/>
      </w:r>
      <w:r w:rsidRPr="002C5A4B">
        <w:rPr>
          <w:rFonts w:ascii="Arial" w:hAnsi="Arial" w:cs="Arial"/>
        </w:rPr>
        <w:tab/>
      </w:r>
      <w:r w:rsidRPr="002C5A4B">
        <w:rPr>
          <w:rFonts w:ascii="Arial" w:hAnsi="Arial" w:cs="Arial"/>
        </w:rPr>
        <w:tab/>
      </w:r>
      <w:r w:rsidRPr="002C5A4B">
        <w:rPr>
          <w:rFonts w:ascii="Arial" w:hAnsi="Arial" w:cs="Arial"/>
        </w:rPr>
        <w:tab/>
      </w:r>
      <w:r w:rsidRPr="002C5A4B">
        <w:rPr>
          <w:rFonts w:ascii="Arial" w:hAnsi="Arial" w:cs="Arial"/>
        </w:rPr>
        <w:tab/>
      </w:r>
      <w:r w:rsidRPr="002C5A4B">
        <w:rPr>
          <w:rFonts w:ascii="Arial" w:hAnsi="Arial" w:cs="Arial"/>
        </w:rPr>
        <w:tab/>
        <w:t xml:space="preserve">                         </w:t>
      </w:r>
    </w:p>
    <w:p w14:paraId="1C8BE304" w14:textId="77777777" w:rsidR="00FF3DE8" w:rsidRPr="004B7D4D" w:rsidRDefault="00FF3DE8" w:rsidP="00FF3DE8">
      <w:pPr>
        <w:autoSpaceDE w:val="0"/>
        <w:autoSpaceDN w:val="0"/>
        <w:adjustRightInd w:val="0"/>
        <w:jc w:val="both"/>
        <w:rPr>
          <w:rFonts w:ascii="Arial" w:hAnsi="Arial" w:cs="Arial"/>
          <w:color w:val="000000"/>
          <w:sz w:val="22"/>
          <w:szCs w:val="22"/>
        </w:rPr>
      </w:pPr>
      <w:r w:rsidRPr="004B7D4D">
        <w:rPr>
          <w:rFonts w:ascii="Arial" w:hAnsi="Arial" w:cs="Arial"/>
          <w:color w:val="000000"/>
          <w:sz w:val="22"/>
          <w:szCs w:val="22"/>
          <w:lang w:val="pl-PL"/>
        </w:rPr>
        <w:t>KLASA</w:t>
      </w:r>
      <w:r w:rsidRPr="004B7D4D">
        <w:rPr>
          <w:rFonts w:ascii="Arial" w:hAnsi="Arial" w:cs="Arial"/>
          <w:color w:val="000000"/>
          <w:sz w:val="22"/>
          <w:szCs w:val="22"/>
        </w:rPr>
        <w:t>: 550-01/25-02/01</w:t>
      </w:r>
    </w:p>
    <w:p w14:paraId="3D90CFC5" w14:textId="77777777" w:rsidR="00FF3DE8" w:rsidRPr="004B7D4D" w:rsidRDefault="00FF3DE8" w:rsidP="00FF3DE8">
      <w:pPr>
        <w:autoSpaceDE w:val="0"/>
        <w:autoSpaceDN w:val="0"/>
        <w:adjustRightInd w:val="0"/>
        <w:jc w:val="both"/>
        <w:rPr>
          <w:rFonts w:ascii="Arial" w:hAnsi="Arial" w:cs="Arial"/>
          <w:color w:val="000000"/>
          <w:sz w:val="22"/>
          <w:szCs w:val="22"/>
        </w:rPr>
      </w:pPr>
      <w:r w:rsidRPr="004B7D4D">
        <w:rPr>
          <w:rFonts w:ascii="Arial" w:hAnsi="Arial" w:cs="Arial"/>
          <w:color w:val="000000"/>
          <w:sz w:val="22"/>
          <w:szCs w:val="22"/>
          <w:lang w:val="pl-PL"/>
        </w:rPr>
        <w:t>URBROJ</w:t>
      </w:r>
      <w:r w:rsidRPr="004B7D4D">
        <w:rPr>
          <w:rFonts w:ascii="Arial" w:hAnsi="Arial" w:cs="Arial"/>
          <w:color w:val="000000"/>
          <w:sz w:val="22"/>
          <w:szCs w:val="22"/>
        </w:rPr>
        <w:t>: 2117-1-09-25-</w:t>
      </w:r>
      <w:r w:rsidR="002E0106">
        <w:rPr>
          <w:rFonts w:ascii="Arial" w:hAnsi="Arial" w:cs="Arial"/>
          <w:color w:val="000000"/>
          <w:sz w:val="22"/>
          <w:szCs w:val="22"/>
        </w:rPr>
        <w:t>03</w:t>
      </w:r>
    </w:p>
    <w:p w14:paraId="777F7EB2" w14:textId="77777777" w:rsidR="00FF3DE8" w:rsidRPr="004B7D4D" w:rsidRDefault="00FF3DE8" w:rsidP="00FF3DE8">
      <w:pPr>
        <w:autoSpaceDE w:val="0"/>
        <w:autoSpaceDN w:val="0"/>
        <w:adjustRightInd w:val="0"/>
        <w:jc w:val="both"/>
        <w:rPr>
          <w:rFonts w:ascii="Arial" w:hAnsi="Arial" w:cs="Arial"/>
          <w:color w:val="000000"/>
          <w:sz w:val="22"/>
          <w:szCs w:val="22"/>
        </w:rPr>
      </w:pPr>
      <w:r w:rsidRPr="004B7D4D">
        <w:rPr>
          <w:rFonts w:ascii="Arial" w:hAnsi="Arial" w:cs="Arial"/>
          <w:color w:val="000000"/>
          <w:sz w:val="22"/>
          <w:szCs w:val="22"/>
          <w:lang w:val="pl-PL"/>
        </w:rPr>
        <w:t>Dubrovnik</w:t>
      </w:r>
      <w:r w:rsidRPr="004B7D4D">
        <w:rPr>
          <w:rFonts w:ascii="Arial" w:hAnsi="Arial" w:cs="Arial"/>
          <w:color w:val="000000"/>
          <w:sz w:val="22"/>
          <w:szCs w:val="22"/>
        </w:rPr>
        <w:t>, 23. siječnja 2025.</w:t>
      </w:r>
    </w:p>
    <w:p w14:paraId="712C7377" w14:textId="77777777" w:rsidR="009E0363" w:rsidRDefault="009E0363" w:rsidP="00F12AB6">
      <w:pPr>
        <w:rPr>
          <w:rFonts w:ascii="Arial" w:hAnsi="Arial" w:cs="Arial"/>
          <w:b/>
          <w:sz w:val="22"/>
          <w:szCs w:val="22"/>
        </w:rPr>
      </w:pPr>
    </w:p>
    <w:p w14:paraId="51567F5C" w14:textId="77777777" w:rsidR="00B04357" w:rsidRDefault="00B04357" w:rsidP="00B04357">
      <w:pPr>
        <w:rPr>
          <w:rFonts w:ascii="Arial" w:hAnsi="Arial" w:cs="Arial"/>
          <w:sz w:val="22"/>
          <w:szCs w:val="22"/>
        </w:rPr>
      </w:pPr>
      <w:r>
        <w:rPr>
          <w:rFonts w:ascii="Arial" w:hAnsi="Arial" w:cs="Arial"/>
          <w:sz w:val="22"/>
          <w:szCs w:val="22"/>
        </w:rPr>
        <w:t>Predsjednik Gradskog vijeća:</w:t>
      </w:r>
    </w:p>
    <w:p w14:paraId="7E60D23F" w14:textId="77777777" w:rsidR="00B04357" w:rsidRDefault="00B04357" w:rsidP="00B04357">
      <w:pPr>
        <w:rPr>
          <w:rFonts w:ascii="Arial" w:hAnsi="Arial" w:cs="Arial"/>
          <w:sz w:val="22"/>
          <w:szCs w:val="22"/>
        </w:rPr>
      </w:pPr>
      <w:r w:rsidRPr="00B04357">
        <w:rPr>
          <w:rFonts w:ascii="Arial" w:hAnsi="Arial" w:cs="Arial"/>
          <w:b/>
          <w:sz w:val="22"/>
          <w:szCs w:val="22"/>
        </w:rPr>
        <w:t>mr.sc. Marko Potrebica</w:t>
      </w:r>
      <w:r>
        <w:rPr>
          <w:rFonts w:ascii="Arial" w:hAnsi="Arial" w:cs="Arial"/>
          <w:sz w:val="22"/>
          <w:szCs w:val="22"/>
        </w:rPr>
        <w:t>, v.r.</w:t>
      </w:r>
    </w:p>
    <w:p w14:paraId="636EB551" w14:textId="77777777" w:rsidR="00B04357" w:rsidRPr="00F12AB6" w:rsidRDefault="00B04357" w:rsidP="00B04357">
      <w:pPr>
        <w:rPr>
          <w:rFonts w:ascii="Arial" w:hAnsi="Arial" w:cs="Arial"/>
          <w:sz w:val="22"/>
          <w:szCs w:val="22"/>
        </w:rPr>
      </w:pPr>
      <w:r>
        <w:rPr>
          <w:rFonts w:ascii="Arial" w:hAnsi="Arial" w:cs="Arial"/>
          <w:sz w:val="22"/>
          <w:szCs w:val="22"/>
        </w:rPr>
        <w:t>-------------------------------------</w:t>
      </w:r>
    </w:p>
    <w:p w14:paraId="292EDD23" w14:textId="77777777" w:rsidR="009E0363" w:rsidRDefault="009E0363" w:rsidP="00F12AB6">
      <w:pPr>
        <w:rPr>
          <w:rFonts w:ascii="Arial" w:hAnsi="Arial" w:cs="Arial"/>
          <w:b/>
          <w:sz w:val="22"/>
          <w:szCs w:val="22"/>
        </w:rPr>
      </w:pPr>
    </w:p>
    <w:p w14:paraId="05E65319" w14:textId="77777777" w:rsidR="00B04357" w:rsidRDefault="00B04357" w:rsidP="00F12AB6">
      <w:pPr>
        <w:rPr>
          <w:rFonts w:ascii="Arial" w:hAnsi="Arial" w:cs="Arial"/>
          <w:b/>
          <w:sz w:val="22"/>
          <w:szCs w:val="22"/>
        </w:rPr>
      </w:pPr>
    </w:p>
    <w:p w14:paraId="700E8F37" w14:textId="77777777" w:rsidR="00B04357" w:rsidRDefault="00B04357" w:rsidP="00F12AB6">
      <w:pPr>
        <w:rPr>
          <w:rFonts w:ascii="Arial" w:hAnsi="Arial" w:cs="Arial"/>
          <w:b/>
          <w:sz w:val="22"/>
          <w:szCs w:val="22"/>
        </w:rPr>
      </w:pPr>
    </w:p>
    <w:p w14:paraId="79992677" w14:textId="77777777" w:rsidR="00B04357" w:rsidRDefault="00B04357" w:rsidP="00F12AB6">
      <w:pPr>
        <w:rPr>
          <w:rFonts w:ascii="Arial" w:hAnsi="Arial" w:cs="Arial"/>
          <w:b/>
          <w:sz w:val="22"/>
          <w:szCs w:val="22"/>
        </w:rPr>
      </w:pPr>
    </w:p>
    <w:p w14:paraId="03659C3E" w14:textId="77777777" w:rsidR="009E0363" w:rsidRDefault="009E0363" w:rsidP="00F12AB6">
      <w:pPr>
        <w:rPr>
          <w:rFonts w:ascii="Arial" w:hAnsi="Arial" w:cs="Arial"/>
          <w:b/>
          <w:sz w:val="22"/>
          <w:szCs w:val="22"/>
        </w:rPr>
      </w:pPr>
      <w:r>
        <w:rPr>
          <w:rFonts w:ascii="Arial" w:hAnsi="Arial" w:cs="Arial"/>
          <w:b/>
          <w:sz w:val="22"/>
          <w:szCs w:val="22"/>
        </w:rPr>
        <w:t>10</w:t>
      </w:r>
    </w:p>
    <w:p w14:paraId="6C27B77C" w14:textId="77777777" w:rsidR="009E0363" w:rsidRDefault="009E0363" w:rsidP="00F12AB6">
      <w:pPr>
        <w:rPr>
          <w:rFonts w:ascii="Arial" w:hAnsi="Arial" w:cs="Arial"/>
          <w:b/>
          <w:sz w:val="22"/>
          <w:szCs w:val="22"/>
        </w:rPr>
      </w:pPr>
    </w:p>
    <w:p w14:paraId="4AB6FC65" w14:textId="77777777" w:rsidR="009E0363" w:rsidRDefault="009E0363" w:rsidP="00F12AB6">
      <w:pPr>
        <w:rPr>
          <w:rFonts w:ascii="Arial" w:hAnsi="Arial" w:cs="Arial"/>
          <w:b/>
          <w:sz w:val="22"/>
          <w:szCs w:val="22"/>
        </w:rPr>
      </w:pPr>
    </w:p>
    <w:p w14:paraId="68FD7B57" w14:textId="77777777" w:rsidR="004B7D4D" w:rsidRPr="004B7D4D" w:rsidRDefault="004B7D4D" w:rsidP="004B7D4D">
      <w:pPr>
        <w:spacing w:after="200"/>
        <w:contextualSpacing/>
        <w:jc w:val="both"/>
        <w:rPr>
          <w:rFonts w:ascii="Arial" w:eastAsia="Calibri" w:hAnsi="Arial" w:cs="Arial"/>
          <w:iCs/>
          <w:sz w:val="22"/>
          <w:szCs w:val="22"/>
          <w:lang w:eastAsia="en-US"/>
        </w:rPr>
      </w:pPr>
      <w:r w:rsidRPr="004B7D4D">
        <w:rPr>
          <w:rFonts w:ascii="Arial" w:eastAsia="Calibri" w:hAnsi="Arial" w:cs="Arial"/>
          <w:iCs/>
          <w:sz w:val="22"/>
          <w:szCs w:val="22"/>
          <w:lang w:eastAsia="en-US"/>
        </w:rPr>
        <w:t xml:space="preserve">Na temelju odredbe članka 20. stavka 2. Zakona o tehničkoj kulturi ("Narodne novine" broj 76/93, 11/94 i 38/09), članka 35. Zakona o lokalnoj i područnoj (regionalnoj) samoupravi ("Narodne novine" broj 33/01, 60/01, 129/05, 109/07, 125/08, 36/09, 150/11, 144/12, 19/13,                                                                                                                                                                                                                                                                                                                                                                                                                                                                                                                                                                                                                                                                                                                                                                                                                                                                                                                                                                                                                                                                                                                                                                                                                                                                                                                                                                                                                                                                                                                                                                                                                                                                                                                                                                                                                                                                                                                                                                                                                                                                                                                                                           137/15, 123/17, 98/19, 144/20) i članka 39. Statuta Grada Dubrovnika („Službeni glasnik Grada Dubrovnika“, broj 2/21), Gradsko vijeće Grada na 29. sjednici, održanoj </w:t>
      </w:r>
      <w:r w:rsidRPr="004B7D4D">
        <w:rPr>
          <w:rFonts w:ascii="Arial" w:eastAsia="Calibri" w:hAnsi="Arial" w:cs="Arial"/>
          <w:sz w:val="22"/>
          <w:szCs w:val="22"/>
          <w:lang w:eastAsia="en-US"/>
        </w:rPr>
        <w:t>24. siječnja 2024</w:t>
      </w:r>
      <w:r w:rsidRPr="004B7D4D">
        <w:rPr>
          <w:rFonts w:ascii="Arial" w:eastAsia="Calibri" w:hAnsi="Arial" w:cs="Arial"/>
          <w:iCs/>
          <w:sz w:val="22"/>
          <w:szCs w:val="22"/>
          <w:lang w:eastAsia="en-US"/>
        </w:rPr>
        <w:t xml:space="preserve">., donijelo je    </w:t>
      </w:r>
    </w:p>
    <w:p w14:paraId="5F71B1D6" w14:textId="77777777" w:rsidR="004B7D4D" w:rsidRPr="004B7D4D" w:rsidRDefault="004B7D4D" w:rsidP="004B7D4D">
      <w:pPr>
        <w:ind w:left="3540" w:firstLine="708"/>
        <w:contextualSpacing/>
        <w:rPr>
          <w:rFonts w:ascii="Arial" w:eastAsia="Calibri" w:hAnsi="Arial" w:cs="Arial"/>
          <w:b/>
          <w:color w:val="000000"/>
          <w:sz w:val="22"/>
          <w:szCs w:val="22"/>
          <w:lang w:eastAsia="en-US"/>
        </w:rPr>
      </w:pPr>
      <w:r w:rsidRPr="004B7D4D">
        <w:rPr>
          <w:rFonts w:ascii="Arial" w:eastAsia="Calibri" w:hAnsi="Arial" w:cs="Arial"/>
          <w:b/>
          <w:sz w:val="22"/>
          <w:szCs w:val="22"/>
          <w:lang w:eastAsia="en-US"/>
        </w:rPr>
        <w:t xml:space="preserve"> </w:t>
      </w:r>
      <w:r w:rsidRPr="004B7D4D">
        <w:rPr>
          <w:rFonts w:ascii="Arial" w:eastAsia="Calibri" w:hAnsi="Arial" w:cs="Arial"/>
          <w:b/>
          <w:color w:val="000000"/>
          <w:sz w:val="22"/>
          <w:szCs w:val="22"/>
          <w:lang w:eastAsia="en-US"/>
        </w:rPr>
        <w:t xml:space="preserve"> </w:t>
      </w:r>
    </w:p>
    <w:p w14:paraId="27C05AE6" w14:textId="77777777" w:rsidR="004B7D4D" w:rsidRPr="004B7D4D" w:rsidRDefault="004B7D4D" w:rsidP="004B7D4D">
      <w:pPr>
        <w:contextualSpacing/>
        <w:jc w:val="center"/>
        <w:rPr>
          <w:rFonts w:ascii="Arial" w:eastAsia="Calibri" w:hAnsi="Arial" w:cs="Arial"/>
          <w:b/>
          <w:color w:val="000000"/>
          <w:sz w:val="22"/>
          <w:szCs w:val="22"/>
          <w:lang w:eastAsia="en-US"/>
        </w:rPr>
      </w:pPr>
      <w:r w:rsidRPr="004B7D4D">
        <w:rPr>
          <w:rFonts w:ascii="Arial" w:eastAsia="Calibri" w:hAnsi="Arial" w:cs="Arial"/>
          <w:b/>
          <w:color w:val="000000"/>
          <w:sz w:val="22"/>
          <w:szCs w:val="22"/>
          <w:lang w:eastAsia="en-US"/>
        </w:rPr>
        <w:t>PROGRAM</w:t>
      </w:r>
    </w:p>
    <w:p w14:paraId="196C0292" w14:textId="77777777" w:rsidR="004B7D4D" w:rsidRPr="004B7D4D" w:rsidRDefault="004B7D4D" w:rsidP="004B7D4D">
      <w:pPr>
        <w:contextualSpacing/>
        <w:jc w:val="center"/>
        <w:rPr>
          <w:rFonts w:ascii="Arial" w:eastAsia="Calibri" w:hAnsi="Arial" w:cs="Arial"/>
          <w:b/>
          <w:color w:val="000000"/>
          <w:sz w:val="22"/>
          <w:szCs w:val="22"/>
          <w:lang w:eastAsia="en-US"/>
        </w:rPr>
      </w:pPr>
      <w:r w:rsidRPr="004B7D4D">
        <w:rPr>
          <w:rFonts w:ascii="Arial" w:eastAsia="Calibri" w:hAnsi="Arial" w:cs="Arial"/>
          <w:b/>
          <w:color w:val="000000"/>
          <w:sz w:val="22"/>
          <w:szCs w:val="22"/>
          <w:lang w:eastAsia="en-US"/>
        </w:rPr>
        <w:t>JAVNIH POTREBA U TEHNIČKOJ KULTURI</w:t>
      </w:r>
    </w:p>
    <w:p w14:paraId="5FAB6CC9" w14:textId="77777777" w:rsidR="004B7D4D" w:rsidRPr="004B7D4D" w:rsidRDefault="004B7D4D" w:rsidP="004B7D4D">
      <w:pPr>
        <w:suppressAutoHyphens/>
        <w:autoSpaceDN w:val="0"/>
        <w:jc w:val="center"/>
        <w:textAlignment w:val="baseline"/>
        <w:rPr>
          <w:rFonts w:ascii="Arial" w:eastAsia="Calibri" w:hAnsi="Arial" w:cs="Arial"/>
          <w:b/>
          <w:sz w:val="22"/>
          <w:szCs w:val="22"/>
          <w:lang w:eastAsia="en-US"/>
        </w:rPr>
      </w:pPr>
      <w:r w:rsidRPr="004B7D4D">
        <w:rPr>
          <w:rFonts w:ascii="Arial" w:eastAsia="Calibri" w:hAnsi="Arial" w:cs="Arial"/>
          <w:b/>
          <w:sz w:val="22"/>
          <w:szCs w:val="22"/>
          <w:lang w:eastAsia="en-US"/>
        </w:rPr>
        <w:t xml:space="preserve">GRADA DUBROVNIKA </w:t>
      </w:r>
      <w:r w:rsidRPr="004B7D4D">
        <w:rPr>
          <w:rFonts w:ascii="Arial" w:eastAsia="Calibri" w:hAnsi="Arial" w:cs="Arial"/>
          <w:b/>
          <w:color w:val="000000"/>
          <w:sz w:val="22"/>
          <w:szCs w:val="22"/>
          <w:lang w:eastAsia="en-US"/>
        </w:rPr>
        <w:t xml:space="preserve">ZA 2025. GODINU  </w:t>
      </w:r>
    </w:p>
    <w:p w14:paraId="4E793B60" w14:textId="77777777" w:rsidR="004B7D4D" w:rsidRPr="004B7D4D" w:rsidRDefault="004B7D4D" w:rsidP="004B7D4D">
      <w:pPr>
        <w:contextualSpacing/>
        <w:jc w:val="both"/>
        <w:rPr>
          <w:rFonts w:ascii="Arial" w:eastAsia="Calibri" w:hAnsi="Arial" w:cs="Arial"/>
          <w:sz w:val="22"/>
          <w:szCs w:val="22"/>
          <w:lang w:eastAsia="en-US"/>
        </w:rPr>
      </w:pPr>
    </w:p>
    <w:p w14:paraId="1BE7C258" w14:textId="77777777" w:rsidR="004B7D4D" w:rsidRDefault="004B7D4D" w:rsidP="002E0106">
      <w:pPr>
        <w:keepNext/>
        <w:ind w:left="432" w:hanging="432"/>
        <w:outlineLvl w:val="0"/>
        <w:rPr>
          <w:rFonts w:ascii="Arial" w:eastAsia="Calibri" w:hAnsi="Arial" w:cs="Arial"/>
          <w:sz w:val="22"/>
          <w:szCs w:val="22"/>
          <w:lang w:eastAsia="en-US"/>
        </w:rPr>
      </w:pPr>
    </w:p>
    <w:p w14:paraId="25177619" w14:textId="77777777" w:rsidR="00A07682" w:rsidRDefault="00A07682" w:rsidP="002E0106">
      <w:pPr>
        <w:keepNext/>
        <w:ind w:left="432" w:hanging="432"/>
        <w:outlineLvl w:val="0"/>
        <w:rPr>
          <w:rFonts w:ascii="Arial" w:eastAsia="Calibri" w:hAnsi="Arial" w:cs="Arial"/>
          <w:sz w:val="22"/>
          <w:szCs w:val="22"/>
          <w:lang w:eastAsia="en-US"/>
        </w:rPr>
      </w:pPr>
    </w:p>
    <w:p w14:paraId="101A658A" w14:textId="77777777" w:rsidR="004B7D4D" w:rsidRPr="004B7D4D" w:rsidRDefault="004B7D4D" w:rsidP="004B7D4D">
      <w:pPr>
        <w:pStyle w:val="Odlomakpopisa"/>
        <w:keepNext/>
        <w:numPr>
          <w:ilvl w:val="3"/>
          <w:numId w:val="27"/>
        </w:numPr>
        <w:ind w:left="284" w:hanging="284"/>
        <w:outlineLvl w:val="0"/>
        <w:rPr>
          <w:rFonts w:ascii="Arial" w:hAnsi="Arial" w:cs="Arial"/>
          <w:b/>
          <w:sz w:val="22"/>
          <w:szCs w:val="22"/>
        </w:rPr>
      </w:pPr>
      <w:r w:rsidRPr="004B7D4D">
        <w:rPr>
          <w:rFonts w:ascii="Arial" w:hAnsi="Arial" w:cs="Arial"/>
          <w:b/>
          <w:sz w:val="22"/>
          <w:szCs w:val="22"/>
        </w:rPr>
        <w:t xml:space="preserve">UVOD </w:t>
      </w:r>
    </w:p>
    <w:p w14:paraId="5FB62B69" w14:textId="77777777" w:rsidR="004B7D4D" w:rsidRPr="004B7D4D" w:rsidRDefault="004B7D4D" w:rsidP="004B7D4D">
      <w:pPr>
        <w:suppressAutoHyphens/>
        <w:autoSpaceDN w:val="0"/>
        <w:jc w:val="both"/>
        <w:textAlignment w:val="baseline"/>
        <w:rPr>
          <w:rFonts w:ascii="Arial" w:eastAsia="Calibri" w:hAnsi="Arial" w:cs="Arial"/>
          <w:sz w:val="22"/>
          <w:szCs w:val="22"/>
          <w:lang w:eastAsia="en-US"/>
        </w:rPr>
      </w:pPr>
    </w:p>
    <w:p w14:paraId="6AAC3189" w14:textId="77777777" w:rsidR="004B7D4D" w:rsidRPr="004B7D4D" w:rsidRDefault="004B7D4D" w:rsidP="004B7D4D">
      <w:pPr>
        <w:suppressAutoHyphens/>
        <w:autoSpaceDN w:val="0"/>
        <w:jc w:val="both"/>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 xml:space="preserve">Javne potreba u tehničkoj kulturi, određene su Zakonom o tehničkoj kulturi („Narodne novine“, br. 76/93., 11/94. i 38/09.). U ožujku 2015. godine Vlada Republike Hrvatske usvojila je Uredbu o kriterijima, mjerilima i postupcima financiranja i ugovaranja programa i projekata od interesa za opće dobro koje provode udruge („Narodne novine“, br. 26/15.), kojom je propisan način </w:t>
      </w:r>
      <w:r w:rsidRPr="004B7D4D">
        <w:rPr>
          <w:rFonts w:ascii="Arial" w:eastAsia="Calibri" w:hAnsi="Arial" w:cs="Arial"/>
          <w:sz w:val="22"/>
          <w:szCs w:val="22"/>
          <w:lang w:eastAsia="en-US"/>
        </w:rPr>
        <w:lastRenderedPageBreak/>
        <w:t>raspodjele financijskih sredstava udrugama koje se financiraju iz javnih izvora. Sukladno Zakonu o tehničkoj kulturi i Uredbi, Gradsko vijeće Grada Dubrovnika usvojilo je Odluku o kriterijima i rokovima za utvrđivanje programa i osiguravanje financijskih sredstava javnih potreba u tehničkoj kulturi Grada Dubrovnika („Službeni glasnik Grada Dubrovnika“, br. 10/15.), temeljem kojih je propisan postupak dodjele sredstava udrugama tehničke kulture koje djeluju pri Zajednici tehničke kulture Grada Dubrovnika. Javne potrebe Grada Dubrovnika u tehničkoj kulturi jesu aktivnosti, poslovi i djelatnosti od značaja udruga tehničke kulture, i Zajednice tehničke kulture Grada Dubrovnika.</w:t>
      </w:r>
    </w:p>
    <w:p w14:paraId="6AF53F2A" w14:textId="77777777" w:rsidR="004B7D4D" w:rsidRPr="004B7D4D" w:rsidRDefault="004B7D4D" w:rsidP="004B7D4D">
      <w:pPr>
        <w:suppressAutoHyphens/>
        <w:autoSpaceDN w:val="0"/>
        <w:jc w:val="both"/>
        <w:textAlignment w:val="baseline"/>
        <w:rPr>
          <w:rFonts w:ascii="Arial" w:eastAsia="Calibri" w:hAnsi="Arial" w:cs="Arial"/>
          <w:sz w:val="22"/>
          <w:szCs w:val="22"/>
          <w:lang w:eastAsia="en-US"/>
        </w:rPr>
      </w:pPr>
    </w:p>
    <w:p w14:paraId="5D852BC3" w14:textId="77777777" w:rsidR="004B7D4D" w:rsidRPr="004B7D4D" w:rsidRDefault="004B7D4D" w:rsidP="004B7D4D">
      <w:pPr>
        <w:suppressAutoHyphens/>
        <w:autoSpaceDN w:val="0"/>
        <w:jc w:val="both"/>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Djelatnost tehničke kulture obuhvaća odgoj, obrazovanje i osposobljavanje za stjecanje tehničkih, tehnoloških i informatičkih znanja i vještina, inventivni rad i širenje znanstvenih i tehničkih dostignuća. Temeljni su ciljevi djelatnosti: razvitak i promidžba tehničke kulture, poticanje na stvaralački i znanstveni rad, tehnički odgoj i obrazovanje, znanstveno i tehničko opismenjavanje, posebno mladih.</w:t>
      </w:r>
    </w:p>
    <w:p w14:paraId="58ECBB45" w14:textId="77777777" w:rsidR="004B7D4D" w:rsidRPr="004B7D4D" w:rsidRDefault="004B7D4D" w:rsidP="004B7D4D">
      <w:pPr>
        <w:suppressAutoHyphens/>
        <w:autoSpaceDN w:val="0"/>
        <w:jc w:val="both"/>
        <w:textAlignment w:val="baseline"/>
        <w:rPr>
          <w:rFonts w:ascii="Arial" w:eastAsia="Calibri" w:hAnsi="Arial" w:cs="Arial"/>
          <w:sz w:val="22"/>
          <w:szCs w:val="22"/>
          <w:lang w:eastAsia="en-US"/>
        </w:rPr>
      </w:pPr>
    </w:p>
    <w:p w14:paraId="0CD92155" w14:textId="77777777" w:rsidR="004B7D4D" w:rsidRPr="004B7D4D" w:rsidRDefault="004B7D4D" w:rsidP="004B7D4D">
      <w:pPr>
        <w:suppressAutoHyphens/>
        <w:autoSpaceDN w:val="0"/>
        <w:jc w:val="both"/>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 xml:space="preserve">Koordinator svih djelatnosti tehničke kulture za područje Grada Dubrovnika je Zajednica tehničke kulture Grada Dubrovnika. Ona se, između ostaloga, brine za ostvarivanje zajedničkih potreba u tehničkoj kulturi i za usklađivanje potreba svih udruga tehničke kulture na području Grada Dubrovnika. To postiže Programom javnih potreba u tehničkoj kulturi, za koji se sredstva osiguravaju u Proračunu Grada Dubrovnika i ostvarivanjem pojedinačnih programa udruga članica. </w:t>
      </w:r>
    </w:p>
    <w:p w14:paraId="00E07680" w14:textId="77777777" w:rsidR="004B7D4D" w:rsidRDefault="004B7D4D" w:rsidP="004B7D4D">
      <w:pPr>
        <w:suppressAutoHyphens/>
        <w:autoSpaceDN w:val="0"/>
        <w:jc w:val="both"/>
        <w:textAlignment w:val="baseline"/>
        <w:rPr>
          <w:rFonts w:ascii="Arial" w:eastAsia="Calibri" w:hAnsi="Arial" w:cs="Arial"/>
          <w:sz w:val="22"/>
          <w:szCs w:val="22"/>
          <w:lang w:eastAsia="en-US"/>
        </w:rPr>
      </w:pPr>
    </w:p>
    <w:p w14:paraId="3E2EBDF4" w14:textId="77777777" w:rsidR="004B7D4D" w:rsidRPr="004B7D4D" w:rsidRDefault="004B7D4D" w:rsidP="004B7D4D">
      <w:pPr>
        <w:suppressAutoHyphens/>
        <w:autoSpaceDN w:val="0"/>
        <w:jc w:val="both"/>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Zajednica tehničke kulture Grada Dubrovnika uskladila se sa Strateškim planom HZTK za razdoblje od 2015. do 2019. godine, kako bi odredila smjernice razvoja koje su u skladu s ciljevima i djelatnostima navedenim u Statutu Zajednice i drugim relevantnim zakonskim i strateškim dokumentima.</w:t>
      </w:r>
    </w:p>
    <w:p w14:paraId="223A0EFD" w14:textId="77777777" w:rsidR="004B7D4D" w:rsidRPr="004B7D4D" w:rsidRDefault="004B7D4D" w:rsidP="004B7D4D">
      <w:pPr>
        <w:suppressAutoHyphens/>
        <w:autoSpaceDN w:val="0"/>
        <w:jc w:val="both"/>
        <w:textAlignment w:val="baseline"/>
        <w:rPr>
          <w:rFonts w:ascii="Arial" w:eastAsia="Calibri" w:hAnsi="Arial" w:cs="Arial"/>
          <w:sz w:val="22"/>
          <w:szCs w:val="22"/>
          <w:lang w:eastAsia="en-US"/>
        </w:rPr>
      </w:pPr>
    </w:p>
    <w:p w14:paraId="285DBA95" w14:textId="77777777" w:rsidR="004B7D4D" w:rsidRPr="004B7D4D" w:rsidRDefault="004B7D4D" w:rsidP="004B7D4D">
      <w:pPr>
        <w:suppressAutoHyphens/>
        <w:autoSpaceDN w:val="0"/>
        <w:jc w:val="both"/>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Ciljevi Zajednice tehničke kulture Grada Dubrovnika su:</w:t>
      </w:r>
    </w:p>
    <w:p w14:paraId="2ECBA239" w14:textId="77777777" w:rsidR="004B7D4D" w:rsidRPr="004B7D4D" w:rsidRDefault="004B7D4D" w:rsidP="004B7D4D">
      <w:pPr>
        <w:numPr>
          <w:ilvl w:val="0"/>
          <w:numId w:val="40"/>
        </w:numPr>
        <w:suppressAutoHyphens/>
        <w:autoSpaceDN w:val="0"/>
        <w:jc w:val="both"/>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 xml:space="preserve">razvijanje i promicanje tehničke kulture na području Grada Dubrovnika; </w:t>
      </w:r>
    </w:p>
    <w:p w14:paraId="551B321B" w14:textId="77777777" w:rsidR="004B7D4D" w:rsidRPr="004B7D4D" w:rsidRDefault="004B7D4D" w:rsidP="004B7D4D">
      <w:pPr>
        <w:numPr>
          <w:ilvl w:val="0"/>
          <w:numId w:val="40"/>
        </w:numPr>
        <w:suppressAutoHyphens/>
        <w:autoSpaceDN w:val="0"/>
        <w:jc w:val="both"/>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 xml:space="preserve">jačanje prepoznatljivosti i podizanje javne svijesti o značaju tehničke kulture u društvu; </w:t>
      </w:r>
    </w:p>
    <w:p w14:paraId="0F5E2801" w14:textId="77777777" w:rsidR="004B7D4D" w:rsidRPr="004B7D4D" w:rsidRDefault="004B7D4D" w:rsidP="004B7D4D">
      <w:pPr>
        <w:numPr>
          <w:ilvl w:val="0"/>
          <w:numId w:val="40"/>
        </w:numPr>
        <w:suppressAutoHyphens/>
        <w:autoSpaceDN w:val="0"/>
        <w:jc w:val="both"/>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 xml:space="preserve">omogućavanje i/ili unaprjeđenje cjeloživotnog učenja i obrazovanja svih dobnih skupina u području tehničke kulture, poglavito izvannastavnih i izvanškolskih aktivnosti odgoja i obrazovanja djece i mladih; </w:t>
      </w:r>
    </w:p>
    <w:p w14:paraId="2A315AF3" w14:textId="77777777" w:rsidR="004B7D4D" w:rsidRPr="004B7D4D" w:rsidRDefault="004B7D4D" w:rsidP="004B7D4D">
      <w:pPr>
        <w:numPr>
          <w:ilvl w:val="0"/>
          <w:numId w:val="40"/>
        </w:numPr>
        <w:suppressAutoHyphens/>
        <w:autoSpaceDN w:val="0"/>
        <w:jc w:val="both"/>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omogućavanje i/ili unaprjeđenje uključivanja socijalno ugroženih i marginaliziranih skupina uključujući osobe s posebnim potrebama u aktivnosti tehničke kulture, poglavito u izvannastavne i izvanškolske aktivnosti odgoja i obrazovanja djece i mladih iz tih skupina;</w:t>
      </w:r>
    </w:p>
    <w:p w14:paraId="427AD2AD" w14:textId="77777777" w:rsidR="004B7D4D" w:rsidRPr="004B7D4D" w:rsidRDefault="004B7D4D" w:rsidP="004B7D4D">
      <w:pPr>
        <w:numPr>
          <w:ilvl w:val="0"/>
          <w:numId w:val="40"/>
        </w:numPr>
        <w:suppressAutoHyphens/>
        <w:autoSpaceDN w:val="0"/>
        <w:jc w:val="both"/>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pridonošenje razvoju svojih članica te zastupanje njihovih prava i interesa;</w:t>
      </w:r>
    </w:p>
    <w:p w14:paraId="7CF10BBD" w14:textId="77777777" w:rsidR="004B7D4D" w:rsidRPr="004B7D4D" w:rsidRDefault="004B7D4D" w:rsidP="004B7D4D">
      <w:pPr>
        <w:numPr>
          <w:ilvl w:val="0"/>
          <w:numId w:val="40"/>
        </w:numPr>
        <w:suppressAutoHyphens/>
        <w:autoSpaceDN w:val="0"/>
        <w:jc w:val="both"/>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sudjelovanje u izradi javnih politika vezanih uz tehničku kulturu i civilno društvo;</w:t>
      </w:r>
    </w:p>
    <w:p w14:paraId="465C4A25" w14:textId="77777777" w:rsidR="004B7D4D" w:rsidRPr="004B7D4D" w:rsidRDefault="004B7D4D" w:rsidP="004B7D4D">
      <w:pPr>
        <w:numPr>
          <w:ilvl w:val="0"/>
          <w:numId w:val="40"/>
        </w:numPr>
        <w:suppressAutoHyphens/>
        <w:autoSpaceDN w:val="0"/>
        <w:jc w:val="both"/>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 xml:space="preserve">pridonošenje prepoznatljivosti i vidljivosti postignuća tehničke kulture u inozemstvu. </w:t>
      </w:r>
    </w:p>
    <w:p w14:paraId="5D954A47" w14:textId="77777777" w:rsidR="004B7D4D" w:rsidRPr="004B7D4D" w:rsidRDefault="004B7D4D" w:rsidP="004B7D4D">
      <w:pPr>
        <w:suppressAutoHyphens/>
        <w:autoSpaceDN w:val="0"/>
        <w:textAlignment w:val="baseline"/>
        <w:rPr>
          <w:rFonts w:ascii="Arial" w:eastAsia="Calibri" w:hAnsi="Arial" w:cs="Arial"/>
          <w:sz w:val="22"/>
          <w:szCs w:val="22"/>
          <w:lang w:eastAsia="en-US"/>
        </w:rPr>
      </w:pPr>
    </w:p>
    <w:p w14:paraId="434F61A8" w14:textId="77777777" w:rsidR="004B7D4D" w:rsidRPr="004B7D4D" w:rsidRDefault="004B7D4D" w:rsidP="004B7D4D">
      <w:pPr>
        <w:suppressAutoHyphens/>
        <w:autoSpaceDN w:val="0"/>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U ostvarivanju svojih ciljeva Zajednica tehničke kulture Grada Dubrovnika provodi sljedeće djelatnosti:</w:t>
      </w:r>
    </w:p>
    <w:p w14:paraId="57623808" w14:textId="77777777" w:rsidR="004B7D4D" w:rsidRPr="004B7D4D" w:rsidRDefault="004B7D4D" w:rsidP="004B7D4D">
      <w:pPr>
        <w:numPr>
          <w:ilvl w:val="0"/>
          <w:numId w:val="55"/>
        </w:numPr>
        <w:suppressAutoHyphens/>
        <w:autoSpaceDN w:val="0"/>
        <w:jc w:val="both"/>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predlaže, usklađuje, provodi i prati programe javnih potreba Grada Dubrovnika u tehničkoj kulturi koji se provode i u Hrvatskoj i inozemstvu te utvrđuje smjernice za planiranje tih programa;</w:t>
      </w:r>
    </w:p>
    <w:p w14:paraId="6E0C681D" w14:textId="77777777" w:rsidR="004B7D4D" w:rsidRPr="004B7D4D" w:rsidRDefault="004B7D4D" w:rsidP="004B7D4D">
      <w:pPr>
        <w:numPr>
          <w:ilvl w:val="0"/>
          <w:numId w:val="55"/>
        </w:numPr>
        <w:suppressAutoHyphens/>
        <w:autoSpaceDN w:val="0"/>
        <w:jc w:val="both"/>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prati, potiče i podupire razvoj svojih članica, sudjeluje u njihovim aktivnostima, poglavito u onima koje se odnose na izvaninstitucionalni odgoj i obrazovanje djece i mladih, cjeloživotno učenje i obrazovanje odraslih i popularizaciju tehničke kulture, te ih uključuje u provedbu svojih aktivnosti;</w:t>
      </w:r>
    </w:p>
    <w:p w14:paraId="6D031F3D" w14:textId="77777777" w:rsidR="004B7D4D" w:rsidRPr="004B7D4D" w:rsidRDefault="004B7D4D" w:rsidP="004B7D4D">
      <w:pPr>
        <w:numPr>
          <w:ilvl w:val="0"/>
          <w:numId w:val="55"/>
        </w:numPr>
        <w:suppressAutoHyphens/>
        <w:autoSpaceDN w:val="0"/>
        <w:jc w:val="both"/>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obavlja stručne, pravne, kadrovske, računovodstvene i druge poslove za nacionalne saveze tehničke kulture u ostvarivanju njihovih programa javnih potreba Grada Dubrovnika u tehničkoj kulturi;</w:t>
      </w:r>
    </w:p>
    <w:p w14:paraId="2BD246FF" w14:textId="77777777" w:rsidR="004B7D4D" w:rsidRPr="004B7D4D" w:rsidRDefault="004B7D4D" w:rsidP="004B7D4D">
      <w:pPr>
        <w:numPr>
          <w:ilvl w:val="0"/>
          <w:numId w:val="55"/>
        </w:numPr>
        <w:suppressAutoHyphens/>
        <w:autoSpaceDN w:val="0"/>
        <w:jc w:val="both"/>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javno dodjeljuje nagrade istaknutim pravnim i fizičkim osobama u tehničkoj kulturi;</w:t>
      </w:r>
    </w:p>
    <w:p w14:paraId="3CFA6467" w14:textId="77777777" w:rsidR="004B7D4D" w:rsidRPr="004B7D4D" w:rsidRDefault="004B7D4D" w:rsidP="004B7D4D">
      <w:pPr>
        <w:numPr>
          <w:ilvl w:val="0"/>
          <w:numId w:val="55"/>
        </w:numPr>
        <w:suppressAutoHyphens/>
        <w:autoSpaceDN w:val="0"/>
        <w:jc w:val="both"/>
        <w:textAlignment w:val="baseline"/>
        <w:rPr>
          <w:rFonts w:ascii="Arial" w:eastAsia="Calibri" w:hAnsi="Arial" w:cs="Arial"/>
          <w:sz w:val="22"/>
          <w:szCs w:val="22"/>
          <w:lang w:eastAsia="en-US"/>
        </w:rPr>
      </w:pPr>
      <w:r w:rsidRPr="004B7D4D">
        <w:rPr>
          <w:rFonts w:ascii="Arial" w:eastAsia="Calibri" w:hAnsi="Arial" w:cs="Arial"/>
          <w:sz w:val="22"/>
          <w:szCs w:val="22"/>
          <w:lang w:eastAsia="en-US"/>
        </w:rPr>
        <w:lastRenderedPageBreak/>
        <w:t>surađuje s ministarstvima, agencijama, obrazovnim, znanstvenim i drugim javnim ustanovama i institucijama, jedinicama lokalne (regionalne) uprave, poduzetnicima te organizacijama civilnoga društva;</w:t>
      </w:r>
    </w:p>
    <w:p w14:paraId="6CEA8CFF" w14:textId="77777777" w:rsidR="004B7D4D" w:rsidRPr="004B7D4D" w:rsidRDefault="004B7D4D" w:rsidP="004B7D4D">
      <w:pPr>
        <w:numPr>
          <w:ilvl w:val="0"/>
          <w:numId w:val="55"/>
        </w:numPr>
        <w:suppressAutoHyphens/>
        <w:autoSpaceDN w:val="0"/>
        <w:jc w:val="both"/>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 xml:space="preserve">sudjeluje u radu državnih savjetodavnih tijela, radnih skupina, povjerenstava i slično; </w:t>
      </w:r>
    </w:p>
    <w:p w14:paraId="7D2FFAB5" w14:textId="77777777" w:rsidR="004B7D4D" w:rsidRPr="004B7D4D" w:rsidRDefault="004B7D4D" w:rsidP="004B7D4D">
      <w:pPr>
        <w:numPr>
          <w:ilvl w:val="0"/>
          <w:numId w:val="55"/>
        </w:numPr>
        <w:suppressAutoHyphens/>
        <w:autoSpaceDN w:val="0"/>
        <w:jc w:val="both"/>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obavlja i druge poslove određene Statutom Zajednice, Zakonom o tehničkoj kulturi i drugim propisima.</w:t>
      </w:r>
    </w:p>
    <w:p w14:paraId="34B1FD7F" w14:textId="77777777" w:rsidR="004B7D4D" w:rsidRPr="004B7D4D" w:rsidRDefault="004B7D4D" w:rsidP="004B7D4D">
      <w:pPr>
        <w:ind w:left="360"/>
        <w:jc w:val="both"/>
        <w:rPr>
          <w:rFonts w:ascii="Arial" w:eastAsia="Calibri" w:hAnsi="Arial" w:cs="Arial"/>
          <w:sz w:val="22"/>
          <w:szCs w:val="22"/>
          <w:lang w:eastAsia="en-US"/>
        </w:rPr>
      </w:pPr>
    </w:p>
    <w:p w14:paraId="2B56C1D6" w14:textId="77777777" w:rsidR="004B7D4D" w:rsidRPr="004B7D4D" w:rsidRDefault="004B7D4D" w:rsidP="002E0106">
      <w:pPr>
        <w:ind w:left="360"/>
        <w:jc w:val="both"/>
        <w:rPr>
          <w:rFonts w:ascii="Arial" w:eastAsia="Calibri" w:hAnsi="Arial" w:cs="Arial"/>
          <w:sz w:val="22"/>
          <w:szCs w:val="22"/>
          <w:lang w:eastAsia="en-US"/>
        </w:rPr>
      </w:pPr>
    </w:p>
    <w:p w14:paraId="3A56FA45" w14:textId="77777777" w:rsidR="004B7D4D" w:rsidRPr="004B7D4D" w:rsidRDefault="004B7D4D" w:rsidP="004B7D4D">
      <w:pPr>
        <w:keepNext/>
        <w:ind w:left="432" w:hanging="432"/>
        <w:outlineLvl w:val="0"/>
        <w:rPr>
          <w:rFonts w:ascii="Arial" w:hAnsi="Arial" w:cs="Arial"/>
          <w:b/>
          <w:sz w:val="22"/>
          <w:szCs w:val="22"/>
          <w:lang w:eastAsia="en-US"/>
        </w:rPr>
      </w:pPr>
      <w:r>
        <w:rPr>
          <w:rFonts w:ascii="Arial" w:hAnsi="Arial" w:cs="Arial"/>
          <w:b/>
          <w:sz w:val="22"/>
          <w:szCs w:val="22"/>
          <w:lang w:eastAsia="en-US"/>
        </w:rPr>
        <w:t xml:space="preserve">2.   </w:t>
      </w:r>
      <w:r w:rsidRPr="004B7D4D">
        <w:rPr>
          <w:rFonts w:ascii="Arial" w:hAnsi="Arial" w:cs="Arial"/>
          <w:b/>
          <w:sz w:val="22"/>
          <w:szCs w:val="22"/>
          <w:lang w:eastAsia="en-US"/>
        </w:rPr>
        <w:t>POPIS ČLANICA ZAJEDNICE TEHNIČKE KULTURE GRADA DUBROVNIKA</w:t>
      </w:r>
    </w:p>
    <w:p w14:paraId="35CC0681" w14:textId="77777777" w:rsidR="004B7D4D" w:rsidRPr="004B7D4D" w:rsidRDefault="004B7D4D" w:rsidP="004B7D4D">
      <w:pPr>
        <w:suppressAutoHyphens/>
        <w:autoSpaceDN w:val="0"/>
        <w:jc w:val="both"/>
        <w:textAlignment w:val="baseline"/>
        <w:rPr>
          <w:rFonts w:ascii="Arial" w:eastAsia="Calibri" w:hAnsi="Arial" w:cs="Arial"/>
          <w:sz w:val="22"/>
          <w:szCs w:val="22"/>
          <w:lang w:eastAsia="en-US"/>
        </w:rPr>
      </w:pPr>
    </w:p>
    <w:p w14:paraId="6F2249BE" w14:textId="77777777" w:rsidR="004B7D4D" w:rsidRPr="004B7D4D" w:rsidRDefault="004B7D4D" w:rsidP="004B7D4D">
      <w:pPr>
        <w:suppressAutoHyphens/>
        <w:autoSpaceDN w:val="0"/>
        <w:jc w:val="both"/>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Zajednicama tehničke kulture gradova, zakonodavac je namijenio, između ostalih, zadaću brinuti se o ostvarivanju zajedničkih potreba, te usklađivanju potreba svih udruga tehničke kulture na području gradova.</w:t>
      </w:r>
    </w:p>
    <w:p w14:paraId="1173F7C9" w14:textId="77777777" w:rsidR="004B7D4D" w:rsidRPr="004B7D4D" w:rsidRDefault="004B7D4D" w:rsidP="004B7D4D">
      <w:pPr>
        <w:suppressAutoHyphens/>
        <w:autoSpaceDN w:val="0"/>
        <w:jc w:val="both"/>
        <w:textAlignment w:val="baseline"/>
        <w:rPr>
          <w:rFonts w:ascii="Arial" w:eastAsia="Calibri" w:hAnsi="Arial" w:cs="Arial"/>
          <w:sz w:val="22"/>
          <w:szCs w:val="22"/>
          <w:lang w:eastAsia="en-US"/>
        </w:rPr>
      </w:pPr>
    </w:p>
    <w:p w14:paraId="28F593F1" w14:textId="77777777" w:rsidR="004B7D4D" w:rsidRPr="004B7D4D" w:rsidRDefault="004B7D4D" w:rsidP="004B7D4D">
      <w:pPr>
        <w:suppressAutoHyphens/>
        <w:autoSpaceDN w:val="0"/>
        <w:jc w:val="both"/>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To je moguće postići identificiranjem javnih potreba za koja se sredstva osiguravaju iz proračuna Grada, te ostvarivanjem pojedinačnih programa članica.</w:t>
      </w:r>
    </w:p>
    <w:p w14:paraId="703947AF" w14:textId="77777777" w:rsidR="004B7D4D" w:rsidRPr="004B7D4D" w:rsidRDefault="004B7D4D" w:rsidP="004B7D4D">
      <w:pPr>
        <w:suppressAutoHyphens/>
        <w:autoSpaceDN w:val="0"/>
        <w:jc w:val="both"/>
        <w:textAlignment w:val="baseline"/>
        <w:rPr>
          <w:rFonts w:ascii="Arial" w:eastAsia="Calibri" w:hAnsi="Arial" w:cs="Arial"/>
          <w:sz w:val="22"/>
          <w:szCs w:val="22"/>
          <w:lang w:eastAsia="en-US"/>
        </w:rPr>
      </w:pPr>
    </w:p>
    <w:p w14:paraId="607FFB2F" w14:textId="77777777" w:rsidR="004B7D4D" w:rsidRPr="004B7D4D" w:rsidRDefault="004B7D4D" w:rsidP="004B7D4D">
      <w:pPr>
        <w:suppressAutoHyphens/>
        <w:autoSpaceDN w:val="0"/>
        <w:jc w:val="both"/>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Zajednica tehničke kulture Grada Dubrovnika je krovna organizacija udruga tehničke kulture i trenutno u članstvu ima 24 udruga tehničke kulture:</w:t>
      </w:r>
    </w:p>
    <w:p w14:paraId="28D42898" w14:textId="77777777" w:rsidR="004B7D4D" w:rsidRPr="004B7D4D" w:rsidRDefault="004B7D4D" w:rsidP="004B7D4D">
      <w:pPr>
        <w:numPr>
          <w:ilvl w:val="0"/>
          <w:numId w:val="62"/>
        </w:numPr>
        <w:suppressAutoHyphens/>
        <w:autoSpaceDN w:val="0"/>
        <w:spacing w:before="120" w:after="160"/>
        <w:contextualSpacing/>
        <w:textAlignment w:val="baseline"/>
        <w:rPr>
          <w:rFonts w:ascii="Arial" w:eastAsia="Calibri" w:hAnsi="Arial" w:cs="Arial"/>
          <w:sz w:val="22"/>
          <w:szCs w:val="22"/>
          <w:lang w:eastAsia="en-US"/>
        </w:rPr>
      </w:pPr>
      <w:proofErr w:type="spellStart"/>
      <w:r w:rsidRPr="004B7D4D">
        <w:rPr>
          <w:rFonts w:ascii="Arial" w:eastAsia="Calibri" w:hAnsi="Arial" w:cs="Arial"/>
          <w:sz w:val="22"/>
          <w:szCs w:val="22"/>
          <w:lang w:eastAsia="en-US"/>
        </w:rPr>
        <w:t>Aero</w:t>
      </w:r>
      <w:proofErr w:type="spellEnd"/>
      <w:r w:rsidRPr="004B7D4D">
        <w:rPr>
          <w:rFonts w:ascii="Arial" w:eastAsia="Calibri" w:hAnsi="Arial" w:cs="Arial"/>
          <w:sz w:val="22"/>
          <w:szCs w:val="22"/>
          <w:lang w:eastAsia="en-US"/>
        </w:rPr>
        <w:t xml:space="preserve"> klub Dubrovnik</w:t>
      </w:r>
    </w:p>
    <w:p w14:paraId="6E2625FC" w14:textId="77777777" w:rsidR="004B7D4D" w:rsidRPr="004B7D4D" w:rsidRDefault="004B7D4D" w:rsidP="004B7D4D">
      <w:pPr>
        <w:numPr>
          <w:ilvl w:val="0"/>
          <w:numId w:val="62"/>
        </w:numPr>
        <w:suppressAutoHyphens/>
        <w:autoSpaceDN w:val="0"/>
        <w:spacing w:before="120" w:after="160"/>
        <w:contextualSpacing/>
        <w:textAlignment w:val="baseline"/>
        <w:rPr>
          <w:rFonts w:ascii="Arial" w:eastAsia="Calibri" w:hAnsi="Arial" w:cs="Arial"/>
          <w:sz w:val="22"/>
          <w:szCs w:val="22"/>
          <w:lang w:eastAsia="en-US"/>
        </w:rPr>
      </w:pPr>
      <w:proofErr w:type="spellStart"/>
      <w:r w:rsidRPr="004B7D4D">
        <w:rPr>
          <w:rFonts w:ascii="Arial" w:eastAsia="Calibri" w:hAnsi="Arial" w:cs="Arial"/>
          <w:sz w:val="22"/>
          <w:szCs w:val="22"/>
          <w:lang w:eastAsia="en-US"/>
        </w:rPr>
        <w:t>Fotoklub</w:t>
      </w:r>
      <w:proofErr w:type="spellEnd"/>
      <w:r w:rsidRPr="004B7D4D">
        <w:rPr>
          <w:rFonts w:ascii="Arial" w:eastAsia="Calibri" w:hAnsi="Arial" w:cs="Arial"/>
          <w:sz w:val="22"/>
          <w:szCs w:val="22"/>
          <w:lang w:eastAsia="en-US"/>
        </w:rPr>
        <w:t xml:space="preserve"> Marin Getaldić</w:t>
      </w:r>
    </w:p>
    <w:p w14:paraId="488C1B6C" w14:textId="77777777" w:rsidR="004B7D4D" w:rsidRPr="004B7D4D" w:rsidRDefault="004B7D4D" w:rsidP="004B7D4D">
      <w:pPr>
        <w:numPr>
          <w:ilvl w:val="0"/>
          <w:numId w:val="62"/>
        </w:numPr>
        <w:suppressAutoHyphens/>
        <w:autoSpaceDN w:val="0"/>
        <w:spacing w:before="120" w:after="160"/>
        <w:ind w:right="566"/>
        <w:contextualSpacing/>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Hrvatsko planinarsko društvo Dubrovnik</w:t>
      </w:r>
    </w:p>
    <w:p w14:paraId="4204E736" w14:textId="77777777" w:rsidR="004B7D4D" w:rsidRPr="004B7D4D" w:rsidRDefault="004B7D4D" w:rsidP="004B7D4D">
      <w:pPr>
        <w:numPr>
          <w:ilvl w:val="0"/>
          <w:numId w:val="62"/>
        </w:numPr>
        <w:suppressAutoHyphens/>
        <w:autoSpaceDN w:val="0"/>
        <w:spacing w:before="120" w:after="160"/>
        <w:contextualSpacing/>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Kino video klub Dubrovnik</w:t>
      </w:r>
    </w:p>
    <w:p w14:paraId="5126C873" w14:textId="77777777" w:rsidR="004B7D4D" w:rsidRPr="004B7D4D" w:rsidRDefault="004B7D4D" w:rsidP="004B7D4D">
      <w:pPr>
        <w:numPr>
          <w:ilvl w:val="0"/>
          <w:numId w:val="62"/>
        </w:numPr>
        <w:suppressAutoHyphens/>
        <w:autoSpaceDN w:val="0"/>
        <w:jc w:val="both"/>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Klub informatičara Dubrovnik</w:t>
      </w:r>
    </w:p>
    <w:p w14:paraId="57E4C8B4" w14:textId="77777777" w:rsidR="004B7D4D" w:rsidRPr="004B7D4D" w:rsidRDefault="004B7D4D" w:rsidP="004B7D4D">
      <w:pPr>
        <w:numPr>
          <w:ilvl w:val="0"/>
          <w:numId w:val="62"/>
        </w:numPr>
        <w:suppressAutoHyphens/>
        <w:autoSpaceDN w:val="0"/>
        <w:spacing w:after="160"/>
        <w:contextualSpacing/>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Radio klub Dubrovnik</w:t>
      </w:r>
    </w:p>
    <w:p w14:paraId="7EF494ED" w14:textId="77777777" w:rsidR="004B7D4D" w:rsidRPr="004B7D4D" w:rsidRDefault="004B7D4D" w:rsidP="004B7D4D">
      <w:pPr>
        <w:numPr>
          <w:ilvl w:val="0"/>
          <w:numId w:val="62"/>
        </w:numPr>
        <w:suppressAutoHyphens/>
        <w:autoSpaceDN w:val="0"/>
        <w:spacing w:before="120" w:after="160"/>
        <w:contextualSpacing/>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Radio klub Libertas</w:t>
      </w:r>
    </w:p>
    <w:p w14:paraId="08024BC0" w14:textId="77777777" w:rsidR="004B7D4D" w:rsidRPr="004B7D4D" w:rsidRDefault="004B7D4D" w:rsidP="004B7D4D">
      <w:pPr>
        <w:numPr>
          <w:ilvl w:val="0"/>
          <w:numId w:val="62"/>
        </w:numPr>
        <w:suppressAutoHyphens/>
        <w:autoSpaceDN w:val="0"/>
        <w:spacing w:before="120" w:after="160"/>
        <w:contextualSpacing/>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Ronilački klub Dubrovnik</w:t>
      </w:r>
    </w:p>
    <w:p w14:paraId="5B20BDC5" w14:textId="77777777" w:rsidR="004B7D4D" w:rsidRPr="004B7D4D" w:rsidRDefault="004B7D4D" w:rsidP="004B7D4D">
      <w:pPr>
        <w:numPr>
          <w:ilvl w:val="0"/>
          <w:numId w:val="62"/>
        </w:numPr>
        <w:suppressAutoHyphens/>
        <w:autoSpaceDN w:val="0"/>
        <w:spacing w:before="120" w:after="160"/>
        <w:contextualSpacing/>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Društvo pedagoga tehničke kulture Dubrovačko-neretvanske županije</w:t>
      </w:r>
    </w:p>
    <w:p w14:paraId="121D112D" w14:textId="77777777" w:rsidR="004B7D4D" w:rsidRPr="004B7D4D" w:rsidRDefault="004B7D4D" w:rsidP="004B7D4D">
      <w:pPr>
        <w:numPr>
          <w:ilvl w:val="0"/>
          <w:numId w:val="62"/>
        </w:numPr>
        <w:suppressAutoHyphens/>
        <w:autoSpaceDN w:val="0"/>
        <w:spacing w:before="120" w:after="160"/>
        <w:contextualSpacing/>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Informatički klub Futura</w:t>
      </w:r>
    </w:p>
    <w:p w14:paraId="0028A054" w14:textId="77777777" w:rsidR="004B7D4D" w:rsidRPr="004B7D4D" w:rsidRDefault="004B7D4D" w:rsidP="004B7D4D">
      <w:pPr>
        <w:numPr>
          <w:ilvl w:val="0"/>
          <w:numId w:val="62"/>
        </w:numPr>
        <w:suppressAutoHyphens/>
        <w:autoSpaceDN w:val="0"/>
        <w:spacing w:before="120" w:after="160"/>
        <w:contextualSpacing/>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 xml:space="preserve">Jedriličarski klub </w:t>
      </w:r>
      <w:proofErr w:type="spellStart"/>
      <w:r w:rsidRPr="004B7D4D">
        <w:rPr>
          <w:rFonts w:ascii="Arial" w:eastAsia="Calibri" w:hAnsi="Arial" w:cs="Arial"/>
          <w:sz w:val="22"/>
          <w:szCs w:val="22"/>
          <w:lang w:eastAsia="en-US"/>
        </w:rPr>
        <w:t>Orsan</w:t>
      </w:r>
      <w:proofErr w:type="spellEnd"/>
    </w:p>
    <w:p w14:paraId="319B53BD" w14:textId="77777777" w:rsidR="004B7D4D" w:rsidRPr="004B7D4D" w:rsidRDefault="004B7D4D" w:rsidP="004B7D4D">
      <w:pPr>
        <w:numPr>
          <w:ilvl w:val="0"/>
          <w:numId w:val="62"/>
        </w:numPr>
        <w:suppressAutoHyphens/>
        <w:autoSpaceDN w:val="0"/>
        <w:spacing w:before="120" w:after="160"/>
        <w:contextualSpacing/>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 xml:space="preserve">Društvo brodomodelara </w:t>
      </w:r>
      <w:proofErr w:type="spellStart"/>
      <w:r w:rsidRPr="004B7D4D">
        <w:rPr>
          <w:rFonts w:ascii="Arial" w:eastAsia="Calibri" w:hAnsi="Arial" w:cs="Arial"/>
          <w:sz w:val="22"/>
          <w:szCs w:val="22"/>
          <w:lang w:eastAsia="en-US"/>
        </w:rPr>
        <w:t>Argosy</w:t>
      </w:r>
      <w:proofErr w:type="spellEnd"/>
    </w:p>
    <w:p w14:paraId="2EE84D5C" w14:textId="77777777" w:rsidR="004B7D4D" w:rsidRPr="004B7D4D" w:rsidRDefault="004B7D4D" w:rsidP="004B7D4D">
      <w:pPr>
        <w:numPr>
          <w:ilvl w:val="0"/>
          <w:numId w:val="62"/>
        </w:numPr>
        <w:suppressAutoHyphens/>
        <w:autoSpaceDN w:val="0"/>
        <w:spacing w:before="120" w:after="160"/>
        <w:contextualSpacing/>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 xml:space="preserve">Modelarski institut </w:t>
      </w:r>
      <w:proofErr w:type="spellStart"/>
      <w:r w:rsidRPr="004B7D4D">
        <w:rPr>
          <w:rFonts w:ascii="Arial" w:eastAsia="Calibri" w:hAnsi="Arial" w:cs="Arial"/>
          <w:sz w:val="22"/>
          <w:szCs w:val="22"/>
          <w:lang w:eastAsia="en-US"/>
        </w:rPr>
        <w:t>Nave</w:t>
      </w:r>
      <w:proofErr w:type="spellEnd"/>
      <w:r w:rsidRPr="004B7D4D">
        <w:rPr>
          <w:rFonts w:ascii="Arial" w:eastAsia="Calibri" w:hAnsi="Arial" w:cs="Arial"/>
          <w:sz w:val="22"/>
          <w:szCs w:val="22"/>
          <w:lang w:eastAsia="en-US"/>
        </w:rPr>
        <w:t xml:space="preserve"> </w:t>
      </w:r>
      <w:proofErr w:type="spellStart"/>
      <w:r w:rsidRPr="004B7D4D">
        <w:rPr>
          <w:rFonts w:ascii="Arial" w:eastAsia="Calibri" w:hAnsi="Arial" w:cs="Arial"/>
          <w:sz w:val="22"/>
          <w:szCs w:val="22"/>
          <w:lang w:eastAsia="en-US"/>
        </w:rPr>
        <w:t>Dumins</w:t>
      </w:r>
      <w:proofErr w:type="spellEnd"/>
    </w:p>
    <w:p w14:paraId="20EC802A" w14:textId="77777777" w:rsidR="004B7D4D" w:rsidRPr="004B7D4D" w:rsidRDefault="004B7D4D" w:rsidP="004B7D4D">
      <w:pPr>
        <w:numPr>
          <w:ilvl w:val="0"/>
          <w:numId w:val="62"/>
        </w:numPr>
        <w:suppressAutoHyphens/>
        <w:autoSpaceDN w:val="0"/>
        <w:spacing w:before="120" w:after="160"/>
        <w:contextualSpacing/>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Udruga inovatora Dubrovačko-neretvanske županije</w:t>
      </w:r>
    </w:p>
    <w:p w14:paraId="2BFD9883" w14:textId="77777777" w:rsidR="004B7D4D" w:rsidRPr="004B7D4D" w:rsidRDefault="004B7D4D" w:rsidP="004B7D4D">
      <w:pPr>
        <w:numPr>
          <w:ilvl w:val="0"/>
          <w:numId w:val="62"/>
        </w:numPr>
        <w:suppressAutoHyphens/>
        <w:autoSpaceDN w:val="0"/>
        <w:spacing w:before="120" w:after="160"/>
        <w:contextualSpacing/>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Aeroklub Nimbus</w:t>
      </w:r>
    </w:p>
    <w:p w14:paraId="3AD0977B" w14:textId="77777777" w:rsidR="004B7D4D" w:rsidRPr="004B7D4D" w:rsidRDefault="004B7D4D" w:rsidP="004B7D4D">
      <w:pPr>
        <w:numPr>
          <w:ilvl w:val="0"/>
          <w:numId w:val="62"/>
        </w:numPr>
        <w:suppressAutoHyphens/>
        <w:autoSpaceDN w:val="0"/>
        <w:spacing w:before="120" w:after="160"/>
        <w:contextualSpacing/>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Centar tehničke kulture Dubrovnik</w:t>
      </w:r>
    </w:p>
    <w:p w14:paraId="6F5024DE" w14:textId="77777777" w:rsidR="004B7D4D" w:rsidRPr="004B7D4D" w:rsidRDefault="004B7D4D" w:rsidP="004B7D4D">
      <w:pPr>
        <w:numPr>
          <w:ilvl w:val="0"/>
          <w:numId w:val="62"/>
        </w:numPr>
        <w:suppressAutoHyphens/>
        <w:autoSpaceDN w:val="0"/>
        <w:spacing w:before="120" w:after="160"/>
        <w:contextualSpacing/>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AVAL</w:t>
      </w:r>
    </w:p>
    <w:p w14:paraId="70A35B05" w14:textId="77777777" w:rsidR="004B7D4D" w:rsidRPr="004B7D4D" w:rsidRDefault="004B7D4D" w:rsidP="004B7D4D">
      <w:pPr>
        <w:numPr>
          <w:ilvl w:val="0"/>
          <w:numId w:val="62"/>
        </w:numPr>
        <w:suppressAutoHyphens/>
        <w:autoSpaceDN w:val="0"/>
        <w:spacing w:before="120" w:after="160"/>
        <w:contextualSpacing/>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Audiovizualni centar Dubrovnik</w:t>
      </w:r>
    </w:p>
    <w:p w14:paraId="45E7D11E" w14:textId="77777777" w:rsidR="004B7D4D" w:rsidRPr="004B7D4D" w:rsidRDefault="004B7D4D" w:rsidP="004B7D4D">
      <w:pPr>
        <w:numPr>
          <w:ilvl w:val="0"/>
          <w:numId w:val="62"/>
        </w:numPr>
        <w:suppressAutoHyphens/>
        <w:autoSpaceDN w:val="0"/>
        <w:spacing w:before="120" w:after="160"/>
        <w:contextualSpacing/>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Hrvatsko planinarsko društvo Sniježnica</w:t>
      </w:r>
    </w:p>
    <w:p w14:paraId="694E40F1" w14:textId="77777777" w:rsidR="004B7D4D" w:rsidRPr="004B7D4D" w:rsidRDefault="004B7D4D" w:rsidP="004B7D4D">
      <w:pPr>
        <w:numPr>
          <w:ilvl w:val="0"/>
          <w:numId w:val="62"/>
        </w:numPr>
        <w:suppressAutoHyphens/>
        <w:autoSpaceDN w:val="0"/>
        <w:spacing w:before="120" w:after="160"/>
        <w:contextualSpacing/>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Udruga RC modela Dubrovnik</w:t>
      </w:r>
    </w:p>
    <w:p w14:paraId="7A1E3D9B" w14:textId="77777777" w:rsidR="004B7D4D" w:rsidRPr="004B7D4D" w:rsidRDefault="004B7D4D" w:rsidP="004B7D4D">
      <w:pPr>
        <w:numPr>
          <w:ilvl w:val="0"/>
          <w:numId w:val="62"/>
        </w:numPr>
        <w:suppressAutoHyphens/>
        <w:autoSpaceDN w:val="0"/>
        <w:spacing w:before="120" w:after="160"/>
        <w:contextualSpacing/>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 xml:space="preserve">Škola filma </w:t>
      </w:r>
      <w:proofErr w:type="spellStart"/>
      <w:r w:rsidRPr="004B7D4D">
        <w:rPr>
          <w:rFonts w:ascii="Arial" w:eastAsia="Calibri" w:hAnsi="Arial" w:cs="Arial"/>
          <w:sz w:val="22"/>
          <w:szCs w:val="22"/>
          <w:lang w:eastAsia="en-US"/>
        </w:rPr>
        <w:t>Šipan</w:t>
      </w:r>
      <w:proofErr w:type="spellEnd"/>
    </w:p>
    <w:p w14:paraId="752E5E43" w14:textId="77777777" w:rsidR="004B7D4D" w:rsidRPr="004B7D4D" w:rsidRDefault="004B7D4D" w:rsidP="004B7D4D">
      <w:pPr>
        <w:numPr>
          <w:ilvl w:val="0"/>
          <w:numId w:val="62"/>
        </w:numPr>
        <w:suppressAutoHyphens/>
        <w:autoSpaceDN w:val="0"/>
        <w:spacing w:before="120" w:after="160"/>
        <w:contextualSpacing/>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 xml:space="preserve">Dubrovnik </w:t>
      </w:r>
      <w:proofErr w:type="spellStart"/>
      <w:r w:rsidRPr="004B7D4D">
        <w:rPr>
          <w:rFonts w:ascii="Arial" w:eastAsia="Calibri" w:hAnsi="Arial" w:cs="Arial"/>
          <w:sz w:val="22"/>
          <w:szCs w:val="22"/>
          <w:lang w:eastAsia="en-US"/>
        </w:rPr>
        <w:t>Outdoor</w:t>
      </w:r>
      <w:proofErr w:type="spellEnd"/>
    </w:p>
    <w:p w14:paraId="0EE33365" w14:textId="77777777" w:rsidR="004B7D4D" w:rsidRPr="004B7D4D" w:rsidRDefault="004B7D4D" w:rsidP="004B7D4D">
      <w:pPr>
        <w:numPr>
          <w:ilvl w:val="0"/>
          <w:numId w:val="62"/>
        </w:numPr>
        <w:suppressAutoHyphens/>
        <w:autoSpaceDN w:val="0"/>
        <w:spacing w:before="120" w:after="160"/>
        <w:contextualSpacing/>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Jedriličarski klub Hydro</w:t>
      </w:r>
    </w:p>
    <w:p w14:paraId="3D375154" w14:textId="77777777" w:rsidR="004B7D4D" w:rsidRPr="004B7D4D" w:rsidRDefault="004B7D4D" w:rsidP="004B7D4D">
      <w:pPr>
        <w:numPr>
          <w:ilvl w:val="0"/>
          <w:numId w:val="62"/>
        </w:numPr>
        <w:suppressAutoHyphens/>
        <w:autoSpaceDN w:val="0"/>
        <w:spacing w:before="120" w:after="160"/>
        <w:contextualSpacing/>
        <w:textAlignment w:val="baseline"/>
        <w:rPr>
          <w:rFonts w:ascii="Arial" w:eastAsia="Calibri" w:hAnsi="Arial" w:cs="Arial"/>
          <w:sz w:val="22"/>
          <w:szCs w:val="22"/>
          <w:lang w:eastAsia="en-US"/>
        </w:rPr>
      </w:pPr>
      <w:proofErr w:type="spellStart"/>
      <w:r w:rsidRPr="004B7D4D">
        <w:rPr>
          <w:rFonts w:ascii="Arial" w:eastAsia="Calibri" w:hAnsi="Arial" w:cs="Arial"/>
          <w:sz w:val="22"/>
          <w:szCs w:val="22"/>
          <w:lang w:eastAsia="en-US"/>
        </w:rPr>
        <w:t>Maritimo</w:t>
      </w:r>
      <w:proofErr w:type="spellEnd"/>
      <w:r w:rsidRPr="004B7D4D">
        <w:rPr>
          <w:rFonts w:ascii="Arial" w:eastAsia="Calibri" w:hAnsi="Arial" w:cs="Arial"/>
          <w:sz w:val="22"/>
          <w:szCs w:val="22"/>
          <w:lang w:eastAsia="en-US"/>
        </w:rPr>
        <w:t xml:space="preserve"> </w:t>
      </w:r>
      <w:proofErr w:type="spellStart"/>
      <w:r w:rsidRPr="004B7D4D">
        <w:rPr>
          <w:rFonts w:ascii="Arial" w:eastAsia="Calibri" w:hAnsi="Arial" w:cs="Arial"/>
          <w:sz w:val="22"/>
          <w:szCs w:val="22"/>
          <w:lang w:eastAsia="en-US"/>
        </w:rPr>
        <w:t>Recycling</w:t>
      </w:r>
      <w:proofErr w:type="spellEnd"/>
    </w:p>
    <w:p w14:paraId="0E37E0BB" w14:textId="77777777" w:rsidR="004B7D4D" w:rsidRPr="004B7D4D" w:rsidRDefault="004B7D4D" w:rsidP="004B7D4D">
      <w:pPr>
        <w:suppressAutoHyphens/>
        <w:autoSpaceDN w:val="0"/>
        <w:jc w:val="both"/>
        <w:textAlignment w:val="baseline"/>
        <w:rPr>
          <w:rFonts w:ascii="Arial" w:eastAsia="Calibri" w:hAnsi="Arial" w:cs="Arial"/>
          <w:sz w:val="22"/>
          <w:szCs w:val="22"/>
          <w:lang w:eastAsia="en-US"/>
        </w:rPr>
      </w:pPr>
    </w:p>
    <w:p w14:paraId="10B517EA" w14:textId="77777777" w:rsidR="004B7D4D" w:rsidRPr="004B7D4D" w:rsidRDefault="004B7D4D" w:rsidP="004B7D4D">
      <w:pPr>
        <w:suppressAutoHyphens/>
        <w:autoSpaceDN w:val="0"/>
        <w:jc w:val="both"/>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Osim udruga tehničke kulture pri Zajednici kao neformalne sekcije djeluje i 6 klubova mladih tehničara, 1 astronomski klub i 3 učeničke zadruga pri osnovnim školama :</w:t>
      </w:r>
    </w:p>
    <w:p w14:paraId="0E632568" w14:textId="77777777" w:rsidR="004B7D4D" w:rsidRPr="004B7D4D" w:rsidRDefault="004B7D4D" w:rsidP="004B7D4D">
      <w:pPr>
        <w:numPr>
          <w:ilvl w:val="0"/>
          <w:numId w:val="62"/>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Klub mladih tehničara - Osnovna škola Marin Getaldić</w:t>
      </w:r>
    </w:p>
    <w:p w14:paraId="0C9EBF81" w14:textId="77777777" w:rsidR="004B7D4D" w:rsidRPr="004B7D4D" w:rsidRDefault="004B7D4D" w:rsidP="004B7D4D">
      <w:pPr>
        <w:numPr>
          <w:ilvl w:val="0"/>
          <w:numId w:val="62"/>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Klub mladih tehničara - Osnovna škola Ivana Gundulića</w:t>
      </w:r>
    </w:p>
    <w:p w14:paraId="41257E99" w14:textId="77777777" w:rsidR="004B7D4D" w:rsidRPr="004B7D4D" w:rsidRDefault="004B7D4D" w:rsidP="004B7D4D">
      <w:pPr>
        <w:numPr>
          <w:ilvl w:val="0"/>
          <w:numId w:val="62"/>
        </w:numPr>
        <w:suppressAutoHyphens/>
        <w:autoSpaceDN w:val="0"/>
        <w:spacing w:before="120" w:after="160" w:line="244" w:lineRule="auto"/>
        <w:contextualSpacing/>
        <w:jc w:val="both"/>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Klub mladih tehničara - Osnovna škola Marin Držić</w:t>
      </w:r>
    </w:p>
    <w:p w14:paraId="5676790A" w14:textId="77777777" w:rsidR="004B7D4D" w:rsidRPr="004B7D4D" w:rsidRDefault="004B7D4D" w:rsidP="004B7D4D">
      <w:pPr>
        <w:numPr>
          <w:ilvl w:val="0"/>
          <w:numId w:val="62"/>
        </w:numPr>
        <w:suppressAutoHyphens/>
        <w:autoSpaceDN w:val="0"/>
        <w:spacing w:before="120" w:after="160" w:line="244" w:lineRule="auto"/>
        <w:contextualSpacing/>
        <w:jc w:val="both"/>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Klub mladih tehničara – Osnovna škola Lapad</w:t>
      </w:r>
    </w:p>
    <w:p w14:paraId="1A0E5D16" w14:textId="77777777" w:rsidR="004B7D4D" w:rsidRPr="004B7D4D" w:rsidRDefault="004B7D4D" w:rsidP="004B7D4D">
      <w:pPr>
        <w:numPr>
          <w:ilvl w:val="0"/>
          <w:numId w:val="62"/>
        </w:numPr>
        <w:suppressAutoHyphens/>
        <w:autoSpaceDN w:val="0"/>
        <w:spacing w:before="120" w:after="160" w:line="244" w:lineRule="auto"/>
        <w:contextualSpacing/>
        <w:jc w:val="both"/>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Klub mladih tehničara – Osnovna škola Mokošica</w:t>
      </w:r>
    </w:p>
    <w:p w14:paraId="3415D069" w14:textId="77777777" w:rsidR="004B7D4D" w:rsidRPr="004B7D4D" w:rsidRDefault="004B7D4D" w:rsidP="004B7D4D">
      <w:pPr>
        <w:numPr>
          <w:ilvl w:val="0"/>
          <w:numId w:val="62"/>
        </w:numPr>
        <w:suppressAutoHyphens/>
        <w:autoSpaceDN w:val="0"/>
        <w:spacing w:before="120" w:after="160" w:line="244" w:lineRule="auto"/>
        <w:contextualSpacing/>
        <w:jc w:val="both"/>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 xml:space="preserve">Klub mladih tehničara – Osnovna škola Antun </w:t>
      </w:r>
      <w:proofErr w:type="spellStart"/>
      <w:r w:rsidRPr="004B7D4D">
        <w:rPr>
          <w:rFonts w:ascii="Arial" w:eastAsia="Calibri" w:hAnsi="Arial" w:cs="Arial"/>
          <w:sz w:val="22"/>
          <w:szCs w:val="22"/>
          <w:lang w:eastAsia="en-US"/>
        </w:rPr>
        <w:t>Masle</w:t>
      </w:r>
      <w:proofErr w:type="spellEnd"/>
    </w:p>
    <w:p w14:paraId="43E9278F" w14:textId="77777777" w:rsidR="004B7D4D" w:rsidRPr="004B7D4D" w:rsidRDefault="004B7D4D" w:rsidP="004B7D4D">
      <w:pPr>
        <w:numPr>
          <w:ilvl w:val="0"/>
          <w:numId w:val="62"/>
        </w:numPr>
        <w:suppressAutoHyphens/>
        <w:autoSpaceDN w:val="0"/>
        <w:spacing w:before="120" w:after="160" w:line="244" w:lineRule="auto"/>
        <w:contextualSpacing/>
        <w:jc w:val="both"/>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Astronomska udruga – Osnovna škola Lapad</w:t>
      </w:r>
    </w:p>
    <w:p w14:paraId="629F6380" w14:textId="77777777" w:rsidR="004B7D4D" w:rsidRPr="004B7D4D" w:rsidRDefault="004B7D4D" w:rsidP="004B7D4D">
      <w:pPr>
        <w:numPr>
          <w:ilvl w:val="0"/>
          <w:numId w:val="62"/>
        </w:numPr>
        <w:suppressAutoHyphens/>
        <w:autoSpaceDN w:val="0"/>
        <w:spacing w:before="120" w:after="160" w:line="244" w:lineRule="auto"/>
        <w:contextualSpacing/>
        <w:jc w:val="both"/>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Učenička zadruga - Osnovna škola Ivana Gundulića</w:t>
      </w:r>
    </w:p>
    <w:p w14:paraId="17B91B71" w14:textId="77777777" w:rsidR="004B7D4D" w:rsidRPr="004B7D4D" w:rsidRDefault="004B7D4D" w:rsidP="004B7D4D">
      <w:pPr>
        <w:numPr>
          <w:ilvl w:val="0"/>
          <w:numId w:val="62"/>
        </w:numPr>
        <w:suppressAutoHyphens/>
        <w:autoSpaceDN w:val="0"/>
        <w:spacing w:before="120" w:after="160" w:line="244" w:lineRule="auto"/>
        <w:contextualSpacing/>
        <w:jc w:val="both"/>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Učenička zadruga - Osnovna škola Mokošica</w:t>
      </w:r>
    </w:p>
    <w:p w14:paraId="335E6DC8" w14:textId="77777777" w:rsidR="004B7D4D" w:rsidRPr="004B7D4D" w:rsidRDefault="004B7D4D" w:rsidP="004B7D4D">
      <w:pPr>
        <w:numPr>
          <w:ilvl w:val="0"/>
          <w:numId w:val="62"/>
        </w:numPr>
        <w:suppressAutoHyphens/>
        <w:autoSpaceDN w:val="0"/>
        <w:spacing w:before="120" w:after="160" w:line="244" w:lineRule="auto"/>
        <w:ind w:right="-1630"/>
        <w:contextualSpacing/>
        <w:jc w:val="both"/>
        <w:textAlignment w:val="baseline"/>
        <w:rPr>
          <w:rFonts w:ascii="Arial" w:eastAsia="Calibri" w:hAnsi="Arial" w:cs="Arial"/>
          <w:sz w:val="22"/>
          <w:szCs w:val="22"/>
          <w:lang w:eastAsia="en-US"/>
        </w:rPr>
      </w:pPr>
      <w:r w:rsidRPr="004B7D4D">
        <w:rPr>
          <w:rFonts w:ascii="Arial" w:eastAsia="Calibri" w:hAnsi="Arial" w:cs="Arial"/>
          <w:sz w:val="22"/>
          <w:szCs w:val="22"/>
          <w:lang w:eastAsia="en-US"/>
        </w:rPr>
        <w:lastRenderedPageBreak/>
        <w:t>Učenička zadruga – Osnovna škola Lapad</w:t>
      </w:r>
    </w:p>
    <w:p w14:paraId="48A6602E" w14:textId="77777777" w:rsidR="004B7D4D" w:rsidRPr="004B7D4D" w:rsidRDefault="004B7D4D" w:rsidP="004B7D4D">
      <w:pPr>
        <w:ind w:left="360"/>
        <w:contextualSpacing/>
        <w:jc w:val="both"/>
        <w:rPr>
          <w:rFonts w:ascii="Arial" w:eastAsia="Calibri" w:hAnsi="Arial" w:cs="Arial"/>
          <w:color w:val="000000"/>
          <w:sz w:val="22"/>
          <w:szCs w:val="22"/>
          <w:lang w:eastAsia="en-US"/>
        </w:rPr>
      </w:pPr>
    </w:p>
    <w:p w14:paraId="31C4AC57" w14:textId="77777777" w:rsidR="004B7D4D" w:rsidRPr="004B7D4D" w:rsidRDefault="004B7D4D" w:rsidP="004B7D4D">
      <w:pPr>
        <w:ind w:left="360"/>
        <w:contextualSpacing/>
        <w:jc w:val="both"/>
        <w:rPr>
          <w:rFonts w:ascii="Arial" w:eastAsia="Calibri" w:hAnsi="Arial" w:cs="Arial"/>
          <w:color w:val="000000"/>
          <w:sz w:val="22"/>
          <w:szCs w:val="22"/>
          <w:lang w:eastAsia="en-US"/>
        </w:rPr>
      </w:pPr>
    </w:p>
    <w:p w14:paraId="61144119" w14:textId="77777777" w:rsidR="004B7D4D" w:rsidRPr="004B7D4D" w:rsidRDefault="004B7D4D" w:rsidP="004B7D4D">
      <w:pPr>
        <w:keepNext/>
        <w:ind w:left="432" w:hanging="432"/>
        <w:outlineLvl w:val="0"/>
        <w:rPr>
          <w:rFonts w:ascii="Arial" w:hAnsi="Arial" w:cs="Arial"/>
          <w:b/>
          <w:sz w:val="22"/>
          <w:szCs w:val="22"/>
          <w:lang w:eastAsia="en-US"/>
        </w:rPr>
      </w:pPr>
      <w:r>
        <w:rPr>
          <w:rFonts w:ascii="Arial" w:hAnsi="Arial" w:cs="Arial"/>
          <w:b/>
          <w:sz w:val="22"/>
          <w:szCs w:val="22"/>
          <w:lang w:eastAsia="en-US"/>
        </w:rPr>
        <w:t xml:space="preserve">3.   </w:t>
      </w:r>
      <w:r w:rsidRPr="004B7D4D">
        <w:rPr>
          <w:rFonts w:ascii="Arial" w:hAnsi="Arial" w:cs="Arial"/>
          <w:b/>
          <w:sz w:val="22"/>
          <w:szCs w:val="22"/>
          <w:lang w:eastAsia="en-US"/>
        </w:rPr>
        <w:t>PROGRAMSKA DJELATNOST ZAJEDNICE TEHNIČKE KULTURE GRADA DUBROVNIKA</w:t>
      </w:r>
    </w:p>
    <w:p w14:paraId="61123E76" w14:textId="77777777" w:rsidR="004B7D4D" w:rsidRPr="004B7D4D" w:rsidRDefault="004B7D4D" w:rsidP="004B7D4D">
      <w:pPr>
        <w:suppressAutoHyphens/>
        <w:autoSpaceDN w:val="0"/>
        <w:jc w:val="both"/>
        <w:textAlignment w:val="baseline"/>
        <w:rPr>
          <w:rFonts w:ascii="Arial" w:eastAsia="Calibri" w:hAnsi="Arial" w:cs="Arial"/>
          <w:sz w:val="22"/>
          <w:szCs w:val="22"/>
          <w:lang w:eastAsia="en-US"/>
        </w:rPr>
      </w:pPr>
    </w:p>
    <w:p w14:paraId="13F321AB" w14:textId="77777777" w:rsidR="004B7D4D" w:rsidRPr="004B7D4D" w:rsidRDefault="004B7D4D" w:rsidP="004B7D4D">
      <w:pPr>
        <w:suppressAutoHyphens/>
        <w:autoSpaceDN w:val="0"/>
        <w:jc w:val="both"/>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 xml:space="preserve">Zajednica tehničke kulture Grada Dubrovnika u 2025. godini posebnu će pozornost posvetiti sljedećim aktivnostima: </w:t>
      </w:r>
    </w:p>
    <w:p w14:paraId="715F46B4" w14:textId="77777777" w:rsidR="004B7D4D" w:rsidRPr="004B7D4D" w:rsidRDefault="004B7D4D" w:rsidP="004B7D4D">
      <w:pPr>
        <w:numPr>
          <w:ilvl w:val="0"/>
          <w:numId w:val="54"/>
        </w:numPr>
        <w:suppressAutoHyphens/>
        <w:autoSpaceDN w:val="0"/>
        <w:contextualSpacing/>
        <w:jc w:val="both"/>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skrb o pribavljanju novčanih sredstava za udruge tehničke kulture,</w:t>
      </w:r>
    </w:p>
    <w:p w14:paraId="6F286053" w14:textId="77777777" w:rsidR="004B7D4D" w:rsidRPr="004B7D4D" w:rsidRDefault="004B7D4D" w:rsidP="004B7D4D">
      <w:pPr>
        <w:numPr>
          <w:ilvl w:val="0"/>
          <w:numId w:val="54"/>
        </w:numPr>
        <w:suppressAutoHyphens/>
        <w:autoSpaceDN w:val="0"/>
        <w:contextualSpacing/>
        <w:jc w:val="both"/>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skrb za osiguranje uvjeta za djelatnost udruga,</w:t>
      </w:r>
    </w:p>
    <w:p w14:paraId="7B043095" w14:textId="77777777" w:rsidR="004B7D4D" w:rsidRPr="004B7D4D" w:rsidRDefault="004B7D4D" w:rsidP="004B7D4D">
      <w:pPr>
        <w:numPr>
          <w:ilvl w:val="0"/>
          <w:numId w:val="54"/>
        </w:numPr>
        <w:suppressAutoHyphens/>
        <w:autoSpaceDN w:val="0"/>
        <w:contextualSpacing/>
        <w:jc w:val="both"/>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 xml:space="preserve">poticanje svekolike djelatnosti tehničke kulture, </w:t>
      </w:r>
    </w:p>
    <w:p w14:paraId="6AC8BBA3" w14:textId="77777777" w:rsidR="004B7D4D" w:rsidRPr="004B7D4D" w:rsidRDefault="004B7D4D" w:rsidP="004B7D4D">
      <w:pPr>
        <w:numPr>
          <w:ilvl w:val="0"/>
          <w:numId w:val="54"/>
        </w:numPr>
        <w:suppressAutoHyphens/>
        <w:autoSpaceDN w:val="0"/>
        <w:contextualSpacing/>
        <w:jc w:val="both"/>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stvaranje uvjete za osnivanje novih udruga tehničke kulture,</w:t>
      </w:r>
    </w:p>
    <w:p w14:paraId="31D351A1" w14:textId="77777777" w:rsidR="004B7D4D" w:rsidRPr="004B7D4D" w:rsidRDefault="004B7D4D" w:rsidP="004B7D4D">
      <w:pPr>
        <w:numPr>
          <w:ilvl w:val="0"/>
          <w:numId w:val="54"/>
        </w:numPr>
        <w:suppressAutoHyphens/>
        <w:autoSpaceDN w:val="0"/>
        <w:contextualSpacing/>
        <w:jc w:val="both"/>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predlaganje programa djelatnosti u tehničkoj kulturi, te sudjelovanje u utvrđivanju prijedloga kriterija i programa javnih potreba u tehničkoj kulturi, od zajedničkog interesa za Grad Dubrovnik,</w:t>
      </w:r>
    </w:p>
    <w:p w14:paraId="12EF593E" w14:textId="77777777" w:rsidR="004B7D4D" w:rsidRPr="004B7D4D" w:rsidRDefault="004B7D4D" w:rsidP="004B7D4D">
      <w:pPr>
        <w:numPr>
          <w:ilvl w:val="0"/>
          <w:numId w:val="54"/>
        </w:numPr>
        <w:suppressAutoHyphens/>
        <w:autoSpaceDN w:val="0"/>
        <w:contextualSpacing/>
        <w:jc w:val="both"/>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usklađivanje interesa i poduzimanje radnji poradi ravnomjernog razvoja tehničke kulture,</w:t>
      </w:r>
    </w:p>
    <w:p w14:paraId="033F6B81" w14:textId="77777777" w:rsidR="004B7D4D" w:rsidRPr="004B7D4D" w:rsidRDefault="004B7D4D" w:rsidP="004B7D4D">
      <w:pPr>
        <w:numPr>
          <w:ilvl w:val="0"/>
          <w:numId w:val="54"/>
        </w:numPr>
        <w:suppressAutoHyphens/>
        <w:autoSpaceDN w:val="0"/>
        <w:contextualSpacing/>
        <w:jc w:val="both"/>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predlaganje odnosa u financiranju tehničke kulture, vodeći računa o ravnomjernom razvoju svih udruga,</w:t>
      </w:r>
    </w:p>
    <w:p w14:paraId="330BEE62" w14:textId="77777777" w:rsidR="004B7D4D" w:rsidRPr="004B7D4D" w:rsidRDefault="004B7D4D" w:rsidP="004B7D4D">
      <w:pPr>
        <w:numPr>
          <w:ilvl w:val="0"/>
          <w:numId w:val="54"/>
        </w:numPr>
        <w:suppressAutoHyphens/>
        <w:autoSpaceDN w:val="0"/>
        <w:contextualSpacing/>
        <w:jc w:val="both"/>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poticanje stvaranja i unapređivanja materijalnih i drugih uvjeta zadovoljavanja javnih potreba u tehničkoj kulturi,</w:t>
      </w:r>
    </w:p>
    <w:p w14:paraId="6BC4FA1F" w14:textId="77777777" w:rsidR="004B7D4D" w:rsidRPr="004B7D4D" w:rsidRDefault="004B7D4D" w:rsidP="004B7D4D">
      <w:pPr>
        <w:numPr>
          <w:ilvl w:val="0"/>
          <w:numId w:val="54"/>
        </w:numPr>
        <w:suppressAutoHyphens/>
        <w:autoSpaceDN w:val="0"/>
        <w:contextualSpacing/>
        <w:jc w:val="both"/>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poticanje osnivanja novih gradskih zajednica i strukovnih saveza tehničke kulture,</w:t>
      </w:r>
    </w:p>
    <w:p w14:paraId="7EBC63E7" w14:textId="77777777" w:rsidR="004B7D4D" w:rsidRPr="004B7D4D" w:rsidRDefault="004B7D4D" w:rsidP="004B7D4D">
      <w:pPr>
        <w:numPr>
          <w:ilvl w:val="0"/>
          <w:numId w:val="54"/>
        </w:numPr>
        <w:suppressAutoHyphens/>
        <w:autoSpaceDN w:val="0"/>
        <w:contextualSpacing/>
        <w:jc w:val="both"/>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usklađivanje djelatnosti udruga i saveza tehničke kulture na ostvarivanju svekolikog razvoja tehničke kulture,</w:t>
      </w:r>
    </w:p>
    <w:p w14:paraId="1C51A3CF" w14:textId="77777777" w:rsidR="004B7D4D" w:rsidRPr="004B7D4D" w:rsidRDefault="004B7D4D" w:rsidP="004B7D4D">
      <w:pPr>
        <w:numPr>
          <w:ilvl w:val="0"/>
          <w:numId w:val="54"/>
        </w:numPr>
        <w:suppressAutoHyphens/>
        <w:autoSpaceDN w:val="0"/>
        <w:contextualSpacing/>
        <w:jc w:val="both"/>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djelovanje na promicanje stručnog rada u tehničkoj kulturi i skrbi o stručnom osposobljavanju djelatnika u tehničkoj kulturi,</w:t>
      </w:r>
    </w:p>
    <w:p w14:paraId="0305FEAA" w14:textId="77777777" w:rsidR="004B7D4D" w:rsidRPr="004B7D4D" w:rsidRDefault="004B7D4D" w:rsidP="004B7D4D">
      <w:pPr>
        <w:numPr>
          <w:ilvl w:val="0"/>
          <w:numId w:val="54"/>
        </w:numPr>
        <w:suppressAutoHyphens/>
        <w:autoSpaceDN w:val="0"/>
        <w:contextualSpacing/>
        <w:jc w:val="both"/>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poticanje rada s nadarenom djecom i mladeži,</w:t>
      </w:r>
    </w:p>
    <w:p w14:paraId="180777A8" w14:textId="77777777" w:rsidR="004B7D4D" w:rsidRPr="004B7D4D" w:rsidRDefault="004B7D4D" w:rsidP="004B7D4D">
      <w:pPr>
        <w:numPr>
          <w:ilvl w:val="0"/>
          <w:numId w:val="54"/>
        </w:numPr>
        <w:suppressAutoHyphens/>
        <w:autoSpaceDN w:val="0"/>
        <w:contextualSpacing/>
        <w:jc w:val="both"/>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održavanje redovne skupštine s utvrđivanjem konačnog plana rada i financijskog plana,</w:t>
      </w:r>
    </w:p>
    <w:p w14:paraId="71862ED7" w14:textId="77777777" w:rsidR="004B7D4D" w:rsidRPr="004B7D4D" w:rsidRDefault="004B7D4D" w:rsidP="004B7D4D">
      <w:pPr>
        <w:numPr>
          <w:ilvl w:val="0"/>
          <w:numId w:val="54"/>
        </w:numPr>
        <w:suppressAutoHyphens/>
        <w:autoSpaceDN w:val="0"/>
        <w:contextualSpacing/>
        <w:jc w:val="both"/>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održavanje redovitih sastanaka Izvršnog odbora i to najmanje četiri puta godišnje.</w:t>
      </w:r>
    </w:p>
    <w:p w14:paraId="43BFD189" w14:textId="77777777" w:rsidR="004B7D4D" w:rsidRPr="004B7D4D" w:rsidRDefault="004B7D4D" w:rsidP="004B7D4D">
      <w:pPr>
        <w:numPr>
          <w:ilvl w:val="0"/>
          <w:numId w:val="54"/>
        </w:numPr>
        <w:suppressAutoHyphens/>
        <w:autoSpaceDN w:val="0"/>
        <w:contextualSpacing/>
        <w:jc w:val="both"/>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 xml:space="preserve">sudjelovat će u radu Zajednice tehničke kulture Dubrovačko-neretvanske županije. </w:t>
      </w:r>
    </w:p>
    <w:p w14:paraId="30D6501C" w14:textId="77777777" w:rsidR="004B7D4D" w:rsidRPr="004B7D4D" w:rsidRDefault="004B7D4D" w:rsidP="004B7D4D">
      <w:pPr>
        <w:ind w:left="720"/>
        <w:contextualSpacing/>
        <w:jc w:val="both"/>
        <w:rPr>
          <w:rFonts w:ascii="Arial" w:eastAsia="Calibri" w:hAnsi="Arial" w:cs="Arial"/>
          <w:sz w:val="22"/>
          <w:szCs w:val="22"/>
          <w:lang w:eastAsia="en-US"/>
        </w:rPr>
      </w:pPr>
    </w:p>
    <w:p w14:paraId="28CC05C2" w14:textId="77777777" w:rsidR="004B7D4D" w:rsidRPr="004B7D4D" w:rsidRDefault="004B7D4D" w:rsidP="004B7D4D">
      <w:pPr>
        <w:keepNext/>
        <w:numPr>
          <w:ilvl w:val="1"/>
          <w:numId w:val="0"/>
        </w:numPr>
        <w:outlineLvl w:val="1"/>
        <w:rPr>
          <w:rFonts w:ascii="Arial" w:hAnsi="Arial" w:cs="Arial"/>
          <w:sz w:val="22"/>
          <w:szCs w:val="22"/>
          <w:lang w:eastAsia="en-US"/>
        </w:rPr>
      </w:pPr>
      <w:r w:rsidRPr="004B7D4D">
        <w:rPr>
          <w:rFonts w:ascii="Arial" w:hAnsi="Arial" w:cs="Arial"/>
          <w:iCs/>
          <w:sz w:val="22"/>
          <w:szCs w:val="22"/>
          <w:lang w:eastAsia="en-US"/>
        </w:rPr>
        <w:t>3.1. PREGLED IZDVOJENIH PROGRAMA</w:t>
      </w:r>
    </w:p>
    <w:p w14:paraId="3605B72C" w14:textId="77777777" w:rsidR="004B7D4D" w:rsidRPr="004B7D4D" w:rsidRDefault="004B7D4D" w:rsidP="004B7D4D">
      <w:pPr>
        <w:suppressAutoHyphens/>
        <w:autoSpaceDN w:val="0"/>
        <w:jc w:val="both"/>
        <w:textAlignment w:val="baseline"/>
        <w:rPr>
          <w:rFonts w:ascii="Arial" w:eastAsia="Calibri" w:hAnsi="Arial" w:cs="Arial"/>
          <w:sz w:val="22"/>
          <w:szCs w:val="22"/>
          <w:lang w:eastAsia="en-US"/>
        </w:rPr>
      </w:pPr>
    </w:p>
    <w:p w14:paraId="1450E8B5" w14:textId="77777777" w:rsidR="004B7D4D" w:rsidRPr="004B7D4D" w:rsidRDefault="004B7D4D" w:rsidP="004B7D4D">
      <w:pPr>
        <w:suppressAutoHyphens/>
        <w:autoSpaceDN w:val="0"/>
        <w:jc w:val="both"/>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Zajednica tehničke kulture Grada Dubrovnika u 2025. godini će organizirati i provesti sljedeće posebne programe:</w:t>
      </w:r>
    </w:p>
    <w:p w14:paraId="7EFC136F" w14:textId="77777777" w:rsidR="004B7D4D" w:rsidRPr="004B7D4D" w:rsidRDefault="004B7D4D" w:rsidP="004B7D4D">
      <w:pPr>
        <w:suppressAutoHyphens/>
        <w:autoSpaceDN w:val="0"/>
        <w:jc w:val="both"/>
        <w:textAlignment w:val="baseline"/>
        <w:rPr>
          <w:rFonts w:ascii="Arial" w:eastAsia="Calibri" w:hAnsi="Arial" w:cs="Arial"/>
          <w:sz w:val="22"/>
          <w:szCs w:val="22"/>
          <w:lang w:eastAsia="en-US"/>
        </w:rPr>
      </w:pPr>
    </w:p>
    <w:p w14:paraId="2782858F" w14:textId="77777777" w:rsidR="004B7D4D" w:rsidRPr="004B7D4D" w:rsidRDefault="004B7D4D" w:rsidP="004B7D4D">
      <w:pPr>
        <w:numPr>
          <w:ilvl w:val="0"/>
          <w:numId w:val="52"/>
        </w:numPr>
        <w:suppressAutoHyphens/>
        <w:autoSpaceDN w:val="0"/>
        <w:spacing w:before="120" w:after="120" w:line="244" w:lineRule="auto"/>
        <w:contextualSpacing/>
        <w:textAlignment w:val="baseline"/>
        <w:rPr>
          <w:rFonts w:ascii="Arial" w:eastAsia="Calibri" w:hAnsi="Arial" w:cs="Arial"/>
          <w:b/>
          <w:sz w:val="22"/>
          <w:szCs w:val="22"/>
          <w:lang w:eastAsia="en-US"/>
        </w:rPr>
      </w:pPr>
      <w:r w:rsidRPr="004B7D4D">
        <w:rPr>
          <w:rFonts w:ascii="Arial" w:eastAsia="Calibri" w:hAnsi="Arial" w:cs="Arial"/>
          <w:b/>
          <w:sz w:val="22"/>
          <w:szCs w:val="22"/>
          <w:lang w:eastAsia="en-US"/>
        </w:rPr>
        <w:t xml:space="preserve"> </w:t>
      </w:r>
      <w:proofErr w:type="spellStart"/>
      <w:r w:rsidRPr="004B7D4D">
        <w:rPr>
          <w:rFonts w:ascii="Arial" w:eastAsia="Calibri" w:hAnsi="Arial" w:cs="Arial"/>
          <w:b/>
          <w:sz w:val="22"/>
          <w:szCs w:val="22"/>
          <w:lang w:eastAsia="en-US"/>
        </w:rPr>
        <w:t>Robo.DU</w:t>
      </w:r>
      <w:proofErr w:type="spellEnd"/>
      <w:r w:rsidRPr="004B7D4D">
        <w:rPr>
          <w:rFonts w:ascii="Arial" w:eastAsia="Calibri" w:hAnsi="Arial" w:cs="Arial"/>
          <w:b/>
          <w:sz w:val="22"/>
          <w:szCs w:val="22"/>
          <w:lang w:eastAsia="en-US"/>
        </w:rPr>
        <w:t xml:space="preserve"> </w:t>
      </w:r>
      <w:proofErr w:type="spellStart"/>
      <w:r w:rsidRPr="004B7D4D">
        <w:rPr>
          <w:rFonts w:ascii="Arial" w:eastAsia="Calibri" w:hAnsi="Arial" w:cs="Arial"/>
          <w:b/>
          <w:sz w:val="22"/>
          <w:szCs w:val="22"/>
          <w:lang w:eastAsia="en-US"/>
        </w:rPr>
        <w:t>Days</w:t>
      </w:r>
      <w:proofErr w:type="spellEnd"/>
    </w:p>
    <w:p w14:paraId="554A78B8" w14:textId="77777777" w:rsidR="004B7D4D" w:rsidRPr="004B7D4D" w:rsidRDefault="004B7D4D" w:rsidP="004B7D4D">
      <w:pPr>
        <w:suppressAutoHyphens/>
        <w:autoSpaceDN w:val="0"/>
        <w:jc w:val="both"/>
        <w:textAlignment w:val="baseline"/>
        <w:rPr>
          <w:rFonts w:ascii="Arial" w:eastAsia="Calibri" w:hAnsi="Arial" w:cs="Arial"/>
          <w:sz w:val="22"/>
          <w:szCs w:val="22"/>
          <w:lang w:eastAsia="en-US"/>
        </w:rPr>
      </w:pPr>
      <w:proofErr w:type="spellStart"/>
      <w:r w:rsidRPr="004B7D4D">
        <w:rPr>
          <w:rFonts w:ascii="Arial" w:eastAsia="Calibri" w:hAnsi="Arial" w:cs="Arial"/>
          <w:sz w:val="22"/>
          <w:szCs w:val="22"/>
          <w:lang w:eastAsia="en-US"/>
        </w:rPr>
        <w:t>Robo.DU</w:t>
      </w:r>
      <w:proofErr w:type="spellEnd"/>
      <w:r w:rsidRPr="004B7D4D">
        <w:rPr>
          <w:rFonts w:ascii="Arial" w:eastAsia="Calibri" w:hAnsi="Arial" w:cs="Arial"/>
          <w:sz w:val="22"/>
          <w:szCs w:val="22"/>
          <w:lang w:eastAsia="en-US"/>
        </w:rPr>
        <w:t xml:space="preserve"> Day</w:t>
      </w:r>
      <w:r w:rsidRPr="004B7D4D">
        <w:rPr>
          <w:rFonts w:ascii="Arial" w:eastAsia="Calibri" w:hAnsi="Arial" w:cs="Arial"/>
          <w:b/>
          <w:bCs/>
          <w:sz w:val="22"/>
          <w:szCs w:val="22"/>
          <w:lang w:eastAsia="en-US"/>
        </w:rPr>
        <w:t xml:space="preserve"> </w:t>
      </w:r>
      <w:r w:rsidRPr="004B7D4D">
        <w:rPr>
          <w:rFonts w:ascii="Arial" w:eastAsia="Calibri" w:hAnsi="Arial" w:cs="Arial"/>
          <w:bCs/>
          <w:sz w:val="22"/>
          <w:szCs w:val="22"/>
          <w:lang w:eastAsia="en-US"/>
        </w:rPr>
        <w:t>2025</w:t>
      </w:r>
      <w:r w:rsidRPr="004B7D4D">
        <w:rPr>
          <w:rFonts w:ascii="Arial" w:eastAsia="Calibri" w:hAnsi="Arial" w:cs="Arial"/>
          <w:b/>
          <w:bCs/>
          <w:sz w:val="22"/>
          <w:szCs w:val="22"/>
          <w:lang w:eastAsia="en-US"/>
        </w:rPr>
        <w:t xml:space="preserve"> </w:t>
      </w:r>
      <w:r w:rsidRPr="004B7D4D">
        <w:rPr>
          <w:rFonts w:ascii="Arial" w:eastAsia="Calibri" w:hAnsi="Arial" w:cs="Arial"/>
          <w:sz w:val="22"/>
          <w:szCs w:val="22"/>
          <w:lang w:eastAsia="en-US"/>
        </w:rPr>
        <w:t xml:space="preserve">održava se u studenom. </w:t>
      </w:r>
      <w:proofErr w:type="spellStart"/>
      <w:r w:rsidRPr="004B7D4D">
        <w:rPr>
          <w:rFonts w:ascii="Arial" w:eastAsia="Calibri" w:hAnsi="Arial" w:cs="Arial"/>
          <w:sz w:val="22"/>
          <w:szCs w:val="22"/>
          <w:lang w:eastAsia="en-US"/>
        </w:rPr>
        <w:t>Robo.DU</w:t>
      </w:r>
      <w:proofErr w:type="spellEnd"/>
      <w:r w:rsidRPr="004B7D4D">
        <w:rPr>
          <w:rFonts w:ascii="Arial" w:eastAsia="Calibri" w:hAnsi="Arial" w:cs="Arial"/>
          <w:sz w:val="22"/>
          <w:szCs w:val="22"/>
          <w:lang w:eastAsia="en-US"/>
        </w:rPr>
        <w:t xml:space="preserve"> </w:t>
      </w:r>
      <w:proofErr w:type="spellStart"/>
      <w:r w:rsidRPr="004B7D4D">
        <w:rPr>
          <w:rFonts w:ascii="Arial" w:eastAsia="Calibri" w:hAnsi="Arial" w:cs="Arial"/>
          <w:sz w:val="22"/>
          <w:szCs w:val="22"/>
          <w:lang w:eastAsia="en-US"/>
        </w:rPr>
        <w:t>Days</w:t>
      </w:r>
      <w:proofErr w:type="spellEnd"/>
      <w:r w:rsidRPr="004B7D4D">
        <w:rPr>
          <w:rFonts w:ascii="Arial" w:eastAsia="Calibri" w:hAnsi="Arial" w:cs="Arial"/>
          <w:sz w:val="22"/>
          <w:szCs w:val="22"/>
          <w:lang w:eastAsia="en-US"/>
        </w:rPr>
        <w:t xml:space="preserve"> su osmišljeni kao dani razmjene znanja i vještina među učenicima i mladim ljudima Grada i Županije. Pridružuje se ideji dobro osmišljenog STEM obrazovanja (Science, Technology, </w:t>
      </w:r>
      <w:proofErr w:type="spellStart"/>
      <w:r w:rsidRPr="004B7D4D">
        <w:rPr>
          <w:rFonts w:ascii="Arial" w:eastAsia="Calibri" w:hAnsi="Arial" w:cs="Arial"/>
          <w:sz w:val="22"/>
          <w:szCs w:val="22"/>
          <w:lang w:eastAsia="en-US"/>
        </w:rPr>
        <w:t>Engineering</w:t>
      </w:r>
      <w:proofErr w:type="spellEnd"/>
      <w:r w:rsidRPr="004B7D4D">
        <w:rPr>
          <w:rFonts w:ascii="Arial" w:eastAsia="Calibri" w:hAnsi="Arial" w:cs="Arial"/>
          <w:sz w:val="22"/>
          <w:szCs w:val="22"/>
          <w:lang w:eastAsia="en-US"/>
        </w:rPr>
        <w:t xml:space="preserve">, </w:t>
      </w:r>
      <w:proofErr w:type="spellStart"/>
      <w:r w:rsidRPr="004B7D4D">
        <w:rPr>
          <w:rFonts w:ascii="Arial" w:eastAsia="Calibri" w:hAnsi="Arial" w:cs="Arial"/>
          <w:sz w:val="22"/>
          <w:szCs w:val="22"/>
          <w:lang w:eastAsia="en-US"/>
        </w:rPr>
        <w:t>Mathematics</w:t>
      </w:r>
      <w:proofErr w:type="spellEnd"/>
      <w:r w:rsidRPr="004B7D4D">
        <w:rPr>
          <w:rFonts w:ascii="Arial" w:eastAsia="Calibri" w:hAnsi="Arial" w:cs="Arial"/>
          <w:sz w:val="22"/>
          <w:szCs w:val="22"/>
          <w:lang w:eastAsia="en-US"/>
        </w:rPr>
        <w:t xml:space="preserve">). U sklopu </w:t>
      </w:r>
      <w:proofErr w:type="spellStart"/>
      <w:r w:rsidRPr="004B7D4D">
        <w:rPr>
          <w:rFonts w:ascii="Arial" w:eastAsia="Calibri" w:hAnsi="Arial" w:cs="Arial"/>
          <w:sz w:val="22"/>
          <w:szCs w:val="22"/>
          <w:lang w:eastAsia="en-US"/>
        </w:rPr>
        <w:t>Robo.Du</w:t>
      </w:r>
      <w:proofErr w:type="spellEnd"/>
      <w:r w:rsidRPr="004B7D4D">
        <w:rPr>
          <w:rFonts w:ascii="Arial" w:eastAsia="Calibri" w:hAnsi="Arial" w:cs="Arial"/>
          <w:sz w:val="22"/>
          <w:szCs w:val="22"/>
          <w:lang w:eastAsia="en-US"/>
        </w:rPr>
        <w:t xml:space="preserve"> </w:t>
      </w:r>
      <w:proofErr w:type="spellStart"/>
      <w:r w:rsidRPr="004B7D4D">
        <w:rPr>
          <w:rFonts w:ascii="Arial" w:eastAsia="Calibri" w:hAnsi="Arial" w:cs="Arial"/>
          <w:sz w:val="22"/>
          <w:szCs w:val="22"/>
          <w:lang w:eastAsia="en-US"/>
        </w:rPr>
        <w:t>Days</w:t>
      </w:r>
      <w:proofErr w:type="spellEnd"/>
      <w:r w:rsidRPr="004B7D4D">
        <w:rPr>
          <w:rFonts w:ascii="Arial" w:eastAsia="Calibri" w:hAnsi="Arial" w:cs="Arial"/>
          <w:sz w:val="22"/>
          <w:szCs w:val="22"/>
          <w:lang w:eastAsia="en-US"/>
        </w:rPr>
        <w:t xml:space="preserve">-a se održavaju predavanja pozvanih predavača o robotima, Arduino tehnici, </w:t>
      </w:r>
      <w:proofErr w:type="spellStart"/>
      <w:r w:rsidRPr="004B7D4D">
        <w:rPr>
          <w:rFonts w:ascii="Arial" w:eastAsia="Calibri" w:hAnsi="Arial" w:cs="Arial"/>
          <w:sz w:val="22"/>
          <w:szCs w:val="22"/>
          <w:lang w:eastAsia="en-US"/>
        </w:rPr>
        <w:t>Raspberry</w:t>
      </w:r>
      <w:proofErr w:type="spellEnd"/>
      <w:r w:rsidRPr="004B7D4D">
        <w:rPr>
          <w:rFonts w:ascii="Arial" w:eastAsia="Calibri" w:hAnsi="Arial" w:cs="Arial"/>
          <w:sz w:val="22"/>
          <w:szCs w:val="22"/>
          <w:lang w:eastAsia="en-US"/>
        </w:rPr>
        <w:t xml:space="preserve"> Pi, 3D printerima i ostalim robotičkim temama, te raznovrsne radionice za djecu i mlade s temom robot</w:t>
      </w:r>
      <w:r>
        <w:rPr>
          <w:rFonts w:ascii="Arial" w:eastAsia="Calibri" w:hAnsi="Arial" w:cs="Arial"/>
          <w:sz w:val="22"/>
          <w:szCs w:val="22"/>
          <w:lang w:eastAsia="en-US"/>
        </w:rPr>
        <w:t>i</w:t>
      </w:r>
      <w:r w:rsidRPr="004B7D4D">
        <w:rPr>
          <w:rFonts w:ascii="Arial" w:eastAsia="Calibri" w:hAnsi="Arial" w:cs="Arial"/>
          <w:sz w:val="22"/>
          <w:szCs w:val="22"/>
          <w:lang w:eastAsia="en-US"/>
        </w:rPr>
        <w:t xml:space="preserve">ke, STEM-a i tehničke kulture. </w:t>
      </w:r>
      <w:proofErr w:type="spellStart"/>
      <w:r w:rsidRPr="004B7D4D">
        <w:rPr>
          <w:rFonts w:ascii="Arial" w:eastAsia="Calibri" w:hAnsi="Arial" w:cs="Arial"/>
          <w:sz w:val="22"/>
          <w:szCs w:val="22"/>
          <w:lang w:eastAsia="en-US"/>
        </w:rPr>
        <w:t>Robo.Du</w:t>
      </w:r>
      <w:proofErr w:type="spellEnd"/>
      <w:r w:rsidRPr="004B7D4D">
        <w:rPr>
          <w:rFonts w:ascii="Arial" w:eastAsia="Calibri" w:hAnsi="Arial" w:cs="Arial"/>
          <w:sz w:val="22"/>
          <w:szCs w:val="22"/>
          <w:lang w:eastAsia="en-US"/>
        </w:rPr>
        <w:t xml:space="preserve"> </w:t>
      </w:r>
      <w:proofErr w:type="spellStart"/>
      <w:r w:rsidRPr="004B7D4D">
        <w:rPr>
          <w:rFonts w:ascii="Arial" w:eastAsia="Calibri" w:hAnsi="Arial" w:cs="Arial"/>
          <w:sz w:val="22"/>
          <w:szCs w:val="22"/>
          <w:lang w:eastAsia="en-US"/>
        </w:rPr>
        <w:t>Days</w:t>
      </w:r>
      <w:proofErr w:type="spellEnd"/>
      <w:r w:rsidRPr="004B7D4D">
        <w:rPr>
          <w:rFonts w:ascii="Arial" w:eastAsia="Calibri" w:hAnsi="Arial" w:cs="Arial"/>
          <w:sz w:val="22"/>
          <w:szCs w:val="22"/>
          <w:lang w:eastAsia="en-US"/>
        </w:rPr>
        <w:t xml:space="preserve"> se održava u sklopu obilježavanja Europskog tjedna robotike 2025 (ERW2025), kao glavna manifestacija tog tjedna u Hrvatskoj.</w:t>
      </w:r>
    </w:p>
    <w:p w14:paraId="25060668" w14:textId="77777777" w:rsidR="004B7D4D" w:rsidRPr="004B7D4D" w:rsidRDefault="004B7D4D" w:rsidP="004B7D4D">
      <w:pPr>
        <w:suppressAutoHyphens/>
        <w:autoSpaceDN w:val="0"/>
        <w:jc w:val="both"/>
        <w:textAlignment w:val="baseline"/>
        <w:rPr>
          <w:rFonts w:ascii="Arial" w:eastAsia="Calibri" w:hAnsi="Arial" w:cs="Arial"/>
          <w:sz w:val="22"/>
          <w:szCs w:val="22"/>
          <w:lang w:eastAsia="en-US"/>
        </w:rPr>
      </w:pPr>
    </w:p>
    <w:p w14:paraId="73309C45" w14:textId="77777777" w:rsidR="004B7D4D" w:rsidRPr="004B7D4D" w:rsidRDefault="004B7D4D" w:rsidP="004B7D4D">
      <w:pPr>
        <w:numPr>
          <w:ilvl w:val="0"/>
          <w:numId w:val="52"/>
        </w:numPr>
        <w:suppressAutoHyphens/>
        <w:autoSpaceDN w:val="0"/>
        <w:spacing w:before="120" w:after="120" w:line="244" w:lineRule="auto"/>
        <w:contextualSpacing/>
        <w:textAlignment w:val="baseline"/>
        <w:rPr>
          <w:rFonts w:ascii="Arial" w:eastAsia="Calibri" w:hAnsi="Arial" w:cs="Arial"/>
          <w:b/>
          <w:sz w:val="22"/>
          <w:szCs w:val="22"/>
          <w:lang w:eastAsia="en-US"/>
        </w:rPr>
      </w:pPr>
      <w:r w:rsidRPr="004B7D4D">
        <w:rPr>
          <w:rFonts w:ascii="Arial" w:eastAsia="Calibri" w:hAnsi="Arial" w:cs="Arial"/>
          <w:b/>
          <w:sz w:val="22"/>
          <w:szCs w:val="22"/>
          <w:lang w:eastAsia="en-US"/>
        </w:rPr>
        <w:t>STEM promocija</w:t>
      </w:r>
    </w:p>
    <w:p w14:paraId="2AE7F0C3" w14:textId="77777777" w:rsidR="004B7D4D" w:rsidRPr="004B7D4D" w:rsidRDefault="004B7D4D" w:rsidP="004B7D4D">
      <w:pPr>
        <w:suppressAutoHyphens/>
        <w:autoSpaceDN w:val="0"/>
        <w:jc w:val="both"/>
        <w:textAlignment w:val="baseline"/>
        <w:rPr>
          <w:rFonts w:ascii="Arial" w:eastAsia="Calibri" w:hAnsi="Arial" w:cs="Arial"/>
          <w:spacing w:val="2"/>
          <w:sz w:val="22"/>
          <w:szCs w:val="22"/>
          <w:shd w:val="clear" w:color="auto" w:fill="FFFFFF"/>
          <w:lang w:eastAsia="en-US"/>
        </w:rPr>
      </w:pPr>
      <w:r w:rsidRPr="004B7D4D">
        <w:rPr>
          <w:rFonts w:ascii="Arial" w:eastAsia="Calibri" w:hAnsi="Arial" w:cs="Arial"/>
          <w:sz w:val="22"/>
          <w:szCs w:val="22"/>
          <w:lang w:eastAsia="en-US"/>
        </w:rPr>
        <w:t>Zajednica tehničke kulture Grada Dubrovnika je prijavila više projekata s temom STEM usmjerenja, te će se baviti implementacijom i pripremom za realizaciju nadolazećih aktivnosti. U sklopu projekta naglaska će biti na vidljivosti i promidžbi sudjelovanjem na konferencijama, uradi sam sajmovima (</w:t>
      </w:r>
      <w:proofErr w:type="spellStart"/>
      <w:r w:rsidRPr="004B7D4D">
        <w:rPr>
          <w:rFonts w:ascii="Arial" w:eastAsia="Calibri" w:hAnsi="Arial" w:cs="Arial"/>
          <w:sz w:val="22"/>
          <w:szCs w:val="22"/>
          <w:lang w:eastAsia="en-US"/>
        </w:rPr>
        <w:t>Maker</w:t>
      </w:r>
      <w:proofErr w:type="spellEnd"/>
      <w:r w:rsidRPr="004B7D4D">
        <w:rPr>
          <w:rFonts w:ascii="Arial" w:eastAsia="Calibri" w:hAnsi="Arial" w:cs="Arial"/>
          <w:sz w:val="22"/>
          <w:szCs w:val="22"/>
          <w:lang w:eastAsia="en-US"/>
        </w:rPr>
        <w:t xml:space="preserve"> </w:t>
      </w:r>
      <w:proofErr w:type="spellStart"/>
      <w:r w:rsidRPr="004B7D4D">
        <w:rPr>
          <w:rFonts w:ascii="Arial" w:eastAsia="Calibri" w:hAnsi="Arial" w:cs="Arial"/>
          <w:sz w:val="22"/>
          <w:szCs w:val="22"/>
          <w:lang w:eastAsia="en-US"/>
        </w:rPr>
        <w:t>Faire</w:t>
      </w:r>
      <w:proofErr w:type="spellEnd"/>
      <w:r w:rsidRPr="004B7D4D">
        <w:rPr>
          <w:rFonts w:ascii="Arial" w:eastAsia="Calibri" w:hAnsi="Arial" w:cs="Arial"/>
          <w:sz w:val="22"/>
          <w:szCs w:val="22"/>
          <w:lang w:eastAsia="en-US"/>
        </w:rPr>
        <w:t>) i sličnim događajima.</w:t>
      </w:r>
      <w:r w:rsidRPr="004B7D4D">
        <w:rPr>
          <w:rFonts w:ascii="Arial" w:eastAsia="Calibri" w:hAnsi="Arial" w:cs="Arial"/>
          <w:spacing w:val="2"/>
          <w:sz w:val="22"/>
          <w:szCs w:val="22"/>
          <w:shd w:val="clear" w:color="auto" w:fill="FFFFFF"/>
          <w:lang w:eastAsia="en-US"/>
        </w:rPr>
        <w:t xml:space="preserve"> Nabaviti će se i dodatna oprema za opremanje novih prostora 3D laba i tehničke radionice u sklopu Centra za djecu, mlade i obitelj Dubrovnik. </w:t>
      </w:r>
    </w:p>
    <w:p w14:paraId="1F0C3FAF" w14:textId="77777777" w:rsidR="004B7D4D" w:rsidRPr="004B7D4D" w:rsidRDefault="004B7D4D" w:rsidP="004B7D4D">
      <w:pPr>
        <w:suppressAutoHyphens/>
        <w:autoSpaceDN w:val="0"/>
        <w:jc w:val="both"/>
        <w:textAlignment w:val="baseline"/>
        <w:rPr>
          <w:rFonts w:ascii="Arial" w:eastAsia="Calibri" w:hAnsi="Arial" w:cs="Arial"/>
          <w:spacing w:val="2"/>
          <w:sz w:val="22"/>
          <w:szCs w:val="22"/>
          <w:shd w:val="clear" w:color="auto" w:fill="FFFFFF"/>
          <w:lang w:eastAsia="en-US"/>
        </w:rPr>
      </w:pPr>
    </w:p>
    <w:p w14:paraId="33F3E40F" w14:textId="77777777" w:rsidR="004B7D4D" w:rsidRPr="004B7D4D" w:rsidRDefault="004B7D4D" w:rsidP="004B7D4D">
      <w:pPr>
        <w:numPr>
          <w:ilvl w:val="0"/>
          <w:numId w:val="52"/>
        </w:numPr>
        <w:suppressAutoHyphens/>
        <w:autoSpaceDN w:val="0"/>
        <w:spacing w:after="160" w:line="244" w:lineRule="auto"/>
        <w:contextualSpacing/>
        <w:textAlignment w:val="baseline"/>
        <w:rPr>
          <w:rFonts w:ascii="Arial" w:eastAsia="Calibri" w:hAnsi="Arial" w:cs="Arial"/>
          <w:b/>
          <w:sz w:val="22"/>
          <w:szCs w:val="22"/>
          <w:lang w:eastAsia="en-US"/>
        </w:rPr>
      </w:pPr>
      <w:r w:rsidRPr="004B7D4D">
        <w:rPr>
          <w:rFonts w:ascii="Arial" w:eastAsia="Calibri" w:hAnsi="Arial" w:cs="Arial"/>
          <w:b/>
          <w:sz w:val="22"/>
          <w:szCs w:val="22"/>
          <w:lang w:eastAsia="en-US"/>
        </w:rPr>
        <w:t>(e)odrastanje</w:t>
      </w:r>
    </w:p>
    <w:p w14:paraId="2E80D1DE" w14:textId="77777777" w:rsidR="004B7D4D" w:rsidRPr="004B7D4D" w:rsidRDefault="004B7D4D" w:rsidP="004B7D4D">
      <w:pPr>
        <w:suppressAutoHyphens/>
        <w:autoSpaceDN w:val="0"/>
        <w:jc w:val="both"/>
        <w:textAlignment w:val="baseline"/>
        <w:rPr>
          <w:rFonts w:ascii="Arial" w:eastAsia="Calibri" w:hAnsi="Arial" w:cs="Arial"/>
          <w:sz w:val="22"/>
          <w:szCs w:val="22"/>
          <w:lang w:eastAsia="en-US"/>
        </w:rPr>
      </w:pPr>
      <w:r w:rsidRPr="004B7D4D">
        <w:rPr>
          <w:rFonts w:ascii="Arial" w:eastAsia="Calibri" w:hAnsi="Arial" w:cs="Arial"/>
          <w:sz w:val="22"/>
          <w:szCs w:val="22"/>
          <w:lang w:eastAsia="en-US"/>
        </w:rPr>
        <w:lastRenderedPageBreak/>
        <w:t xml:space="preserve">Zajednica tehničke kulture Grada Dubrovnika je 2021. godine krenula s nizom aktivnosti vezanih uz sigurnost djece na Internetu. U suradnji sa Sveučilištem u Dubrovniku i Dječjim vrtićima Dubrovnik su u proteklih godina održali su niz predavanja i radionica namijenjenih roditeljima i odgajateljima, online anketu o sigurnom korištenju Interneta, tiskali bojanku (e)odrastanje. Zajednica tehničke kulture Grada Dubrovnika planira i sljedeće godine nastaviti s aktivnostima s ciljem podizanja razine svijesti o sigurnosnim aspektima upotrebe Internetskih servisa kod roditelja, edukatora i djece. </w:t>
      </w:r>
    </w:p>
    <w:p w14:paraId="1EFFF0E4" w14:textId="77777777" w:rsidR="004B7D4D" w:rsidRPr="004B7D4D" w:rsidRDefault="004B7D4D" w:rsidP="004B7D4D">
      <w:pPr>
        <w:suppressAutoHyphens/>
        <w:autoSpaceDN w:val="0"/>
        <w:jc w:val="both"/>
        <w:textAlignment w:val="baseline"/>
        <w:rPr>
          <w:rFonts w:ascii="Arial" w:eastAsia="Calibri" w:hAnsi="Arial" w:cs="Arial"/>
          <w:spacing w:val="2"/>
          <w:sz w:val="22"/>
          <w:szCs w:val="22"/>
          <w:shd w:val="clear" w:color="auto" w:fill="FFFFFF"/>
          <w:lang w:eastAsia="en-US"/>
        </w:rPr>
      </w:pPr>
    </w:p>
    <w:p w14:paraId="5BC919FE" w14:textId="77777777" w:rsidR="004B7D4D" w:rsidRPr="004B7D4D" w:rsidRDefault="004B7D4D" w:rsidP="004B7D4D">
      <w:pPr>
        <w:numPr>
          <w:ilvl w:val="0"/>
          <w:numId w:val="52"/>
        </w:numPr>
        <w:suppressAutoHyphens/>
        <w:autoSpaceDN w:val="0"/>
        <w:spacing w:after="160" w:line="244" w:lineRule="auto"/>
        <w:contextualSpacing/>
        <w:textAlignment w:val="baseline"/>
        <w:rPr>
          <w:rFonts w:ascii="Arial" w:eastAsia="Calibri" w:hAnsi="Arial" w:cs="Arial"/>
          <w:b/>
          <w:sz w:val="22"/>
          <w:szCs w:val="22"/>
          <w:lang w:eastAsia="en-US"/>
        </w:rPr>
      </w:pPr>
      <w:r w:rsidRPr="004B7D4D">
        <w:rPr>
          <w:rFonts w:ascii="Arial" w:eastAsia="Calibri" w:hAnsi="Arial" w:cs="Arial"/>
          <w:b/>
          <w:sz w:val="22"/>
          <w:szCs w:val="22"/>
          <w:lang w:eastAsia="en-US"/>
        </w:rPr>
        <w:t>STEM ljeto u ZTK</w:t>
      </w:r>
    </w:p>
    <w:p w14:paraId="4CF703D5" w14:textId="77777777" w:rsidR="004B7D4D" w:rsidRPr="004B7D4D" w:rsidRDefault="004B7D4D" w:rsidP="004B7D4D">
      <w:pPr>
        <w:suppressAutoHyphens/>
        <w:autoSpaceDN w:val="0"/>
        <w:jc w:val="both"/>
        <w:textAlignment w:val="baseline"/>
        <w:rPr>
          <w:rFonts w:ascii="Arial" w:eastAsia="Calibri" w:hAnsi="Arial" w:cs="Arial"/>
          <w:spacing w:val="2"/>
          <w:sz w:val="22"/>
          <w:szCs w:val="22"/>
          <w:shd w:val="clear" w:color="auto" w:fill="FFFFFF"/>
          <w:lang w:eastAsia="en-US"/>
        </w:rPr>
      </w:pPr>
      <w:r w:rsidRPr="004B7D4D">
        <w:rPr>
          <w:rFonts w:ascii="Arial" w:eastAsia="Calibri" w:hAnsi="Arial" w:cs="Arial"/>
          <w:sz w:val="22"/>
          <w:szCs w:val="22"/>
          <w:lang w:eastAsia="en-US"/>
        </w:rPr>
        <w:t>Zajednica tehničke kulture Grada Dubrovnika je 2022. godine krenula s nizom radionica preko ljetnih školskih praznika da bi se učenicima upotpunilo vrijeme preko tjedan u jutarnjim satima. U sklopu STEM ljeta u ZTK održavaju se raznovrsne radionice iz tehničke kulture.</w:t>
      </w:r>
      <w:r w:rsidRPr="004B7D4D">
        <w:rPr>
          <w:rFonts w:ascii="Arial" w:eastAsia="Calibri" w:hAnsi="Arial" w:cs="Arial"/>
          <w:spacing w:val="2"/>
          <w:sz w:val="22"/>
          <w:szCs w:val="22"/>
          <w:shd w:val="clear" w:color="auto" w:fill="FFFFFF"/>
          <w:lang w:eastAsia="en-US"/>
        </w:rPr>
        <w:t xml:space="preserve"> </w:t>
      </w:r>
    </w:p>
    <w:p w14:paraId="3B5AE50F" w14:textId="77777777" w:rsidR="004B7D4D" w:rsidRPr="004B7D4D" w:rsidRDefault="004B7D4D" w:rsidP="004B7D4D">
      <w:pPr>
        <w:suppressAutoHyphens/>
        <w:autoSpaceDN w:val="0"/>
        <w:jc w:val="both"/>
        <w:textAlignment w:val="baseline"/>
        <w:rPr>
          <w:rFonts w:ascii="Arial" w:eastAsia="Calibri" w:hAnsi="Arial" w:cs="Arial"/>
          <w:spacing w:val="2"/>
          <w:sz w:val="22"/>
          <w:szCs w:val="22"/>
          <w:shd w:val="clear" w:color="auto" w:fill="FFFFFF"/>
          <w:lang w:eastAsia="en-US"/>
        </w:rPr>
      </w:pPr>
    </w:p>
    <w:p w14:paraId="291252C2" w14:textId="77777777" w:rsidR="004B7D4D" w:rsidRPr="004B7D4D" w:rsidRDefault="004B7D4D" w:rsidP="004B7D4D">
      <w:pPr>
        <w:numPr>
          <w:ilvl w:val="0"/>
          <w:numId w:val="52"/>
        </w:numPr>
        <w:suppressAutoHyphens/>
        <w:autoSpaceDN w:val="0"/>
        <w:spacing w:after="160" w:line="244" w:lineRule="auto"/>
        <w:contextualSpacing/>
        <w:textAlignment w:val="baseline"/>
        <w:rPr>
          <w:rFonts w:ascii="Arial" w:eastAsia="Calibri" w:hAnsi="Arial" w:cs="Arial"/>
          <w:b/>
          <w:sz w:val="22"/>
          <w:szCs w:val="22"/>
          <w:lang w:eastAsia="en-US"/>
        </w:rPr>
      </w:pPr>
      <w:r w:rsidRPr="004B7D4D">
        <w:rPr>
          <w:rFonts w:ascii="Arial" w:eastAsia="Calibri" w:hAnsi="Arial" w:cs="Arial"/>
          <w:b/>
          <w:sz w:val="22"/>
          <w:szCs w:val="22"/>
          <w:lang w:eastAsia="en-US"/>
        </w:rPr>
        <w:t>Ljetni robotički kamp za cure</w:t>
      </w:r>
    </w:p>
    <w:p w14:paraId="3EFD9BF1" w14:textId="77777777" w:rsidR="004B7D4D" w:rsidRPr="004B7D4D" w:rsidRDefault="004B7D4D" w:rsidP="004B7D4D">
      <w:pPr>
        <w:suppressAutoHyphens/>
        <w:autoSpaceDN w:val="0"/>
        <w:jc w:val="both"/>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Zajednica tehničke kulture Grada Dubrovnika je 2022. godine krenula s organiziranjem Ljetnog robotičkog kampa za cure u suradnji s Zajednicom tehničke kulture Dubrov</w:t>
      </w:r>
      <w:r>
        <w:rPr>
          <w:rFonts w:ascii="Arial" w:eastAsia="Calibri" w:hAnsi="Arial" w:cs="Arial"/>
          <w:sz w:val="22"/>
          <w:szCs w:val="22"/>
          <w:lang w:eastAsia="en-US"/>
        </w:rPr>
        <w:t>a</w:t>
      </w:r>
      <w:r w:rsidRPr="004B7D4D">
        <w:rPr>
          <w:rFonts w:ascii="Arial" w:eastAsia="Calibri" w:hAnsi="Arial" w:cs="Arial"/>
          <w:sz w:val="22"/>
          <w:szCs w:val="22"/>
          <w:lang w:eastAsia="en-US"/>
        </w:rPr>
        <w:t>čko-neretvanske žup</w:t>
      </w:r>
      <w:r>
        <w:rPr>
          <w:rFonts w:ascii="Arial" w:eastAsia="Calibri" w:hAnsi="Arial" w:cs="Arial"/>
          <w:sz w:val="22"/>
          <w:szCs w:val="22"/>
          <w:lang w:eastAsia="en-US"/>
        </w:rPr>
        <w:t>a</w:t>
      </w:r>
      <w:r w:rsidRPr="004B7D4D">
        <w:rPr>
          <w:rFonts w:ascii="Arial" w:eastAsia="Calibri" w:hAnsi="Arial" w:cs="Arial"/>
          <w:sz w:val="22"/>
          <w:szCs w:val="22"/>
          <w:lang w:eastAsia="en-US"/>
        </w:rPr>
        <w:t>nije, Informatičkim klubom Futura, Pomorsko-tehničkom školom Dubrov</w:t>
      </w:r>
      <w:r>
        <w:rPr>
          <w:rFonts w:ascii="Arial" w:eastAsia="Calibri" w:hAnsi="Arial" w:cs="Arial"/>
          <w:sz w:val="22"/>
          <w:szCs w:val="22"/>
          <w:lang w:eastAsia="en-US"/>
        </w:rPr>
        <w:t>n</w:t>
      </w:r>
      <w:r w:rsidRPr="004B7D4D">
        <w:rPr>
          <w:rFonts w:ascii="Arial" w:eastAsia="Calibri" w:hAnsi="Arial" w:cs="Arial"/>
          <w:sz w:val="22"/>
          <w:szCs w:val="22"/>
          <w:lang w:eastAsia="en-US"/>
        </w:rPr>
        <w:t xml:space="preserve">ik i </w:t>
      </w:r>
      <w:proofErr w:type="spellStart"/>
      <w:r w:rsidRPr="004B7D4D">
        <w:rPr>
          <w:rFonts w:ascii="Arial" w:eastAsia="Calibri" w:hAnsi="Arial" w:cs="Arial"/>
          <w:sz w:val="22"/>
          <w:szCs w:val="22"/>
          <w:lang w:eastAsia="en-US"/>
        </w:rPr>
        <w:t>Women</w:t>
      </w:r>
      <w:proofErr w:type="spellEnd"/>
      <w:r w:rsidRPr="004B7D4D">
        <w:rPr>
          <w:rFonts w:ascii="Arial" w:eastAsia="Calibri" w:hAnsi="Arial" w:cs="Arial"/>
          <w:sz w:val="22"/>
          <w:szCs w:val="22"/>
          <w:lang w:eastAsia="en-US"/>
        </w:rPr>
        <w:t xml:space="preserve"> </w:t>
      </w:r>
      <w:proofErr w:type="spellStart"/>
      <w:r w:rsidRPr="004B7D4D">
        <w:rPr>
          <w:rFonts w:ascii="Arial" w:eastAsia="Calibri" w:hAnsi="Arial" w:cs="Arial"/>
          <w:sz w:val="22"/>
          <w:szCs w:val="22"/>
          <w:lang w:eastAsia="en-US"/>
        </w:rPr>
        <w:t>in</w:t>
      </w:r>
      <w:proofErr w:type="spellEnd"/>
      <w:r w:rsidRPr="004B7D4D">
        <w:rPr>
          <w:rFonts w:ascii="Arial" w:eastAsia="Calibri" w:hAnsi="Arial" w:cs="Arial"/>
          <w:sz w:val="22"/>
          <w:szCs w:val="22"/>
          <w:lang w:eastAsia="en-US"/>
        </w:rPr>
        <w:t xml:space="preserve"> </w:t>
      </w:r>
      <w:proofErr w:type="spellStart"/>
      <w:r w:rsidRPr="004B7D4D">
        <w:rPr>
          <w:rFonts w:ascii="Arial" w:eastAsia="Calibri" w:hAnsi="Arial" w:cs="Arial"/>
          <w:sz w:val="22"/>
          <w:szCs w:val="22"/>
          <w:lang w:eastAsia="en-US"/>
        </w:rPr>
        <w:t>Tech</w:t>
      </w:r>
      <w:proofErr w:type="spellEnd"/>
      <w:r w:rsidRPr="004B7D4D">
        <w:rPr>
          <w:rFonts w:ascii="Arial" w:eastAsia="Calibri" w:hAnsi="Arial" w:cs="Arial"/>
          <w:sz w:val="22"/>
          <w:szCs w:val="22"/>
          <w:lang w:eastAsia="en-US"/>
        </w:rPr>
        <w:t xml:space="preserve"> Croatia. Cilj kampa je da cure kvalitetno provedu svoje slobodno vrijeme tijekom ljeta, te da se potakne njihova vezanost za tehničku kulturu, STEM i moderne tehnologije, s posebnim naglaskom na robotiku. Na ciklusima radionica robotike većinom budu dečki kao polaznici, pa s ovim kampom je cilj privući cure da se bave robotikom. Ljetni robotički kamp za cure je besplatan za sve polaznice.</w:t>
      </w:r>
    </w:p>
    <w:p w14:paraId="2254409F" w14:textId="77777777" w:rsidR="004B7D4D" w:rsidRDefault="004B7D4D" w:rsidP="004B7D4D">
      <w:pPr>
        <w:suppressAutoHyphens/>
        <w:autoSpaceDN w:val="0"/>
        <w:jc w:val="both"/>
        <w:textAlignment w:val="baseline"/>
        <w:rPr>
          <w:rFonts w:ascii="Arial" w:eastAsia="Calibri" w:hAnsi="Arial" w:cs="Arial"/>
          <w:sz w:val="22"/>
          <w:szCs w:val="22"/>
          <w:lang w:eastAsia="en-US"/>
        </w:rPr>
      </w:pPr>
    </w:p>
    <w:p w14:paraId="153FE5F6" w14:textId="77777777" w:rsidR="004B7D4D" w:rsidRPr="004B7D4D" w:rsidRDefault="004B7D4D" w:rsidP="004B7D4D">
      <w:pPr>
        <w:suppressAutoHyphens/>
        <w:autoSpaceDN w:val="0"/>
        <w:jc w:val="both"/>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Pored navedenog Zajednica tehničke kulture Grada Dubrovnika će organizirati i sljedeće aktivnosti:</w:t>
      </w:r>
    </w:p>
    <w:p w14:paraId="4F65CBCF" w14:textId="77777777" w:rsidR="004B7D4D" w:rsidRPr="004B7D4D" w:rsidRDefault="004B7D4D" w:rsidP="004B7D4D">
      <w:pPr>
        <w:numPr>
          <w:ilvl w:val="0"/>
          <w:numId w:val="56"/>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Organizacija županijske razine 67. natjecanja mladih tehničara</w:t>
      </w:r>
    </w:p>
    <w:p w14:paraId="0F489BF2" w14:textId="77777777" w:rsidR="004B7D4D" w:rsidRPr="004B7D4D" w:rsidRDefault="004B7D4D" w:rsidP="004B7D4D">
      <w:pPr>
        <w:numPr>
          <w:ilvl w:val="0"/>
          <w:numId w:val="56"/>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Organizacija županijske razine Modelarske lige 2024./2025.</w:t>
      </w:r>
    </w:p>
    <w:p w14:paraId="6F933AEC" w14:textId="77777777" w:rsidR="004B7D4D" w:rsidRPr="004B7D4D" w:rsidRDefault="004B7D4D" w:rsidP="004B7D4D">
      <w:pPr>
        <w:numPr>
          <w:ilvl w:val="0"/>
          <w:numId w:val="56"/>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Održavanje raznovrsnih radionica tehničke kulture u Centru za djecu, mlade i obitelj Dubrovnik</w:t>
      </w:r>
    </w:p>
    <w:p w14:paraId="7E486FC9" w14:textId="77777777" w:rsidR="004B7D4D" w:rsidRPr="004B7D4D" w:rsidRDefault="004B7D4D" w:rsidP="004B7D4D">
      <w:pPr>
        <w:numPr>
          <w:ilvl w:val="0"/>
          <w:numId w:val="56"/>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Održavanje gostujućih radionica u osnovnim i srednjim školama, dječjim vrtićima i drugim ustanovama na području Grada Dubrovnika i Dubrovačko-neretvanske županije</w:t>
      </w:r>
    </w:p>
    <w:p w14:paraId="3BF55C32" w14:textId="77777777" w:rsidR="004B7D4D" w:rsidRPr="004B7D4D" w:rsidRDefault="004B7D4D" w:rsidP="004B7D4D">
      <w:pPr>
        <w:suppressAutoHyphens/>
        <w:autoSpaceDN w:val="0"/>
        <w:jc w:val="both"/>
        <w:textAlignment w:val="baseline"/>
        <w:rPr>
          <w:rFonts w:ascii="Arial" w:eastAsia="Calibri" w:hAnsi="Arial" w:cs="Arial"/>
          <w:sz w:val="22"/>
          <w:szCs w:val="22"/>
          <w:lang w:eastAsia="en-US"/>
        </w:rPr>
      </w:pPr>
    </w:p>
    <w:p w14:paraId="4EDEAC7A" w14:textId="77777777" w:rsidR="004B7D4D" w:rsidRPr="004B7D4D" w:rsidRDefault="004B7D4D" w:rsidP="004B7D4D">
      <w:pPr>
        <w:suppressAutoHyphens/>
        <w:autoSpaceDN w:val="0"/>
        <w:jc w:val="both"/>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Zajednica tehničke kulture Grada Dubrovnika sudjelovat će sa svojim aktivnostima i projektima na:</w:t>
      </w:r>
    </w:p>
    <w:p w14:paraId="4F8B94A5" w14:textId="77777777" w:rsidR="004B7D4D" w:rsidRPr="004B7D4D" w:rsidRDefault="004B7D4D" w:rsidP="004B7D4D">
      <w:pPr>
        <w:numPr>
          <w:ilvl w:val="0"/>
          <w:numId w:val="56"/>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Festivalu Znanosti 2025,</w:t>
      </w:r>
    </w:p>
    <w:p w14:paraId="38D24CFE" w14:textId="77777777" w:rsidR="004B7D4D" w:rsidRPr="004B7D4D" w:rsidRDefault="004B7D4D" w:rsidP="004B7D4D">
      <w:pPr>
        <w:numPr>
          <w:ilvl w:val="0"/>
          <w:numId w:val="56"/>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Festivalu tehničke kulture Split 2025,</w:t>
      </w:r>
    </w:p>
    <w:p w14:paraId="76E077F3" w14:textId="77777777" w:rsidR="004B7D4D" w:rsidRPr="004B7D4D" w:rsidRDefault="004B7D4D" w:rsidP="004B7D4D">
      <w:pPr>
        <w:numPr>
          <w:ilvl w:val="0"/>
          <w:numId w:val="56"/>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Jadranskim susretima zajednica tehničke kulture,</w:t>
      </w:r>
    </w:p>
    <w:p w14:paraId="1C6690A7" w14:textId="77777777" w:rsidR="004B7D4D" w:rsidRPr="004B7D4D" w:rsidRDefault="004B7D4D" w:rsidP="004B7D4D">
      <w:pPr>
        <w:numPr>
          <w:ilvl w:val="0"/>
          <w:numId w:val="56"/>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Ljetnoj školi male brodogradnje,</w:t>
      </w:r>
    </w:p>
    <w:p w14:paraId="25C81563" w14:textId="77777777" w:rsidR="004B7D4D" w:rsidRPr="004B7D4D" w:rsidRDefault="004B7D4D" w:rsidP="004B7D4D">
      <w:pPr>
        <w:numPr>
          <w:ilvl w:val="0"/>
          <w:numId w:val="56"/>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STEM ljetu u ZTK,</w:t>
      </w:r>
    </w:p>
    <w:p w14:paraId="07E92BB8" w14:textId="77777777" w:rsidR="004B7D4D" w:rsidRPr="004B7D4D" w:rsidRDefault="004B7D4D" w:rsidP="004B7D4D">
      <w:pPr>
        <w:numPr>
          <w:ilvl w:val="0"/>
          <w:numId w:val="56"/>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Ljetnom robotičkom kampu za cure,</w:t>
      </w:r>
    </w:p>
    <w:p w14:paraId="173EE087" w14:textId="77777777" w:rsidR="004B7D4D" w:rsidRPr="004B7D4D" w:rsidRDefault="004B7D4D" w:rsidP="004B7D4D">
      <w:pPr>
        <w:numPr>
          <w:ilvl w:val="0"/>
          <w:numId w:val="56"/>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 xml:space="preserve">Manifestaciji </w:t>
      </w:r>
      <w:proofErr w:type="spellStart"/>
      <w:r w:rsidRPr="004B7D4D">
        <w:rPr>
          <w:rFonts w:ascii="Arial" w:eastAsia="Calibri" w:hAnsi="Arial" w:cs="Arial"/>
          <w:sz w:val="22"/>
          <w:szCs w:val="22"/>
          <w:lang w:eastAsia="en-US"/>
        </w:rPr>
        <w:t>Robo.Du</w:t>
      </w:r>
      <w:proofErr w:type="spellEnd"/>
      <w:r w:rsidRPr="004B7D4D">
        <w:rPr>
          <w:rFonts w:ascii="Arial" w:eastAsia="Calibri" w:hAnsi="Arial" w:cs="Arial"/>
          <w:sz w:val="22"/>
          <w:szCs w:val="22"/>
          <w:lang w:eastAsia="en-US"/>
        </w:rPr>
        <w:t xml:space="preserve"> </w:t>
      </w:r>
      <w:proofErr w:type="spellStart"/>
      <w:r w:rsidRPr="004B7D4D">
        <w:rPr>
          <w:rFonts w:ascii="Arial" w:eastAsia="Calibri" w:hAnsi="Arial" w:cs="Arial"/>
          <w:sz w:val="22"/>
          <w:szCs w:val="22"/>
          <w:lang w:eastAsia="en-US"/>
        </w:rPr>
        <w:t>Days</w:t>
      </w:r>
      <w:proofErr w:type="spellEnd"/>
      <w:r w:rsidRPr="004B7D4D">
        <w:rPr>
          <w:rFonts w:ascii="Arial" w:eastAsia="Calibri" w:hAnsi="Arial" w:cs="Arial"/>
          <w:sz w:val="22"/>
          <w:szCs w:val="22"/>
          <w:lang w:eastAsia="en-US"/>
        </w:rPr>
        <w:t xml:space="preserve"> 2025,</w:t>
      </w:r>
    </w:p>
    <w:p w14:paraId="623854BC" w14:textId="77777777" w:rsidR="004B7D4D" w:rsidRPr="004B7D4D" w:rsidRDefault="004B7D4D" w:rsidP="004B7D4D">
      <w:pPr>
        <w:numPr>
          <w:ilvl w:val="0"/>
          <w:numId w:val="56"/>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Dubrovačkom Zimskom Festivalu 2025,</w:t>
      </w:r>
    </w:p>
    <w:p w14:paraId="2617AB42" w14:textId="77777777" w:rsidR="004B7D4D" w:rsidRPr="004B7D4D" w:rsidRDefault="004B7D4D" w:rsidP="004B7D4D">
      <w:pPr>
        <w:numPr>
          <w:ilvl w:val="0"/>
          <w:numId w:val="56"/>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 xml:space="preserve">Izložbi Rukama složeno 2025, </w:t>
      </w:r>
    </w:p>
    <w:p w14:paraId="7511B939" w14:textId="77777777" w:rsidR="004B7D4D" w:rsidRPr="004B7D4D" w:rsidRDefault="004B7D4D" w:rsidP="004B7D4D">
      <w:pPr>
        <w:numPr>
          <w:ilvl w:val="0"/>
          <w:numId w:val="56"/>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Europskom tjednu programiranja,</w:t>
      </w:r>
    </w:p>
    <w:p w14:paraId="43FBAD07" w14:textId="77777777" w:rsidR="004B7D4D" w:rsidRPr="004B7D4D" w:rsidRDefault="004B7D4D" w:rsidP="004B7D4D">
      <w:pPr>
        <w:numPr>
          <w:ilvl w:val="0"/>
          <w:numId w:val="56"/>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Europskom tjednu robotike,</w:t>
      </w:r>
    </w:p>
    <w:p w14:paraId="2929BFFC" w14:textId="77777777" w:rsidR="004B7D4D" w:rsidRPr="004B7D4D" w:rsidRDefault="004B7D4D" w:rsidP="004B7D4D">
      <w:pPr>
        <w:numPr>
          <w:ilvl w:val="0"/>
          <w:numId w:val="56"/>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Međunarodnom danu žena i djevojaka u znanosti,</w:t>
      </w:r>
    </w:p>
    <w:p w14:paraId="41B6E33D" w14:textId="77777777" w:rsidR="004B7D4D" w:rsidRPr="004B7D4D" w:rsidRDefault="004B7D4D" w:rsidP="004B7D4D">
      <w:pPr>
        <w:numPr>
          <w:ilvl w:val="0"/>
          <w:numId w:val="56"/>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Satu kodiranja,</w:t>
      </w:r>
    </w:p>
    <w:p w14:paraId="203879F2" w14:textId="77777777" w:rsidR="004B7D4D" w:rsidRPr="004B7D4D" w:rsidRDefault="004B7D4D" w:rsidP="004B7D4D">
      <w:pPr>
        <w:numPr>
          <w:ilvl w:val="0"/>
          <w:numId w:val="56"/>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Svjetskom danu Arduina,</w:t>
      </w:r>
    </w:p>
    <w:p w14:paraId="31AB0A23" w14:textId="77777777" w:rsidR="004B7D4D" w:rsidRPr="004B7D4D" w:rsidRDefault="004B7D4D" w:rsidP="004B7D4D">
      <w:pPr>
        <w:numPr>
          <w:ilvl w:val="0"/>
          <w:numId w:val="56"/>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 xml:space="preserve">All Digital </w:t>
      </w:r>
      <w:proofErr w:type="spellStart"/>
      <w:r w:rsidRPr="004B7D4D">
        <w:rPr>
          <w:rFonts w:ascii="Arial" w:eastAsia="Calibri" w:hAnsi="Arial" w:cs="Arial"/>
          <w:sz w:val="22"/>
          <w:szCs w:val="22"/>
          <w:lang w:eastAsia="en-US"/>
        </w:rPr>
        <w:t>Week</w:t>
      </w:r>
      <w:proofErr w:type="spellEnd"/>
      <w:r w:rsidRPr="004B7D4D">
        <w:rPr>
          <w:rFonts w:ascii="Arial" w:eastAsia="Calibri" w:hAnsi="Arial" w:cs="Arial"/>
          <w:sz w:val="22"/>
          <w:szCs w:val="22"/>
          <w:lang w:eastAsia="en-US"/>
        </w:rPr>
        <w:t>-u,</w:t>
      </w:r>
    </w:p>
    <w:p w14:paraId="09B0B6A9" w14:textId="77777777" w:rsidR="004B7D4D" w:rsidRPr="004B7D4D" w:rsidRDefault="004B7D4D" w:rsidP="004B7D4D">
      <w:pPr>
        <w:numPr>
          <w:ilvl w:val="0"/>
          <w:numId w:val="56"/>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Svjetskom tjednu Svemira,</w:t>
      </w:r>
    </w:p>
    <w:p w14:paraId="5B5C31FB" w14:textId="77777777" w:rsidR="004B7D4D" w:rsidRPr="004B7D4D" w:rsidRDefault="004B7D4D" w:rsidP="004B7D4D">
      <w:pPr>
        <w:numPr>
          <w:ilvl w:val="0"/>
          <w:numId w:val="56"/>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Hrvatska volontira,</w:t>
      </w:r>
    </w:p>
    <w:p w14:paraId="7AF65A0C" w14:textId="77777777" w:rsidR="004B7D4D" w:rsidRPr="004B7D4D" w:rsidRDefault="004B7D4D" w:rsidP="004B7D4D">
      <w:pPr>
        <w:numPr>
          <w:ilvl w:val="0"/>
          <w:numId w:val="56"/>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Danima otvorenih vrata udruga i sl.</w:t>
      </w:r>
    </w:p>
    <w:p w14:paraId="57E985D4" w14:textId="77777777" w:rsidR="004B7D4D" w:rsidRPr="004B7D4D" w:rsidRDefault="004B7D4D" w:rsidP="004B7D4D">
      <w:pPr>
        <w:contextualSpacing/>
        <w:jc w:val="both"/>
        <w:rPr>
          <w:rFonts w:ascii="Arial" w:eastAsia="Calibri" w:hAnsi="Arial" w:cs="Arial"/>
          <w:sz w:val="22"/>
          <w:szCs w:val="22"/>
          <w:lang w:eastAsia="en-US"/>
        </w:rPr>
      </w:pPr>
    </w:p>
    <w:p w14:paraId="34BFFF71" w14:textId="77777777" w:rsidR="004B7D4D" w:rsidRPr="004B7D4D" w:rsidRDefault="004B7D4D" w:rsidP="004B7D4D">
      <w:pPr>
        <w:contextualSpacing/>
        <w:jc w:val="both"/>
        <w:rPr>
          <w:rFonts w:ascii="Arial" w:eastAsia="Calibri" w:hAnsi="Arial" w:cs="Arial"/>
          <w:sz w:val="22"/>
          <w:szCs w:val="22"/>
          <w:lang w:eastAsia="en-US"/>
        </w:rPr>
      </w:pPr>
    </w:p>
    <w:p w14:paraId="44B75B55" w14:textId="77777777" w:rsidR="004B7D4D" w:rsidRPr="004B7D4D" w:rsidRDefault="004B7D4D" w:rsidP="004B7D4D">
      <w:pPr>
        <w:keepNext/>
        <w:ind w:left="432" w:hanging="432"/>
        <w:outlineLvl w:val="0"/>
        <w:rPr>
          <w:rFonts w:ascii="Arial" w:hAnsi="Arial" w:cs="Arial"/>
          <w:b/>
          <w:sz w:val="22"/>
          <w:szCs w:val="22"/>
          <w:lang w:eastAsia="en-US"/>
        </w:rPr>
      </w:pPr>
      <w:r>
        <w:rPr>
          <w:rFonts w:ascii="Arial" w:hAnsi="Arial" w:cs="Arial"/>
          <w:b/>
          <w:sz w:val="22"/>
          <w:szCs w:val="22"/>
          <w:lang w:eastAsia="en-US"/>
        </w:rPr>
        <w:lastRenderedPageBreak/>
        <w:t xml:space="preserve">4.  </w:t>
      </w:r>
      <w:r w:rsidRPr="004B7D4D">
        <w:rPr>
          <w:rFonts w:ascii="Arial" w:hAnsi="Arial" w:cs="Arial"/>
          <w:b/>
          <w:sz w:val="22"/>
          <w:szCs w:val="22"/>
          <w:lang w:eastAsia="en-US"/>
        </w:rPr>
        <w:t>PROGRAMSKA DJELATNOST UDRUGA TEHNIČKE KULTURE</w:t>
      </w:r>
    </w:p>
    <w:p w14:paraId="49379815" w14:textId="77777777" w:rsidR="004B7D4D" w:rsidRPr="004B7D4D" w:rsidRDefault="004B7D4D" w:rsidP="004B7D4D">
      <w:pPr>
        <w:suppressAutoHyphens/>
        <w:autoSpaceDN w:val="0"/>
        <w:jc w:val="both"/>
        <w:textAlignment w:val="baseline"/>
        <w:rPr>
          <w:rFonts w:ascii="Arial" w:eastAsia="Calibri" w:hAnsi="Arial" w:cs="Arial"/>
          <w:sz w:val="22"/>
          <w:szCs w:val="22"/>
          <w:lang w:eastAsia="en-US"/>
        </w:rPr>
      </w:pPr>
    </w:p>
    <w:p w14:paraId="74D22D0D" w14:textId="77777777" w:rsidR="004B7D4D" w:rsidRPr="004B7D4D" w:rsidRDefault="004B7D4D" w:rsidP="004B7D4D">
      <w:pPr>
        <w:suppressAutoHyphens/>
        <w:autoSpaceDN w:val="0"/>
        <w:jc w:val="both"/>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 xml:space="preserve">Sredstva osigurana u proračunu Grada za djelatnosti udruga su nedostatna s obzirom na broj aktivnosti i broj prijava udruga na javni poziv. Proteklih godina je došlo i do povećanja broja udruga na području Grada, ali i do povećanja broja i kvalitete aktivnosti postojećih udruga. Zato su raspoloživa sredstva, iako su u par navrata prošlih godina povećavana, postala ograničavajući čimbenik za daljnji razvoj područja tehničke kulture na području Grada. </w:t>
      </w:r>
    </w:p>
    <w:p w14:paraId="3E173A3E" w14:textId="77777777" w:rsidR="004B7D4D" w:rsidRPr="004B7D4D" w:rsidRDefault="004B7D4D" w:rsidP="004B7D4D">
      <w:pPr>
        <w:suppressAutoHyphens/>
        <w:autoSpaceDN w:val="0"/>
        <w:jc w:val="both"/>
        <w:textAlignment w:val="baseline"/>
        <w:rPr>
          <w:rFonts w:ascii="Arial" w:eastAsia="Calibri" w:hAnsi="Arial" w:cs="Arial"/>
          <w:sz w:val="22"/>
          <w:szCs w:val="22"/>
          <w:lang w:eastAsia="en-US"/>
        </w:rPr>
      </w:pPr>
    </w:p>
    <w:p w14:paraId="1C22335E" w14:textId="77777777" w:rsidR="004B7D4D" w:rsidRPr="004B7D4D" w:rsidRDefault="004B7D4D" w:rsidP="004B7D4D">
      <w:pPr>
        <w:suppressAutoHyphens/>
        <w:autoSpaceDN w:val="0"/>
        <w:jc w:val="both"/>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 xml:space="preserve">S druge strane, više strateških dokumenata na razini EU, Republike Hrvatske, Županije i Grada jasno prepoznaju STEM područje (Science, Technology, </w:t>
      </w:r>
      <w:proofErr w:type="spellStart"/>
      <w:r w:rsidRPr="004B7D4D">
        <w:rPr>
          <w:rFonts w:ascii="Arial" w:eastAsia="Calibri" w:hAnsi="Arial" w:cs="Arial"/>
          <w:sz w:val="22"/>
          <w:szCs w:val="22"/>
          <w:lang w:eastAsia="en-US"/>
        </w:rPr>
        <w:t>Engineering</w:t>
      </w:r>
      <w:proofErr w:type="spellEnd"/>
      <w:r w:rsidRPr="004B7D4D">
        <w:rPr>
          <w:rFonts w:ascii="Arial" w:eastAsia="Calibri" w:hAnsi="Arial" w:cs="Arial"/>
          <w:sz w:val="22"/>
          <w:szCs w:val="22"/>
          <w:lang w:eastAsia="en-US"/>
        </w:rPr>
        <w:t xml:space="preserve"> </w:t>
      </w:r>
      <w:proofErr w:type="spellStart"/>
      <w:r w:rsidRPr="004B7D4D">
        <w:rPr>
          <w:rFonts w:ascii="Arial" w:eastAsia="Calibri" w:hAnsi="Arial" w:cs="Arial"/>
          <w:sz w:val="22"/>
          <w:szCs w:val="22"/>
          <w:lang w:eastAsia="en-US"/>
        </w:rPr>
        <w:t>and</w:t>
      </w:r>
      <w:proofErr w:type="spellEnd"/>
      <w:r w:rsidRPr="004B7D4D">
        <w:rPr>
          <w:rFonts w:ascii="Arial" w:eastAsia="Calibri" w:hAnsi="Arial" w:cs="Arial"/>
          <w:sz w:val="22"/>
          <w:szCs w:val="22"/>
          <w:lang w:eastAsia="en-US"/>
        </w:rPr>
        <w:t xml:space="preserve"> </w:t>
      </w:r>
      <w:proofErr w:type="spellStart"/>
      <w:r w:rsidRPr="004B7D4D">
        <w:rPr>
          <w:rFonts w:ascii="Arial" w:eastAsia="Calibri" w:hAnsi="Arial" w:cs="Arial"/>
          <w:sz w:val="22"/>
          <w:szCs w:val="22"/>
          <w:lang w:eastAsia="en-US"/>
        </w:rPr>
        <w:t>Mathematics</w:t>
      </w:r>
      <w:proofErr w:type="spellEnd"/>
      <w:r w:rsidRPr="004B7D4D">
        <w:rPr>
          <w:rFonts w:ascii="Arial" w:eastAsia="Calibri" w:hAnsi="Arial" w:cs="Arial"/>
          <w:sz w:val="22"/>
          <w:szCs w:val="22"/>
          <w:lang w:eastAsia="en-US"/>
        </w:rPr>
        <w:t xml:space="preserve">) kao prioritetno. Zato trenutna ulaganja u edukaciju djece, učenika, studenata i svih zainteresiranih građana na području programiranja, robotike, inženjerstva i svih ostalih grana tehničke kulture sigurno potiču razvoj inovacija i poduzetničkog duha, što će u budućnosti predstavljati značajnu komparativnu prednost. </w:t>
      </w:r>
    </w:p>
    <w:p w14:paraId="671964A1" w14:textId="77777777" w:rsidR="004B7D4D" w:rsidRPr="004B7D4D" w:rsidRDefault="004B7D4D" w:rsidP="004B7D4D">
      <w:pPr>
        <w:suppressAutoHyphens/>
        <w:autoSpaceDN w:val="0"/>
        <w:jc w:val="both"/>
        <w:textAlignment w:val="baseline"/>
        <w:rPr>
          <w:rFonts w:ascii="Arial" w:eastAsia="Calibri" w:hAnsi="Arial" w:cs="Arial"/>
          <w:sz w:val="22"/>
          <w:szCs w:val="22"/>
          <w:lang w:eastAsia="en-US"/>
        </w:rPr>
      </w:pPr>
    </w:p>
    <w:p w14:paraId="54365944" w14:textId="77777777" w:rsidR="004B7D4D" w:rsidRPr="004B7D4D" w:rsidRDefault="004B7D4D" w:rsidP="004B7D4D">
      <w:pPr>
        <w:suppressAutoHyphens/>
        <w:autoSpaceDN w:val="0"/>
        <w:jc w:val="both"/>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Međutim, ta ulaganja trenutno nisu na razini koja bi se mogla očekivati prema spomenutim strateškim dokumentima, a pogotovo nisu na razini raspoloživih ljudskih resursa u udrugama tehničke kulture ili potencijala učenika u osnovnim i srednjim školama. Posljedica je da se financira i realizira u cijelosti samo dio planiranih projekata.</w:t>
      </w:r>
    </w:p>
    <w:p w14:paraId="440B6B4E" w14:textId="77777777" w:rsidR="004B7D4D" w:rsidRPr="004B7D4D" w:rsidRDefault="004B7D4D" w:rsidP="004B7D4D">
      <w:pPr>
        <w:suppressAutoHyphens/>
        <w:autoSpaceDN w:val="0"/>
        <w:jc w:val="both"/>
        <w:textAlignment w:val="baseline"/>
        <w:rPr>
          <w:rFonts w:ascii="Arial" w:eastAsia="Calibri" w:hAnsi="Arial" w:cs="Arial"/>
          <w:sz w:val="22"/>
          <w:szCs w:val="22"/>
          <w:lang w:eastAsia="en-US"/>
        </w:rPr>
      </w:pPr>
    </w:p>
    <w:p w14:paraId="052074DE" w14:textId="77777777" w:rsidR="004B7D4D" w:rsidRPr="004B7D4D" w:rsidRDefault="004B7D4D" w:rsidP="004B7D4D">
      <w:pPr>
        <w:suppressAutoHyphens/>
        <w:autoSpaceDN w:val="0"/>
        <w:jc w:val="both"/>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Na temelju članka 13. Odluke financiranju programa, projekata i manifestacija koje provode udruge i druge organizacije civilnog društva („Službeni glasnik Grada Dubrovnika“, br. 23/18. i 11/19.) i na temelju članka 7. Odluke o kriterijima i rokovima za utvrđivanje programa i osiguravanje financijskih sredstava javnih potreba u tehničkoj kulturi Grada Dubrovnika („Službeni glasnik Grada Dubrovnika“, br. 10/15.) financiranje projekata i programa udruga tehničke kulture provodi se putem Javnog poziva za predlaganje projekata i programa u području javnih potreba u tehničkoj kulturi Grada Dubrovnika, čime se osigurava transparentnost dodjele financijskih sredstava i dobivanje što većeg broja kvalitetnih prijava.</w:t>
      </w:r>
    </w:p>
    <w:p w14:paraId="493020D8" w14:textId="77777777" w:rsidR="004B7D4D" w:rsidRPr="004B7D4D" w:rsidRDefault="004B7D4D" w:rsidP="004B7D4D">
      <w:pPr>
        <w:suppressAutoHyphens/>
        <w:autoSpaceDN w:val="0"/>
        <w:jc w:val="both"/>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Javni poziv za predlaganje projekata i programa u području javnih potreba u tehničkoj kulturi Grada Dubrovnika za 2025. godinu raspisuje i realizira Zajednica tehničke kulture Grada Dubrovnika. Sve udruge tehničke kulture čiji se projekti i programi sufinanciranju sredstvima proračuna Grada Dubrovnika putem javnog poziva, po realizaciji projekta ili programa, u svrhu praćenja provedbe te namjenskog trošenja dodijeljenih sredstava, u obvezi su Zajednici tehničke kulture Grada Dubrovnika dostaviti izvješće o realizaciji projekta ili programa koje sadrži opisno i financijsko izvješće na propisanim obrascima sa popratnom dokumentacijom (računi, ugovori, sporazumi, putni nalozi, bankovni izvodi, potpisne liste, evaluacijske liste, fotografije s događaja, primjerke publikacija i dr.)</w:t>
      </w:r>
    </w:p>
    <w:p w14:paraId="5668E126" w14:textId="77777777" w:rsidR="004B7D4D" w:rsidRPr="004B7D4D" w:rsidRDefault="004B7D4D" w:rsidP="004B7D4D">
      <w:pPr>
        <w:suppressAutoHyphens/>
        <w:autoSpaceDN w:val="0"/>
        <w:jc w:val="both"/>
        <w:textAlignment w:val="baseline"/>
        <w:rPr>
          <w:rFonts w:ascii="Arial" w:eastAsia="Calibri" w:hAnsi="Arial" w:cs="Arial"/>
          <w:sz w:val="22"/>
          <w:szCs w:val="22"/>
          <w:lang w:eastAsia="en-US"/>
        </w:rPr>
      </w:pPr>
    </w:p>
    <w:p w14:paraId="1092511D" w14:textId="77777777" w:rsidR="004B7D4D" w:rsidRPr="004B7D4D" w:rsidRDefault="004B7D4D" w:rsidP="004B7D4D">
      <w:pPr>
        <w:suppressAutoHyphens/>
        <w:autoSpaceDN w:val="0"/>
        <w:jc w:val="both"/>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Zajednica tehničke kulture Grada Dubrovnika je 2020. godine od Grada Dubrovnika dobila na korištenje tehničku radionicu i 3D laboratorij u sklopu Centra za djecu, mlade i obitelj Dubrovnik. U navedenim prostorima Zajednica i njene članice mogu organizirati i održavati edukacije, radionice i druga događanja iz svih grana tehničke kulture.</w:t>
      </w:r>
    </w:p>
    <w:p w14:paraId="583E8500" w14:textId="77777777" w:rsidR="004B7D4D" w:rsidRPr="004B7D4D" w:rsidRDefault="004B7D4D" w:rsidP="004B7D4D">
      <w:pPr>
        <w:suppressAutoHyphens/>
        <w:autoSpaceDN w:val="0"/>
        <w:jc w:val="both"/>
        <w:textAlignment w:val="baseline"/>
        <w:rPr>
          <w:rFonts w:ascii="Arial" w:eastAsia="Calibri" w:hAnsi="Arial" w:cs="Arial"/>
          <w:sz w:val="22"/>
          <w:szCs w:val="22"/>
          <w:lang w:eastAsia="en-US"/>
        </w:rPr>
      </w:pPr>
    </w:p>
    <w:p w14:paraId="71812511" w14:textId="77777777" w:rsidR="004B7D4D" w:rsidRPr="004B7D4D" w:rsidRDefault="004B7D4D" w:rsidP="004B7D4D">
      <w:pPr>
        <w:suppressAutoHyphens/>
        <w:autoSpaceDN w:val="0"/>
        <w:jc w:val="both"/>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 xml:space="preserve">Za Grad Dubrovnik ustanovljeni su sljedeći poslovi i djelatnosti, koje bi se trebale financirati iz sredstava proračuna Grada namijenjenih za javne potrebe u tehničkoj kulturi: </w:t>
      </w:r>
    </w:p>
    <w:p w14:paraId="0277F5BD" w14:textId="77777777" w:rsidR="004B7D4D" w:rsidRPr="004B7D4D" w:rsidRDefault="004B7D4D" w:rsidP="004B7D4D">
      <w:pPr>
        <w:suppressAutoHyphens/>
        <w:autoSpaceDN w:val="0"/>
        <w:jc w:val="both"/>
        <w:textAlignment w:val="baseline"/>
        <w:rPr>
          <w:rFonts w:ascii="Arial" w:eastAsia="Calibri" w:hAnsi="Arial" w:cs="Arial"/>
          <w:sz w:val="22"/>
          <w:szCs w:val="22"/>
          <w:lang w:eastAsia="en-US"/>
        </w:rPr>
      </w:pPr>
    </w:p>
    <w:p w14:paraId="4F1B112D" w14:textId="77777777" w:rsidR="004B7D4D" w:rsidRPr="004B7D4D" w:rsidRDefault="004B7D4D" w:rsidP="004B7D4D">
      <w:pPr>
        <w:keepNext/>
        <w:numPr>
          <w:ilvl w:val="1"/>
          <w:numId w:val="0"/>
        </w:numPr>
        <w:ind w:left="576" w:hanging="576"/>
        <w:contextualSpacing/>
        <w:outlineLvl w:val="1"/>
        <w:rPr>
          <w:rFonts w:ascii="Arial" w:hAnsi="Arial" w:cs="Arial"/>
          <w:i/>
          <w:sz w:val="22"/>
          <w:szCs w:val="22"/>
          <w:lang w:eastAsia="en-US"/>
        </w:rPr>
      </w:pPr>
      <w:r>
        <w:rPr>
          <w:rFonts w:ascii="Arial" w:hAnsi="Arial" w:cs="Arial"/>
          <w:i/>
          <w:sz w:val="22"/>
          <w:szCs w:val="22"/>
          <w:lang w:eastAsia="en-US"/>
        </w:rPr>
        <w:t xml:space="preserve">4.1. </w:t>
      </w:r>
      <w:r w:rsidRPr="004B7D4D">
        <w:rPr>
          <w:rFonts w:ascii="Arial" w:hAnsi="Arial" w:cs="Arial"/>
          <w:i/>
          <w:sz w:val="22"/>
          <w:szCs w:val="22"/>
          <w:lang w:eastAsia="en-US"/>
        </w:rPr>
        <w:t>ELEKTROTEHNIKA, ELEKTRONIKA, AUTOMATIKA I ROBOTIKA</w:t>
      </w:r>
    </w:p>
    <w:p w14:paraId="5C6ECA0F" w14:textId="77777777" w:rsidR="004B7D4D" w:rsidRPr="004B7D4D" w:rsidRDefault="004B7D4D" w:rsidP="004B7D4D">
      <w:pPr>
        <w:numPr>
          <w:ilvl w:val="0"/>
          <w:numId w:val="48"/>
        </w:numPr>
        <w:suppressAutoHyphens/>
        <w:autoSpaceDN w:val="0"/>
        <w:jc w:val="both"/>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održavanje radionica elektrotehnike,</w:t>
      </w:r>
    </w:p>
    <w:p w14:paraId="214A82B5" w14:textId="77777777" w:rsidR="004B7D4D" w:rsidRPr="004B7D4D" w:rsidRDefault="004B7D4D" w:rsidP="004B7D4D">
      <w:pPr>
        <w:numPr>
          <w:ilvl w:val="0"/>
          <w:numId w:val="48"/>
        </w:numPr>
        <w:suppressAutoHyphens/>
        <w:autoSpaceDN w:val="0"/>
        <w:jc w:val="both"/>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održavanje radionica elektronike,</w:t>
      </w:r>
    </w:p>
    <w:p w14:paraId="42852AC0" w14:textId="77777777" w:rsidR="004B7D4D" w:rsidRPr="004B7D4D" w:rsidRDefault="004B7D4D" w:rsidP="004B7D4D">
      <w:pPr>
        <w:numPr>
          <w:ilvl w:val="0"/>
          <w:numId w:val="48"/>
        </w:numPr>
        <w:suppressAutoHyphens/>
        <w:autoSpaceDN w:val="0"/>
        <w:jc w:val="both"/>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održavanje radionica automatike,</w:t>
      </w:r>
    </w:p>
    <w:p w14:paraId="09C5EF28" w14:textId="77777777" w:rsidR="004B7D4D" w:rsidRPr="004B7D4D" w:rsidRDefault="004B7D4D" w:rsidP="004B7D4D">
      <w:pPr>
        <w:numPr>
          <w:ilvl w:val="0"/>
          <w:numId w:val="48"/>
        </w:numPr>
        <w:suppressAutoHyphens/>
        <w:autoSpaceDN w:val="0"/>
        <w:jc w:val="both"/>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održavanje radionica robotike,</w:t>
      </w:r>
    </w:p>
    <w:p w14:paraId="0974781F" w14:textId="77777777" w:rsidR="004B7D4D" w:rsidRPr="004B7D4D" w:rsidRDefault="004B7D4D" w:rsidP="004B7D4D">
      <w:pPr>
        <w:numPr>
          <w:ilvl w:val="0"/>
          <w:numId w:val="48"/>
        </w:numPr>
        <w:suppressAutoHyphens/>
        <w:autoSpaceDN w:val="0"/>
        <w:jc w:val="both"/>
        <w:textAlignment w:val="baseline"/>
        <w:rPr>
          <w:rFonts w:ascii="Arial" w:eastAsia="Calibri" w:hAnsi="Arial" w:cs="Arial"/>
          <w:color w:val="000000"/>
          <w:sz w:val="22"/>
          <w:szCs w:val="22"/>
          <w:lang w:eastAsia="en-US"/>
        </w:rPr>
      </w:pPr>
      <w:r w:rsidRPr="004B7D4D">
        <w:rPr>
          <w:rFonts w:ascii="Arial" w:eastAsia="Calibri" w:hAnsi="Arial" w:cs="Arial"/>
          <w:color w:val="000000"/>
          <w:sz w:val="22"/>
          <w:szCs w:val="22"/>
          <w:lang w:eastAsia="en-US"/>
        </w:rPr>
        <w:t>održavanje smotri, susreta i natjecanja za učenike osnovnih i srednjih škola u Županiji,</w:t>
      </w:r>
    </w:p>
    <w:p w14:paraId="543105A4" w14:textId="77777777" w:rsidR="004B7D4D" w:rsidRPr="004B7D4D" w:rsidRDefault="004B7D4D" w:rsidP="004B7D4D">
      <w:pPr>
        <w:numPr>
          <w:ilvl w:val="0"/>
          <w:numId w:val="48"/>
        </w:numPr>
        <w:suppressAutoHyphens/>
        <w:autoSpaceDN w:val="0"/>
        <w:jc w:val="both"/>
        <w:textAlignment w:val="baseline"/>
        <w:rPr>
          <w:rFonts w:ascii="Arial" w:eastAsia="Calibri" w:hAnsi="Arial" w:cs="Arial"/>
          <w:color w:val="000000"/>
          <w:sz w:val="22"/>
          <w:szCs w:val="22"/>
          <w:lang w:eastAsia="en-US"/>
        </w:rPr>
      </w:pPr>
      <w:r w:rsidRPr="004B7D4D">
        <w:rPr>
          <w:rFonts w:ascii="Arial" w:eastAsia="Calibri" w:hAnsi="Arial" w:cs="Arial"/>
          <w:color w:val="000000"/>
          <w:sz w:val="22"/>
          <w:szCs w:val="22"/>
          <w:lang w:eastAsia="en-US"/>
        </w:rPr>
        <w:t xml:space="preserve">održavanje priprema za natjecanje učenika (Natjecanje mladih tehničara, </w:t>
      </w:r>
      <w:proofErr w:type="spellStart"/>
      <w:r w:rsidRPr="004B7D4D">
        <w:rPr>
          <w:rFonts w:ascii="Arial" w:eastAsia="Calibri" w:hAnsi="Arial" w:cs="Arial"/>
          <w:color w:val="000000"/>
          <w:sz w:val="22"/>
          <w:szCs w:val="22"/>
          <w:lang w:eastAsia="en-US"/>
        </w:rPr>
        <w:t>RoboCup</w:t>
      </w:r>
      <w:proofErr w:type="spellEnd"/>
      <w:r w:rsidRPr="004B7D4D">
        <w:rPr>
          <w:rFonts w:ascii="Arial" w:eastAsia="Calibri" w:hAnsi="Arial" w:cs="Arial"/>
          <w:color w:val="000000"/>
          <w:sz w:val="22"/>
          <w:szCs w:val="22"/>
          <w:lang w:eastAsia="en-US"/>
        </w:rPr>
        <w:t xml:space="preserve"> i </w:t>
      </w:r>
      <w:proofErr w:type="spellStart"/>
      <w:r w:rsidRPr="004B7D4D">
        <w:rPr>
          <w:rFonts w:ascii="Arial" w:eastAsia="Calibri" w:hAnsi="Arial" w:cs="Arial"/>
          <w:color w:val="000000"/>
          <w:sz w:val="22"/>
          <w:szCs w:val="22"/>
          <w:lang w:eastAsia="en-US"/>
        </w:rPr>
        <w:t>Robokup</w:t>
      </w:r>
      <w:proofErr w:type="spellEnd"/>
      <w:r w:rsidRPr="004B7D4D">
        <w:rPr>
          <w:rFonts w:ascii="Arial" w:eastAsia="Calibri" w:hAnsi="Arial" w:cs="Arial"/>
          <w:color w:val="000000"/>
          <w:sz w:val="22"/>
          <w:szCs w:val="22"/>
          <w:lang w:eastAsia="en-US"/>
        </w:rPr>
        <w:t>) ,</w:t>
      </w:r>
    </w:p>
    <w:p w14:paraId="77B2503F" w14:textId="77777777" w:rsidR="004B7D4D" w:rsidRPr="004B7D4D" w:rsidRDefault="004B7D4D" w:rsidP="004B7D4D">
      <w:pPr>
        <w:numPr>
          <w:ilvl w:val="0"/>
          <w:numId w:val="48"/>
        </w:numPr>
        <w:suppressAutoHyphens/>
        <w:autoSpaceDN w:val="0"/>
        <w:jc w:val="both"/>
        <w:textAlignment w:val="baseline"/>
        <w:rPr>
          <w:rFonts w:ascii="Arial" w:eastAsia="Calibri" w:hAnsi="Arial" w:cs="Arial"/>
          <w:color w:val="000000"/>
          <w:sz w:val="22"/>
          <w:szCs w:val="22"/>
          <w:lang w:eastAsia="en-US"/>
        </w:rPr>
      </w:pPr>
      <w:r w:rsidRPr="004B7D4D">
        <w:rPr>
          <w:rFonts w:ascii="Arial" w:eastAsia="Calibri" w:hAnsi="Arial" w:cs="Arial"/>
          <w:color w:val="000000"/>
          <w:sz w:val="22"/>
          <w:szCs w:val="22"/>
          <w:lang w:eastAsia="en-US"/>
        </w:rPr>
        <w:t>održavanje priprema za natjecanja na državnoj razini,</w:t>
      </w:r>
    </w:p>
    <w:p w14:paraId="0EBD81C4" w14:textId="77777777" w:rsidR="004B7D4D" w:rsidRPr="004B7D4D" w:rsidRDefault="004B7D4D" w:rsidP="004B7D4D">
      <w:pPr>
        <w:numPr>
          <w:ilvl w:val="0"/>
          <w:numId w:val="48"/>
        </w:numPr>
        <w:suppressAutoHyphens/>
        <w:autoSpaceDN w:val="0"/>
        <w:jc w:val="both"/>
        <w:textAlignment w:val="baseline"/>
        <w:rPr>
          <w:rFonts w:ascii="Arial" w:eastAsia="Calibri" w:hAnsi="Arial" w:cs="Arial"/>
          <w:color w:val="000000"/>
          <w:sz w:val="22"/>
          <w:szCs w:val="22"/>
          <w:lang w:eastAsia="en-US"/>
        </w:rPr>
      </w:pPr>
      <w:r w:rsidRPr="004B7D4D">
        <w:rPr>
          <w:rFonts w:ascii="Arial" w:eastAsia="Calibri" w:hAnsi="Arial" w:cs="Arial"/>
          <w:color w:val="000000"/>
          <w:sz w:val="22"/>
          <w:szCs w:val="22"/>
          <w:lang w:eastAsia="en-US"/>
        </w:rPr>
        <w:lastRenderedPageBreak/>
        <w:t>robotička natjecanja,</w:t>
      </w:r>
    </w:p>
    <w:p w14:paraId="1727FFDE" w14:textId="77777777" w:rsidR="004B7D4D" w:rsidRPr="004B7D4D" w:rsidRDefault="004B7D4D" w:rsidP="004B7D4D">
      <w:pPr>
        <w:numPr>
          <w:ilvl w:val="0"/>
          <w:numId w:val="48"/>
        </w:numPr>
        <w:suppressAutoHyphens/>
        <w:autoSpaceDN w:val="0"/>
        <w:jc w:val="both"/>
        <w:textAlignment w:val="baseline"/>
        <w:rPr>
          <w:rFonts w:ascii="Arial" w:eastAsia="Calibri" w:hAnsi="Arial" w:cs="Arial"/>
          <w:color w:val="000000"/>
          <w:sz w:val="22"/>
          <w:szCs w:val="22"/>
          <w:lang w:eastAsia="en-US"/>
        </w:rPr>
      </w:pPr>
      <w:r w:rsidRPr="004B7D4D">
        <w:rPr>
          <w:rFonts w:ascii="Arial" w:eastAsia="Calibri" w:hAnsi="Arial" w:cs="Arial"/>
          <w:color w:val="000000"/>
          <w:sz w:val="22"/>
          <w:szCs w:val="22"/>
          <w:lang w:eastAsia="en-US"/>
        </w:rPr>
        <w:t>nabavka opreme.</w:t>
      </w:r>
    </w:p>
    <w:p w14:paraId="748F9BF2" w14:textId="77777777" w:rsidR="004B7D4D" w:rsidRPr="004B7D4D" w:rsidRDefault="004B7D4D" w:rsidP="004B7D4D">
      <w:pPr>
        <w:ind w:left="720"/>
        <w:jc w:val="both"/>
        <w:rPr>
          <w:rFonts w:ascii="Arial" w:eastAsia="Calibri" w:hAnsi="Arial" w:cs="Arial"/>
          <w:color w:val="000000"/>
          <w:sz w:val="22"/>
          <w:szCs w:val="22"/>
          <w:lang w:eastAsia="en-US"/>
        </w:rPr>
      </w:pPr>
    </w:p>
    <w:p w14:paraId="445E8AE0" w14:textId="77777777" w:rsidR="004B7D4D" w:rsidRPr="004B7D4D" w:rsidRDefault="004B7D4D" w:rsidP="004B7D4D">
      <w:pPr>
        <w:keepNext/>
        <w:numPr>
          <w:ilvl w:val="1"/>
          <w:numId w:val="0"/>
        </w:numPr>
        <w:ind w:left="576" w:hanging="576"/>
        <w:contextualSpacing/>
        <w:outlineLvl w:val="1"/>
        <w:rPr>
          <w:rFonts w:ascii="Arial" w:hAnsi="Arial" w:cs="Arial"/>
          <w:i/>
          <w:sz w:val="22"/>
          <w:szCs w:val="22"/>
          <w:lang w:eastAsia="en-US"/>
        </w:rPr>
      </w:pPr>
      <w:r>
        <w:rPr>
          <w:rFonts w:ascii="Arial" w:hAnsi="Arial" w:cs="Arial"/>
          <w:i/>
          <w:sz w:val="22"/>
          <w:szCs w:val="22"/>
          <w:lang w:eastAsia="en-US"/>
        </w:rPr>
        <w:t xml:space="preserve">4.2. </w:t>
      </w:r>
      <w:r w:rsidRPr="004B7D4D">
        <w:rPr>
          <w:rFonts w:ascii="Arial" w:hAnsi="Arial" w:cs="Arial"/>
          <w:i/>
          <w:sz w:val="22"/>
          <w:szCs w:val="22"/>
          <w:lang w:eastAsia="en-US"/>
        </w:rPr>
        <w:t>GRADITELJSTVO, MODELARSTVO I MAKETARSTVO</w:t>
      </w:r>
    </w:p>
    <w:p w14:paraId="7A0285DE" w14:textId="77777777" w:rsidR="004B7D4D" w:rsidRPr="004B7D4D" w:rsidRDefault="004B7D4D" w:rsidP="004B7D4D">
      <w:pPr>
        <w:numPr>
          <w:ilvl w:val="0"/>
          <w:numId w:val="42"/>
        </w:numPr>
        <w:suppressAutoHyphens/>
        <w:autoSpaceDN w:val="0"/>
        <w:jc w:val="both"/>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 xml:space="preserve">radionice za graditeljstvo, modelarstvo i maketarstvo, </w:t>
      </w:r>
    </w:p>
    <w:p w14:paraId="4DD69553" w14:textId="77777777" w:rsidR="004B7D4D" w:rsidRPr="004B7D4D" w:rsidRDefault="004B7D4D" w:rsidP="004B7D4D">
      <w:pPr>
        <w:numPr>
          <w:ilvl w:val="0"/>
          <w:numId w:val="42"/>
        </w:numPr>
        <w:suppressAutoHyphens/>
        <w:autoSpaceDN w:val="0"/>
        <w:jc w:val="both"/>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 xml:space="preserve">radionice 3D modeliranja i 3D </w:t>
      </w:r>
      <w:proofErr w:type="spellStart"/>
      <w:r w:rsidRPr="004B7D4D">
        <w:rPr>
          <w:rFonts w:ascii="Arial" w:eastAsia="Calibri" w:hAnsi="Arial" w:cs="Arial"/>
          <w:sz w:val="22"/>
          <w:szCs w:val="22"/>
          <w:lang w:eastAsia="en-US"/>
        </w:rPr>
        <w:t>printanja</w:t>
      </w:r>
      <w:proofErr w:type="spellEnd"/>
      <w:r w:rsidRPr="004B7D4D">
        <w:rPr>
          <w:rFonts w:ascii="Arial" w:eastAsia="Calibri" w:hAnsi="Arial" w:cs="Arial"/>
          <w:sz w:val="22"/>
          <w:szCs w:val="22"/>
          <w:lang w:eastAsia="en-US"/>
        </w:rPr>
        <w:t>,</w:t>
      </w:r>
    </w:p>
    <w:p w14:paraId="3C2B7EC6" w14:textId="77777777" w:rsidR="004B7D4D" w:rsidRPr="004B7D4D" w:rsidRDefault="004B7D4D" w:rsidP="004B7D4D">
      <w:pPr>
        <w:numPr>
          <w:ilvl w:val="0"/>
          <w:numId w:val="42"/>
        </w:numPr>
        <w:suppressAutoHyphens/>
        <w:autoSpaceDN w:val="0"/>
        <w:jc w:val="both"/>
        <w:textAlignment w:val="baseline"/>
        <w:rPr>
          <w:rFonts w:ascii="Arial" w:eastAsia="Calibri" w:hAnsi="Arial" w:cs="Arial"/>
          <w:color w:val="000000"/>
          <w:sz w:val="22"/>
          <w:szCs w:val="22"/>
          <w:lang w:eastAsia="en-US"/>
        </w:rPr>
      </w:pPr>
      <w:r w:rsidRPr="004B7D4D">
        <w:rPr>
          <w:rFonts w:ascii="Arial" w:eastAsia="Calibri" w:hAnsi="Arial" w:cs="Arial"/>
          <w:sz w:val="22"/>
          <w:szCs w:val="22"/>
          <w:lang w:eastAsia="en-US"/>
        </w:rPr>
        <w:t>radionice 3D skeniranja,</w:t>
      </w:r>
    </w:p>
    <w:p w14:paraId="6BAB41CD" w14:textId="77777777" w:rsidR="004B7D4D" w:rsidRPr="004B7D4D" w:rsidRDefault="004B7D4D" w:rsidP="004B7D4D">
      <w:pPr>
        <w:numPr>
          <w:ilvl w:val="0"/>
          <w:numId w:val="42"/>
        </w:numPr>
        <w:suppressAutoHyphens/>
        <w:autoSpaceDN w:val="0"/>
        <w:jc w:val="both"/>
        <w:textAlignment w:val="baseline"/>
        <w:rPr>
          <w:rFonts w:ascii="Arial" w:eastAsia="Calibri" w:hAnsi="Arial" w:cs="Arial"/>
          <w:color w:val="000000"/>
          <w:sz w:val="22"/>
          <w:szCs w:val="22"/>
          <w:lang w:eastAsia="en-US"/>
        </w:rPr>
      </w:pPr>
      <w:r w:rsidRPr="004B7D4D">
        <w:rPr>
          <w:rFonts w:ascii="Arial" w:eastAsia="Calibri" w:hAnsi="Arial" w:cs="Arial"/>
          <w:sz w:val="22"/>
          <w:szCs w:val="22"/>
          <w:lang w:eastAsia="en-US"/>
        </w:rPr>
        <w:t>radionice crtanja 3D olovkama,</w:t>
      </w:r>
      <w:r w:rsidRPr="004B7D4D">
        <w:rPr>
          <w:rFonts w:ascii="Arial" w:eastAsia="Calibri" w:hAnsi="Arial" w:cs="Arial"/>
          <w:color w:val="000000"/>
          <w:sz w:val="22"/>
          <w:szCs w:val="22"/>
          <w:lang w:eastAsia="en-US"/>
        </w:rPr>
        <w:t xml:space="preserve"> </w:t>
      </w:r>
    </w:p>
    <w:p w14:paraId="24084771" w14:textId="77777777" w:rsidR="004B7D4D" w:rsidRPr="004B7D4D" w:rsidRDefault="004B7D4D" w:rsidP="004B7D4D">
      <w:pPr>
        <w:numPr>
          <w:ilvl w:val="0"/>
          <w:numId w:val="42"/>
        </w:numPr>
        <w:suppressAutoHyphens/>
        <w:autoSpaceDN w:val="0"/>
        <w:jc w:val="both"/>
        <w:textAlignment w:val="baseline"/>
        <w:rPr>
          <w:rFonts w:ascii="Arial" w:eastAsia="Calibri" w:hAnsi="Arial" w:cs="Arial"/>
          <w:color w:val="000000"/>
          <w:sz w:val="22"/>
          <w:szCs w:val="22"/>
          <w:lang w:eastAsia="en-US"/>
        </w:rPr>
      </w:pPr>
      <w:r w:rsidRPr="004B7D4D">
        <w:rPr>
          <w:rFonts w:ascii="Arial" w:eastAsia="Calibri" w:hAnsi="Arial" w:cs="Arial"/>
          <w:color w:val="000000"/>
          <w:sz w:val="22"/>
          <w:szCs w:val="22"/>
          <w:lang w:eastAsia="en-US"/>
        </w:rPr>
        <w:t xml:space="preserve">održavanje godišnjeg rada u 3D </w:t>
      </w:r>
      <w:proofErr w:type="spellStart"/>
      <w:r w:rsidRPr="004B7D4D">
        <w:rPr>
          <w:rFonts w:ascii="Arial" w:eastAsia="Calibri" w:hAnsi="Arial" w:cs="Arial"/>
          <w:color w:val="000000"/>
          <w:sz w:val="22"/>
          <w:szCs w:val="22"/>
          <w:lang w:eastAsia="en-US"/>
        </w:rPr>
        <w:t>LABu</w:t>
      </w:r>
      <w:proofErr w:type="spellEnd"/>
      <w:r w:rsidRPr="004B7D4D">
        <w:rPr>
          <w:rFonts w:ascii="Arial" w:eastAsia="Calibri" w:hAnsi="Arial" w:cs="Arial"/>
          <w:color w:val="000000"/>
          <w:sz w:val="22"/>
          <w:szCs w:val="22"/>
          <w:lang w:eastAsia="en-US"/>
        </w:rPr>
        <w:t>.</w:t>
      </w:r>
    </w:p>
    <w:p w14:paraId="6CA9782A" w14:textId="77777777" w:rsidR="004B7D4D" w:rsidRPr="004B7D4D" w:rsidRDefault="004B7D4D" w:rsidP="004B7D4D">
      <w:pPr>
        <w:ind w:left="720"/>
        <w:jc w:val="both"/>
        <w:rPr>
          <w:rFonts w:ascii="Arial" w:eastAsia="Calibri" w:hAnsi="Arial" w:cs="Arial"/>
          <w:color w:val="000000"/>
          <w:sz w:val="22"/>
          <w:szCs w:val="22"/>
          <w:lang w:eastAsia="en-US"/>
        </w:rPr>
      </w:pPr>
    </w:p>
    <w:p w14:paraId="3C73D35A" w14:textId="77777777" w:rsidR="004B7D4D" w:rsidRPr="004B7D4D" w:rsidRDefault="004B7D4D" w:rsidP="004B7D4D">
      <w:pPr>
        <w:keepNext/>
        <w:numPr>
          <w:ilvl w:val="1"/>
          <w:numId w:val="0"/>
        </w:numPr>
        <w:ind w:left="576" w:hanging="576"/>
        <w:contextualSpacing/>
        <w:outlineLvl w:val="1"/>
        <w:rPr>
          <w:rFonts w:ascii="Arial" w:hAnsi="Arial" w:cs="Arial"/>
          <w:i/>
          <w:sz w:val="22"/>
          <w:szCs w:val="22"/>
          <w:lang w:eastAsia="en-US"/>
        </w:rPr>
      </w:pPr>
      <w:r>
        <w:rPr>
          <w:rFonts w:ascii="Arial" w:hAnsi="Arial" w:cs="Arial"/>
          <w:i/>
          <w:sz w:val="22"/>
          <w:szCs w:val="22"/>
          <w:lang w:eastAsia="en-US"/>
        </w:rPr>
        <w:t xml:space="preserve">4.3. </w:t>
      </w:r>
      <w:r w:rsidRPr="004B7D4D">
        <w:rPr>
          <w:rFonts w:ascii="Arial" w:hAnsi="Arial" w:cs="Arial"/>
          <w:i/>
          <w:sz w:val="22"/>
          <w:szCs w:val="22"/>
          <w:lang w:eastAsia="en-US"/>
        </w:rPr>
        <w:t>INFORMATIKA I RAČUNALSTVO</w:t>
      </w:r>
    </w:p>
    <w:p w14:paraId="427FF358" w14:textId="77777777" w:rsidR="004B7D4D" w:rsidRPr="004B7D4D" w:rsidRDefault="004B7D4D" w:rsidP="004B7D4D">
      <w:pPr>
        <w:numPr>
          <w:ilvl w:val="0"/>
          <w:numId w:val="59"/>
        </w:numPr>
        <w:suppressAutoHyphens/>
        <w:autoSpaceDN w:val="0"/>
        <w:jc w:val="both"/>
        <w:textAlignment w:val="baseline"/>
        <w:rPr>
          <w:rFonts w:ascii="Arial" w:eastAsia="Calibri" w:hAnsi="Arial" w:cs="Arial"/>
          <w:color w:val="000000"/>
          <w:sz w:val="22"/>
          <w:szCs w:val="22"/>
          <w:lang w:eastAsia="en-US"/>
        </w:rPr>
      </w:pPr>
      <w:r w:rsidRPr="004B7D4D">
        <w:rPr>
          <w:rFonts w:ascii="Arial" w:eastAsia="Calibri" w:hAnsi="Arial" w:cs="Arial"/>
          <w:color w:val="000000"/>
          <w:sz w:val="22"/>
          <w:szCs w:val="22"/>
          <w:lang w:eastAsia="en-US"/>
        </w:rPr>
        <w:t>održavanje tečajeva za mlade, učitelje, profesore (pedagoge/mentore tehničke kulture) radi praćenja novih IT trendova,</w:t>
      </w:r>
    </w:p>
    <w:p w14:paraId="41A75408" w14:textId="77777777" w:rsidR="004B7D4D" w:rsidRPr="004B7D4D" w:rsidRDefault="004B7D4D" w:rsidP="004B7D4D">
      <w:pPr>
        <w:numPr>
          <w:ilvl w:val="0"/>
          <w:numId w:val="59"/>
        </w:numPr>
        <w:suppressAutoHyphens/>
        <w:autoSpaceDN w:val="0"/>
        <w:jc w:val="both"/>
        <w:textAlignment w:val="baseline"/>
        <w:rPr>
          <w:rFonts w:ascii="Arial" w:eastAsia="Calibri" w:hAnsi="Arial" w:cs="Arial"/>
          <w:color w:val="000000"/>
          <w:sz w:val="22"/>
          <w:szCs w:val="22"/>
          <w:lang w:eastAsia="en-US"/>
        </w:rPr>
      </w:pPr>
      <w:r w:rsidRPr="004B7D4D">
        <w:rPr>
          <w:rFonts w:ascii="Arial" w:eastAsia="Calibri" w:hAnsi="Arial" w:cs="Arial"/>
          <w:color w:val="000000"/>
          <w:sz w:val="22"/>
          <w:szCs w:val="22"/>
          <w:lang w:eastAsia="en-US"/>
        </w:rPr>
        <w:t>održavanje tečajeva programiranja za web stranice (HTML, CSS, PHP, ...),</w:t>
      </w:r>
    </w:p>
    <w:p w14:paraId="4B4F814F" w14:textId="77777777" w:rsidR="004B7D4D" w:rsidRPr="004B7D4D" w:rsidRDefault="004B7D4D" w:rsidP="004B7D4D">
      <w:pPr>
        <w:numPr>
          <w:ilvl w:val="0"/>
          <w:numId w:val="59"/>
        </w:numPr>
        <w:suppressAutoHyphens/>
        <w:autoSpaceDN w:val="0"/>
        <w:jc w:val="both"/>
        <w:textAlignment w:val="baseline"/>
        <w:rPr>
          <w:rFonts w:ascii="Arial" w:eastAsia="Calibri" w:hAnsi="Arial" w:cs="Arial"/>
          <w:color w:val="000000"/>
          <w:sz w:val="22"/>
          <w:szCs w:val="22"/>
          <w:lang w:eastAsia="en-US"/>
        </w:rPr>
      </w:pPr>
      <w:r w:rsidRPr="004B7D4D">
        <w:rPr>
          <w:rFonts w:ascii="Arial" w:eastAsia="Calibri" w:hAnsi="Arial" w:cs="Arial"/>
          <w:color w:val="000000"/>
          <w:sz w:val="22"/>
          <w:szCs w:val="22"/>
          <w:lang w:eastAsia="en-US"/>
        </w:rPr>
        <w:t xml:space="preserve">održavanje tečajeva programiranja za djecu i mlade iz različitih programskih jezika </w:t>
      </w:r>
      <w:proofErr w:type="spellStart"/>
      <w:r w:rsidRPr="004B7D4D">
        <w:rPr>
          <w:rFonts w:ascii="Arial" w:eastAsia="Calibri" w:hAnsi="Arial" w:cs="Arial"/>
          <w:color w:val="000000"/>
          <w:sz w:val="22"/>
          <w:szCs w:val="22"/>
          <w:lang w:eastAsia="en-US"/>
        </w:rPr>
        <w:t>Scratch</w:t>
      </w:r>
      <w:proofErr w:type="spellEnd"/>
      <w:r w:rsidRPr="004B7D4D">
        <w:rPr>
          <w:rFonts w:ascii="Arial" w:eastAsia="Calibri" w:hAnsi="Arial" w:cs="Arial"/>
          <w:color w:val="000000"/>
          <w:sz w:val="22"/>
          <w:szCs w:val="22"/>
          <w:lang w:eastAsia="en-US"/>
        </w:rPr>
        <w:t xml:space="preserve">, Python, C, Java, </w:t>
      </w:r>
      <w:proofErr w:type="spellStart"/>
      <w:r w:rsidRPr="004B7D4D">
        <w:rPr>
          <w:rFonts w:ascii="Arial" w:eastAsia="Calibri" w:hAnsi="Arial" w:cs="Arial"/>
          <w:color w:val="000000"/>
          <w:sz w:val="22"/>
          <w:szCs w:val="22"/>
          <w:lang w:eastAsia="en-US"/>
        </w:rPr>
        <w:t>Objective</w:t>
      </w:r>
      <w:proofErr w:type="spellEnd"/>
      <w:r w:rsidRPr="004B7D4D">
        <w:rPr>
          <w:rFonts w:ascii="Arial" w:eastAsia="Calibri" w:hAnsi="Arial" w:cs="Arial"/>
          <w:color w:val="000000"/>
          <w:sz w:val="22"/>
          <w:szCs w:val="22"/>
          <w:lang w:eastAsia="en-US"/>
        </w:rPr>
        <w:t xml:space="preserve"> C, …, </w:t>
      </w:r>
    </w:p>
    <w:p w14:paraId="44209BB3" w14:textId="77777777" w:rsidR="004B7D4D" w:rsidRPr="004B7D4D" w:rsidRDefault="004B7D4D" w:rsidP="004B7D4D">
      <w:pPr>
        <w:numPr>
          <w:ilvl w:val="0"/>
          <w:numId w:val="59"/>
        </w:numPr>
        <w:suppressAutoHyphens/>
        <w:autoSpaceDN w:val="0"/>
        <w:jc w:val="both"/>
        <w:textAlignment w:val="baseline"/>
        <w:rPr>
          <w:rFonts w:ascii="Arial" w:eastAsia="Calibri" w:hAnsi="Arial" w:cs="Arial"/>
          <w:color w:val="000000"/>
          <w:sz w:val="22"/>
          <w:szCs w:val="22"/>
          <w:lang w:eastAsia="en-US"/>
        </w:rPr>
      </w:pPr>
      <w:r w:rsidRPr="004B7D4D">
        <w:rPr>
          <w:rFonts w:ascii="Arial" w:eastAsia="Calibri" w:hAnsi="Arial" w:cs="Arial"/>
          <w:color w:val="000000"/>
          <w:sz w:val="22"/>
          <w:szCs w:val="22"/>
          <w:lang w:eastAsia="en-US"/>
        </w:rPr>
        <w:t>održavanje smotri, susreta i natjecanja za učenike osnovnih i srednjih škola u Županiji,</w:t>
      </w:r>
    </w:p>
    <w:p w14:paraId="3202005D" w14:textId="77777777" w:rsidR="004B7D4D" w:rsidRPr="004B7D4D" w:rsidRDefault="004B7D4D" w:rsidP="004B7D4D">
      <w:pPr>
        <w:numPr>
          <w:ilvl w:val="0"/>
          <w:numId w:val="59"/>
        </w:numPr>
        <w:suppressAutoHyphens/>
        <w:autoSpaceDN w:val="0"/>
        <w:jc w:val="both"/>
        <w:textAlignment w:val="baseline"/>
        <w:rPr>
          <w:rFonts w:ascii="Arial" w:eastAsia="Calibri" w:hAnsi="Arial" w:cs="Arial"/>
          <w:color w:val="000000"/>
          <w:sz w:val="22"/>
          <w:szCs w:val="22"/>
          <w:lang w:eastAsia="en-US"/>
        </w:rPr>
      </w:pPr>
      <w:r w:rsidRPr="004B7D4D">
        <w:rPr>
          <w:rFonts w:ascii="Arial" w:eastAsia="Calibri" w:hAnsi="Arial" w:cs="Arial"/>
          <w:color w:val="000000"/>
          <w:sz w:val="22"/>
          <w:szCs w:val="22"/>
          <w:lang w:eastAsia="en-US"/>
        </w:rPr>
        <w:t>održavanje priprema za natjecanje učenika (</w:t>
      </w:r>
      <w:proofErr w:type="spellStart"/>
      <w:r w:rsidRPr="004B7D4D">
        <w:rPr>
          <w:rFonts w:ascii="Arial" w:eastAsia="Calibri" w:hAnsi="Arial" w:cs="Arial"/>
          <w:color w:val="000000"/>
          <w:sz w:val="22"/>
          <w:szCs w:val="22"/>
          <w:lang w:eastAsia="en-US"/>
        </w:rPr>
        <w:t>InfoCup</w:t>
      </w:r>
      <w:proofErr w:type="spellEnd"/>
      <w:r w:rsidRPr="004B7D4D">
        <w:rPr>
          <w:rFonts w:ascii="Arial" w:eastAsia="Calibri" w:hAnsi="Arial" w:cs="Arial"/>
          <w:color w:val="000000"/>
          <w:sz w:val="22"/>
          <w:szCs w:val="22"/>
          <w:lang w:eastAsia="en-US"/>
        </w:rPr>
        <w:t>, Liga programiranja) ,</w:t>
      </w:r>
    </w:p>
    <w:p w14:paraId="11D4BD90" w14:textId="77777777" w:rsidR="004B7D4D" w:rsidRPr="004B7D4D" w:rsidRDefault="004B7D4D" w:rsidP="004B7D4D">
      <w:pPr>
        <w:numPr>
          <w:ilvl w:val="0"/>
          <w:numId w:val="59"/>
        </w:numPr>
        <w:suppressAutoHyphens/>
        <w:autoSpaceDN w:val="0"/>
        <w:jc w:val="both"/>
        <w:textAlignment w:val="baseline"/>
        <w:rPr>
          <w:rFonts w:ascii="Arial" w:eastAsia="Calibri" w:hAnsi="Arial" w:cs="Arial"/>
          <w:color w:val="000000"/>
          <w:sz w:val="22"/>
          <w:szCs w:val="22"/>
          <w:lang w:eastAsia="en-US"/>
        </w:rPr>
      </w:pPr>
      <w:r w:rsidRPr="004B7D4D">
        <w:rPr>
          <w:rFonts w:ascii="Arial" w:eastAsia="Calibri" w:hAnsi="Arial" w:cs="Arial"/>
          <w:color w:val="000000"/>
          <w:sz w:val="22"/>
          <w:szCs w:val="22"/>
          <w:lang w:eastAsia="en-US"/>
        </w:rPr>
        <w:t>održavanje priprema za natjecanja na državnoj razini,</w:t>
      </w:r>
    </w:p>
    <w:p w14:paraId="2979059F" w14:textId="77777777" w:rsidR="004B7D4D" w:rsidRPr="004B7D4D" w:rsidRDefault="004B7D4D" w:rsidP="004B7D4D">
      <w:pPr>
        <w:numPr>
          <w:ilvl w:val="0"/>
          <w:numId w:val="59"/>
        </w:numPr>
        <w:suppressAutoHyphens/>
        <w:autoSpaceDN w:val="0"/>
        <w:jc w:val="both"/>
        <w:textAlignment w:val="baseline"/>
        <w:rPr>
          <w:rFonts w:ascii="Arial" w:eastAsia="Calibri" w:hAnsi="Arial" w:cs="Arial"/>
          <w:color w:val="000000"/>
          <w:sz w:val="22"/>
          <w:szCs w:val="22"/>
          <w:lang w:eastAsia="en-US"/>
        </w:rPr>
      </w:pPr>
      <w:r w:rsidRPr="004B7D4D">
        <w:rPr>
          <w:rFonts w:ascii="Arial" w:eastAsia="Calibri" w:hAnsi="Arial" w:cs="Arial"/>
          <w:color w:val="000000"/>
          <w:sz w:val="22"/>
          <w:szCs w:val="22"/>
          <w:lang w:eastAsia="en-US"/>
        </w:rPr>
        <w:t>sudjelovanje na natjecanju mladih informatičara,</w:t>
      </w:r>
    </w:p>
    <w:p w14:paraId="22D9631B" w14:textId="77777777" w:rsidR="004B7D4D" w:rsidRPr="004B7D4D" w:rsidRDefault="004B7D4D" w:rsidP="004B7D4D">
      <w:pPr>
        <w:numPr>
          <w:ilvl w:val="0"/>
          <w:numId w:val="59"/>
        </w:numPr>
        <w:suppressAutoHyphens/>
        <w:autoSpaceDN w:val="0"/>
        <w:jc w:val="both"/>
        <w:textAlignment w:val="baseline"/>
        <w:rPr>
          <w:rFonts w:ascii="Arial" w:eastAsia="Calibri" w:hAnsi="Arial" w:cs="Arial"/>
          <w:color w:val="000000"/>
          <w:sz w:val="22"/>
          <w:szCs w:val="22"/>
          <w:lang w:eastAsia="en-US"/>
        </w:rPr>
      </w:pPr>
      <w:r w:rsidRPr="004B7D4D">
        <w:rPr>
          <w:rFonts w:ascii="Arial" w:eastAsia="Calibri" w:hAnsi="Arial" w:cs="Arial"/>
          <w:color w:val="000000"/>
          <w:sz w:val="22"/>
          <w:szCs w:val="22"/>
          <w:lang w:eastAsia="en-US"/>
        </w:rPr>
        <w:t>nabavka opreme.</w:t>
      </w:r>
    </w:p>
    <w:p w14:paraId="08BBBB15" w14:textId="77777777" w:rsidR="004B7D4D" w:rsidRPr="004B7D4D" w:rsidRDefault="004B7D4D" w:rsidP="004B7D4D">
      <w:pPr>
        <w:ind w:left="720"/>
        <w:jc w:val="both"/>
        <w:rPr>
          <w:rFonts w:ascii="Arial" w:eastAsia="Calibri" w:hAnsi="Arial" w:cs="Arial"/>
          <w:color w:val="000000"/>
          <w:sz w:val="22"/>
          <w:szCs w:val="22"/>
          <w:lang w:eastAsia="en-US"/>
        </w:rPr>
      </w:pPr>
    </w:p>
    <w:p w14:paraId="2504D7EB" w14:textId="77777777" w:rsidR="004B7D4D" w:rsidRPr="004B7D4D" w:rsidRDefault="004B7D4D" w:rsidP="004B7D4D">
      <w:pPr>
        <w:keepNext/>
        <w:numPr>
          <w:ilvl w:val="1"/>
          <w:numId w:val="0"/>
        </w:numPr>
        <w:ind w:left="576" w:hanging="576"/>
        <w:contextualSpacing/>
        <w:outlineLvl w:val="1"/>
        <w:rPr>
          <w:rFonts w:ascii="Arial" w:hAnsi="Arial" w:cs="Arial"/>
          <w:i/>
          <w:sz w:val="22"/>
          <w:szCs w:val="22"/>
          <w:lang w:eastAsia="en-US"/>
        </w:rPr>
      </w:pPr>
      <w:r>
        <w:rPr>
          <w:rFonts w:ascii="Arial" w:hAnsi="Arial" w:cs="Arial"/>
          <w:i/>
          <w:sz w:val="22"/>
          <w:szCs w:val="22"/>
          <w:lang w:eastAsia="en-US"/>
        </w:rPr>
        <w:t xml:space="preserve">4.4. </w:t>
      </w:r>
      <w:r w:rsidRPr="004B7D4D">
        <w:rPr>
          <w:rFonts w:ascii="Arial" w:hAnsi="Arial" w:cs="Arial"/>
          <w:i/>
          <w:sz w:val="22"/>
          <w:szCs w:val="22"/>
          <w:lang w:eastAsia="en-US"/>
        </w:rPr>
        <w:t>STROJARSTVO I KONSTRUKTORSTVO</w:t>
      </w:r>
    </w:p>
    <w:p w14:paraId="45DC0A31" w14:textId="77777777" w:rsidR="004B7D4D" w:rsidRPr="004B7D4D" w:rsidRDefault="004B7D4D" w:rsidP="004B7D4D">
      <w:pPr>
        <w:numPr>
          <w:ilvl w:val="0"/>
          <w:numId w:val="61"/>
        </w:numPr>
        <w:suppressAutoHyphens/>
        <w:autoSpaceDN w:val="0"/>
        <w:jc w:val="both"/>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program Lego edukacije ''Obnovljivi izvori energije'',</w:t>
      </w:r>
    </w:p>
    <w:p w14:paraId="257FE001" w14:textId="77777777" w:rsidR="004B7D4D" w:rsidRPr="004B7D4D" w:rsidRDefault="004B7D4D" w:rsidP="004B7D4D">
      <w:pPr>
        <w:numPr>
          <w:ilvl w:val="0"/>
          <w:numId w:val="61"/>
        </w:numPr>
        <w:suppressAutoHyphens/>
        <w:autoSpaceDN w:val="0"/>
        <w:jc w:val="both"/>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 xml:space="preserve">radionice strojarstva i </w:t>
      </w:r>
      <w:proofErr w:type="spellStart"/>
      <w:r w:rsidRPr="004B7D4D">
        <w:rPr>
          <w:rFonts w:ascii="Arial" w:eastAsia="Calibri" w:hAnsi="Arial" w:cs="Arial"/>
          <w:sz w:val="22"/>
          <w:szCs w:val="22"/>
          <w:lang w:eastAsia="en-US"/>
        </w:rPr>
        <w:t>konstruktorstva</w:t>
      </w:r>
      <w:proofErr w:type="spellEnd"/>
      <w:r w:rsidRPr="004B7D4D">
        <w:rPr>
          <w:rFonts w:ascii="Arial" w:eastAsia="Calibri" w:hAnsi="Arial" w:cs="Arial"/>
          <w:sz w:val="22"/>
          <w:szCs w:val="22"/>
          <w:lang w:eastAsia="en-US"/>
        </w:rPr>
        <w:t>.</w:t>
      </w:r>
    </w:p>
    <w:p w14:paraId="35C156EA" w14:textId="77777777" w:rsidR="004B7D4D" w:rsidRPr="004B7D4D" w:rsidRDefault="004B7D4D" w:rsidP="004B7D4D">
      <w:pPr>
        <w:ind w:left="720"/>
        <w:jc w:val="both"/>
        <w:rPr>
          <w:rFonts w:ascii="Arial" w:eastAsia="Calibri" w:hAnsi="Arial" w:cs="Arial"/>
          <w:sz w:val="22"/>
          <w:szCs w:val="22"/>
          <w:lang w:eastAsia="en-US"/>
        </w:rPr>
      </w:pPr>
    </w:p>
    <w:p w14:paraId="55300C99" w14:textId="77777777" w:rsidR="004B7D4D" w:rsidRPr="004B7D4D" w:rsidRDefault="004B7D4D" w:rsidP="004B7D4D">
      <w:pPr>
        <w:keepNext/>
        <w:numPr>
          <w:ilvl w:val="1"/>
          <w:numId w:val="0"/>
        </w:numPr>
        <w:ind w:left="576" w:hanging="576"/>
        <w:contextualSpacing/>
        <w:outlineLvl w:val="1"/>
        <w:rPr>
          <w:rFonts w:ascii="Arial" w:hAnsi="Arial" w:cs="Arial"/>
          <w:i/>
          <w:sz w:val="22"/>
          <w:szCs w:val="22"/>
          <w:lang w:eastAsia="en-US"/>
        </w:rPr>
      </w:pPr>
      <w:r>
        <w:rPr>
          <w:rFonts w:ascii="Arial" w:hAnsi="Arial" w:cs="Arial"/>
          <w:i/>
          <w:sz w:val="22"/>
          <w:szCs w:val="22"/>
          <w:lang w:eastAsia="en-US"/>
        </w:rPr>
        <w:t xml:space="preserve">4.5. </w:t>
      </w:r>
      <w:r w:rsidRPr="004B7D4D">
        <w:rPr>
          <w:rFonts w:ascii="Arial" w:hAnsi="Arial" w:cs="Arial"/>
          <w:i/>
          <w:sz w:val="22"/>
          <w:szCs w:val="22"/>
          <w:lang w:eastAsia="en-US"/>
        </w:rPr>
        <w:t>KOMUNIKACIJSKA TEHNIKA: RADIOAMATERIZAM I SL:</w:t>
      </w:r>
    </w:p>
    <w:p w14:paraId="2F602F43" w14:textId="77777777" w:rsidR="004B7D4D" w:rsidRPr="004B7D4D" w:rsidRDefault="004B7D4D" w:rsidP="004B7D4D">
      <w:pPr>
        <w:numPr>
          <w:ilvl w:val="0"/>
          <w:numId w:val="47"/>
        </w:numPr>
        <w:suppressAutoHyphens/>
        <w:autoSpaceDN w:val="0"/>
        <w:jc w:val="both"/>
        <w:textAlignment w:val="baseline"/>
        <w:rPr>
          <w:rFonts w:ascii="Arial" w:eastAsia="Calibri" w:hAnsi="Arial" w:cs="Arial"/>
          <w:color w:val="000000"/>
          <w:sz w:val="22"/>
          <w:szCs w:val="22"/>
          <w:lang w:eastAsia="en-US"/>
        </w:rPr>
      </w:pPr>
      <w:r w:rsidRPr="004B7D4D">
        <w:rPr>
          <w:rFonts w:ascii="Arial" w:eastAsia="Calibri" w:hAnsi="Arial" w:cs="Arial"/>
          <w:color w:val="000000"/>
          <w:sz w:val="22"/>
          <w:szCs w:val="22"/>
          <w:lang w:eastAsia="en-US"/>
        </w:rPr>
        <w:t xml:space="preserve">održavanje tečajeva za osposobljavanje voditelja i instruktora za radio amatere, (Dubrovnik, Metković, Korčula, Vela Luka), </w:t>
      </w:r>
    </w:p>
    <w:p w14:paraId="1801E37A" w14:textId="77777777" w:rsidR="004B7D4D" w:rsidRPr="004B7D4D" w:rsidRDefault="004B7D4D" w:rsidP="004B7D4D">
      <w:pPr>
        <w:numPr>
          <w:ilvl w:val="0"/>
          <w:numId w:val="47"/>
        </w:numPr>
        <w:suppressAutoHyphens/>
        <w:autoSpaceDN w:val="0"/>
        <w:jc w:val="both"/>
        <w:textAlignment w:val="baseline"/>
        <w:rPr>
          <w:rFonts w:ascii="Arial" w:eastAsia="Calibri" w:hAnsi="Arial" w:cs="Arial"/>
          <w:color w:val="000000"/>
          <w:sz w:val="22"/>
          <w:szCs w:val="22"/>
          <w:lang w:eastAsia="en-US"/>
        </w:rPr>
      </w:pPr>
      <w:r w:rsidRPr="004B7D4D">
        <w:rPr>
          <w:rFonts w:ascii="Arial" w:eastAsia="Calibri" w:hAnsi="Arial" w:cs="Arial"/>
          <w:color w:val="000000"/>
          <w:sz w:val="22"/>
          <w:szCs w:val="22"/>
          <w:lang w:eastAsia="en-US"/>
        </w:rPr>
        <w:t>održavanje natjecanja radioamatera na Europskoj razini,</w:t>
      </w:r>
    </w:p>
    <w:p w14:paraId="1B807366" w14:textId="77777777" w:rsidR="004B7D4D" w:rsidRPr="004B7D4D" w:rsidRDefault="004B7D4D" w:rsidP="004B7D4D">
      <w:pPr>
        <w:numPr>
          <w:ilvl w:val="0"/>
          <w:numId w:val="47"/>
        </w:numPr>
        <w:suppressAutoHyphens/>
        <w:autoSpaceDN w:val="0"/>
        <w:jc w:val="both"/>
        <w:textAlignment w:val="baseline"/>
        <w:rPr>
          <w:rFonts w:ascii="Arial" w:eastAsia="Calibri" w:hAnsi="Arial" w:cs="Arial"/>
          <w:color w:val="000000"/>
          <w:sz w:val="22"/>
          <w:szCs w:val="22"/>
          <w:lang w:eastAsia="en-US"/>
        </w:rPr>
      </w:pPr>
      <w:r w:rsidRPr="004B7D4D">
        <w:rPr>
          <w:rFonts w:ascii="Arial" w:eastAsia="Calibri" w:hAnsi="Arial" w:cs="Arial"/>
          <w:color w:val="000000"/>
          <w:sz w:val="22"/>
          <w:szCs w:val="22"/>
          <w:lang w:eastAsia="en-US"/>
        </w:rPr>
        <w:t>održavanje natjecanja radio amatera na svjetskoj razini,</w:t>
      </w:r>
    </w:p>
    <w:p w14:paraId="29D7CCC0" w14:textId="77777777" w:rsidR="004B7D4D" w:rsidRPr="004B7D4D" w:rsidRDefault="004B7D4D" w:rsidP="004B7D4D">
      <w:pPr>
        <w:numPr>
          <w:ilvl w:val="0"/>
          <w:numId w:val="47"/>
        </w:numPr>
        <w:suppressAutoHyphens/>
        <w:autoSpaceDN w:val="0"/>
        <w:jc w:val="both"/>
        <w:textAlignment w:val="baseline"/>
        <w:rPr>
          <w:rFonts w:ascii="Arial" w:eastAsia="Calibri" w:hAnsi="Arial" w:cs="Arial"/>
          <w:color w:val="000000"/>
          <w:sz w:val="22"/>
          <w:szCs w:val="22"/>
          <w:lang w:eastAsia="en-US"/>
        </w:rPr>
      </w:pPr>
      <w:r w:rsidRPr="004B7D4D">
        <w:rPr>
          <w:rFonts w:ascii="Arial" w:eastAsia="Calibri" w:hAnsi="Arial" w:cs="Arial"/>
          <w:color w:val="000000"/>
          <w:sz w:val="22"/>
          <w:szCs w:val="22"/>
          <w:lang w:eastAsia="en-US"/>
        </w:rPr>
        <w:t>održavanje godišnjih susreta i natjecanja radio amatera na državnoj razini,</w:t>
      </w:r>
    </w:p>
    <w:p w14:paraId="56D69A2C" w14:textId="77777777" w:rsidR="004B7D4D" w:rsidRPr="004B7D4D" w:rsidRDefault="004B7D4D" w:rsidP="004B7D4D">
      <w:pPr>
        <w:numPr>
          <w:ilvl w:val="0"/>
          <w:numId w:val="47"/>
        </w:numPr>
        <w:suppressAutoHyphens/>
        <w:autoSpaceDN w:val="0"/>
        <w:jc w:val="both"/>
        <w:textAlignment w:val="baseline"/>
        <w:rPr>
          <w:rFonts w:ascii="Arial" w:eastAsia="Calibri" w:hAnsi="Arial" w:cs="Arial"/>
          <w:color w:val="000000"/>
          <w:sz w:val="22"/>
          <w:szCs w:val="22"/>
          <w:lang w:eastAsia="en-US"/>
        </w:rPr>
      </w:pPr>
      <w:r w:rsidRPr="004B7D4D">
        <w:rPr>
          <w:rFonts w:ascii="Arial" w:eastAsia="Calibri" w:hAnsi="Arial" w:cs="Arial"/>
          <w:color w:val="000000"/>
          <w:sz w:val="22"/>
          <w:szCs w:val="22"/>
          <w:lang w:eastAsia="en-US"/>
        </w:rPr>
        <w:t>sudjelovanje na kampu za radioamatere,</w:t>
      </w:r>
    </w:p>
    <w:p w14:paraId="01E55B36" w14:textId="77777777" w:rsidR="004B7D4D" w:rsidRPr="004B7D4D" w:rsidRDefault="004B7D4D" w:rsidP="004B7D4D">
      <w:pPr>
        <w:numPr>
          <w:ilvl w:val="0"/>
          <w:numId w:val="47"/>
        </w:numPr>
        <w:suppressAutoHyphens/>
        <w:autoSpaceDN w:val="0"/>
        <w:jc w:val="both"/>
        <w:textAlignment w:val="baseline"/>
        <w:rPr>
          <w:rFonts w:ascii="Arial" w:eastAsia="Calibri" w:hAnsi="Arial" w:cs="Arial"/>
          <w:color w:val="000000"/>
          <w:sz w:val="22"/>
          <w:szCs w:val="22"/>
          <w:lang w:eastAsia="en-US"/>
        </w:rPr>
      </w:pPr>
      <w:r w:rsidRPr="004B7D4D">
        <w:rPr>
          <w:rFonts w:ascii="Arial" w:eastAsia="Calibri" w:hAnsi="Arial" w:cs="Arial"/>
          <w:color w:val="000000"/>
          <w:sz w:val="22"/>
          <w:szCs w:val="22"/>
          <w:lang w:eastAsia="en-US"/>
        </w:rPr>
        <w:t>nabavka opreme.</w:t>
      </w:r>
    </w:p>
    <w:p w14:paraId="56E8D632" w14:textId="77777777" w:rsidR="004B7D4D" w:rsidRPr="004B7D4D" w:rsidRDefault="004B7D4D" w:rsidP="004B7D4D">
      <w:pPr>
        <w:ind w:left="735"/>
        <w:jc w:val="both"/>
        <w:rPr>
          <w:rFonts w:ascii="Arial" w:eastAsia="Calibri" w:hAnsi="Arial" w:cs="Arial"/>
          <w:color w:val="000000"/>
          <w:sz w:val="22"/>
          <w:szCs w:val="22"/>
          <w:lang w:eastAsia="en-US"/>
        </w:rPr>
      </w:pPr>
    </w:p>
    <w:p w14:paraId="3D6E231E" w14:textId="77777777" w:rsidR="004B7D4D" w:rsidRPr="004B7D4D" w:rsidRDefault="004B7D4D" w:rsidP="004B7D4D">
      <w:pPr>
        <w:keepNext/>
        <w:numPr>
          <w:ilvl w:val="1"/>
          <w:numId w:val="0"/>
        </w:numPr>
        <w:ind w:left="576" w:hanging="576"/>
        <w:contextualSpacing/>
        <w:outlineLvl w:val="1"/>
        <w:rPr>
          <w:rFonts w:ascii="Arial" w:hAnsi="Arial" w:cs="Arial"/>
          <w:i/>
          <w:sz w:val="22"/>
          <w:szCs w:val="22"/>
          <w:lang w:eastAsia="en-US"/>
        </w:rPr>
      </w:pPr>
      <w:r>
        <w:rPr>
          <w:rFonts w:ascii="Arial" w:hAnsi="Arial" w:cs="Arial"/>
          <w:i/>
          <w:sz w:val="22"/>
          <w:szCs w:val="22"/>
          <w:lang w:eastAsia="en-US"/>
        </w:rPr>
        <w:t xml:space="preserve">4.6. </w:t>
      </w:r>
      <w:r w:rsidRPr="004B7D4D">
        <w:rPr>
          <w:rFonts w:ascii="Arial" w:hAnsi="Arial" w:cs="Arial"/>
          <w:i/>
          <w:sz w:val="22"/>
          <w:szCs w:val="22"/>
          <w:lang w:eastAsia="en-US"/>
        </w:rPr>
        <w:t>AUDIOVIZUALNE TEHNIČKE DJELATNOSTI</w:t>
      </w:r>
    </w:p>
    <w:p w14:paraId="45461668" w14:textId="77777777" w:rsidR="004B7D4D" w:rsidRPr="004B7D4D" w:rsidRDefault="004B7D4D" w:rsidP="00757B4A">
      <w:pPr>
        <w:numPr>
          <w:ilvl w:val="0"/>
          <w:numId w:val="49"/>
        </w:numPr>
        <w:suppressAutoHyphens/>
        <w:autoSpaceDN w:val="0"/>
        <w:jc w:val="both"/>
        <w:textAlignment w:val="baseline"/>
        <w:rPr>
          <w:rFonts w:ascii="Arial" w:eastAsia="Calibri" w:hAnsi="Arial" w:cs="Arial"/>
          <w:color w:val="000000"/>
          <w:sz w:val="22"/>
          <w:szCs w:val="22"/>
          <w:lang w:eastAsia="en-US"/>
        </w:rPr>
      </w:pPr>
      <w:r w:rsidRPr="004B7D4D">
        <w:rPr>
          <w:rFonts w:ascii="Arial" w:eastAsia="Calibri" w:hAnsi="Arial" w:cs="Arial"/>
          <w:color w:val="000000"/>
          <w:sz w:val="22"/>
          <w:szCs w:val="22"/>
          <w:lang w:eastAsia="en-US"/>
        </w:rPr>
        <w:t>održavanje tečajeva iz fotografije, za mlade i učenike osnovnih i srednjih škola,</w:t>
      </w:r>
    </w:p>
    <w:p w14:paraId="2CD66BD3" w14:textId="77777777" w:rsidR="004B7D4D" w:rsidRPr="004B7D4D" w:rsidRDefault="004B7D4D" w:rsidP="00757B4A">
      <w:pPr>
        <w:numPr>
          <w:ilvl w:val="0"/>
          <w:numId w:val="49"/>
        </w:numPr>
        <w:suppressAutoHyphens/>
        <w:autoSpaceDN w:val="0"/>
        <w:jc w:val="both"/>
        <w:textAlignment w:val="baseline"/>
        <w:rPr>
          <w:rFonts w:ascii="Arial" w:eastAsia="Calibri" w:hAnsi="Arial" w:cs="Arial"/>
          <w:color w:val="000000"/>
          <w:sz w:val="22"/>
          <w:szCs w:val="22"/>
          <w:lang w:eastAsia="en-US"/>
        </w:rPr>
      </w:pPr>
      <w:r w:rsidRPr="004B7D4D">
        <w:rPr>
          <w:rFonts w:ascii="Arial" w:eastAsia="Calibri" w:hAnsi="Arial" w:cs="Arial"/>
          <w:color w:val="000000"/>
          <w:sz w:val="22"/>
          <w:szCs w:val="22"/>
          <w:lang w:eastAsia="en-US"/>
        </w:rPr>
        <w:t>održavanje izložbi fotografije na županijskoj razini,</w:t>
      </w:r>
    </w:p>
    <w:p w14:paraId="38F3418A" w14:textId="77777777" w:rsidR="004B7D4D" w:rsidRPr="004B7D4D" w:rsidRDefault="004B7D4D" w:rsidP="00757B4A">
      <w:pPr>
        <w:numPr>
          <w:ilvl w:val="0"/>
          <w:numId w:val="49"/>
        </w:numPr>
        <w:suppressAutoHyphens/>
        <w:autoSpaceDN w:val="0"/>
        <w:jc w:val="both"/>
        <w:textAlignment w:val="baseline"/>
        <w:rPr>
          <w:rFonts w:ascii="Arial" w:eastAsia="Calibri" w:hAnsi="Arial" w:cs="Arial"/>
          <w:color w:val="000000"/>
          <w:sz w:val="22"/>
          <w:szCs w:val="22"/>
          <w:lang w:eastAsia="en-US"/>
        </w:rPr>
      </w:pPr>
      <w:r w:rsidRPr="004B7D4D">
        <w:rPr>
          <w:rFonts w:ascii="Arial" w:eastAsia="Calibri" w:hAnsi="Arial" w:cs="Arial"/>
          <w:color w:val="000000"/>
          <w:sz w:val="22"/>
          <w:szCs w:val="22"/>
          <w:lang w:eastAsia="en-US"/>
        </w:rPr>
        <w:t xml:space="preserve">održavanje foto radionica, </w:t>
      </w:r>
    </w:p>
    <w:p w14:paraId="67261456" w14:textId="77777777" w:rsidR="004B7D4D" w:rsidRPr="004B7D4D" w:rsidRDefault="004B7D4D" w:rsidP="00757B4A">
      <w:pPr>
        <w:numPr>
          <w:ilvl w:val="0"/>
          <w:numId w:val="49"/>
        </w:numPr>
        <w:suppressAutoHyphens/>
        <w:autoSpaceDN w:val="0"/>
        <w:jc w:val="both"/>
        <w:textAlignment w:val="baseline"/>
        <w:rPr>
          <w:rFonts w:ascii="Arial" w:eastAsia="Calibri" w:hAnsi="Arial" w:cs="Arial"/>
          <w:b/>
          <w:color w:val="000000"/>
          <w:sz w:val="22"/>
          <w:szCs w:val="22"/>
          <w:lang w:eastAsia="en-US"/>
        </w:rPr>
      </w:pPr>
      <w:r w:rsidRPr="004B7D4D">
        <w:rPr>
          <w:rFonts w:ascii="Arial" w:eastAsia="Calibri" w:hAnsi="Arial" w:cs="Arial"/>
          <w:color w:val="000000"/>
          <w:sz w:val="22"/>
          <w:szCs w:val="22"/>
          <w:lang w:eastAsia="en-US"/>
        </w:rPr>
        <w:t xml:space="preserve">održanje seminara za voditelje filmskih i video udruga, </w:t>
      </w:r>
    </w:p>
    <w:p w14:paraId="3AE712D7" w14:textId="77777777" w:rsidR="004B7D4D" w:rsidRPr="004B7D4D" w:rsidRDefault="004B7D4D" w:rsidP="00757B4A">
      <w:pPr>
        <w:numPr>
          <w:ilvl w:val="0"/>
          <w:numId w:val="49"/>
        </w:numPr>
        <w:suppressAutoHyphens/>
        <w:autoSpaceDN w:val="0"/>
        <w:jc w:val="both"/>
        <w:textAlignment w:val="baseline"/>
        <w:rPr>
          <w:rFonts w:ascii="Arial" w:eastAsia="Calibri" w:hAnsi="Arial" w:cs="Arial"/>
          <w:b/>
          <w:color w:val="000000"/>
          <w:sz w:val="22"/>
          <w:szCs w:val="22"/>
          <w:lang w:eastAsia="en-US"/>
        </w:rPr>
      </w:pPr>
      <w:r w:rsidRPr="004B7D4D">
        <w:rPr>
          <w:rFonts w:ascii="Arial" w:eastAsia="Calibri" w:hAnsi="Arial" w:cs="Arial"/>
          <w:color w:val="000000"/>
          <w:sz w:val="22"/>
          <w:szCs w:val="22"/>
          <w:lang w:eastAsia="en-US"/>
        </w:rPr>
        <w:t>održavanje smotri i susreta mladeži na području Županije iz filmske i video djelatnosti</w:t>
      </w:r>
      <w:r w:rsidRPr="004B7D4D">
        <w:rPr>
          <w:rFonts w:ascii="Arial" w:eastAsia="Calibri" w:hAnsi="Arial" w:cs="Arial"/>
          <w:b/>
          <w:color w:val="000000"/>
          <w:sz w:val="22"/>
          <w:szCs w:val="22"/>
          <w:lang w:eastAsia="en-US"/>
        </w:rPr>
        <w:t xml:space="preserve">, </w:t>
      </w:r>
    </w:p>
    <w:p w14:paraId="4DCA95A6" w14:textId="77777777" w:rsidR="004B7D4D" w:rsidRPr="004B7D4D" w:rsidRDefault="004B7D4D" w:rsidP="00757B4A">
      <w:pPr>
        <w:numPr>
          <w:ilvl w:val="0"/>
          <w:numId w:val="49"/>
        </w:numPr>
        <w:suppressAutoHyphens/>
        <w:autoSpaceDN w:val="0"/>
        <w:jc w:val="both"/>
        <w:textAlignment w:val="baseline"/>
        <w:rPr>
          <w:rFonts w:ascii="Arial" w:eastAsia="Calibri" w:hAnsi="Arial" w:cs="Arial"/>
          <w:b/>
          <w:color w:val="000000"/>
          <w:sz w:val="22"/>
          <w:szCs w:val="22"/>
          <w:lang w:eastAsia="en-US"/>
        </w:rPr>
      </w:pPr>
      <w:r w:rsidRPr="004B7D4D">
        <w:rPr>
          <w:rFonts w:ascii="Arial" w:eastAsia="Calibri" w:hAnsi="Arial" w:cs="Arial"/>
          <w:color w:val="000000"/>
          <w:sz w:val="22"/>
          <w:szCs w:val="22"/>
          <w:lang w:eastAsia="en-US"/>
        </w:rPr>
        <w:t xml:space="preserve">održavanje filmskih i video radionica, </w:t>
      </w:r>
    </w:p>
    <w:p w14:paraId="6FDBEF72" w14:textId="77777777" w:rsidR="004B7D4D" w:rsidRPr="004B7D4D" w:rsidRDefault="004B7D4D" w:rsidP="00757B4A">
      <w:pPr>
        <w:numPr>
          <w:ilvl w:val="0"/>
          <w:numId w:val="49"/>
        </w:numPr>
        <w:suppressAutoHyphens/>
        <w:autoSpaceDN w:val="0"/>
        <w:jc w:val="both"/>
        <w:textAlignment w:val="baseline"/>
        <w:rPr>
          <w:rFonts w:ascii="Arial" w:eastAsia="Calibri" w:hAnsi="Arial" w:cs="Arial"/>
          <w:b/>
          <w:color w:val="000000"/>
          <w:sz w:val="22"/>
          <w:szCs w:val="22"/>
          <w:lang w:eastAsia="en-US"/>
        </w:rPr>
      </w:pPr>
      <w:r w:rsidRPr="004B7D4D">
        <w:rPr>
          <w:rFonts w:ascii="Arial" w:eastAsia="Calibri" w:hAnsi="Arial" w:cs="Arial"/>
          <w:color w:val="000000"/>
          <w:sz w:val="22"/>
          <w:szCs w:val="22"/>
          <w:lang w:eastAsia="en-US"/>
        </w:rPr>
        <w:t>održavanje ljetnih škola filma,</w:t>
      </w:r>
    </w:p>
    <w:p w14:paraId="637DE910" w14:textId="77777777" w:rsidR="004B7D4D" w:rsidRPr="004B7D4D" w:rsidRDefault="004B7D4D" w:rsidP="00757B4A">
      <w:pPr>
        <w:numPr>
          <w:ilvl w:val="0"/>
          <w:numId w:val="49"/>
        </w:numPr>
        <w:suppressAutoHyphens/>
        <w:autoSpaceDN w:val="0"/>
        <w:jc w:val="both"/>
        <w:textAlignment w:val="baseline"/>
        <w:rPr>
          <w:rFonts w:ascii="Arial" w:eastAsia="Calibri" w:hAnsi="Arial" w:cs="Arial"/>
          <w:b/>
          <w:color w:val="000000"/>
          <w:sz w:val="22"/>
          <w:szCs w:val="22"/>
          <w:lang w:eastAsia="en-US"/>
        </w:rPr>
      </w:pPr>
      <w:r w:rsidRPr="004B7D4D">
        <w:rPr>
          <w:rFonts w:ascii="Arial" w:eastAsia="Calibri" w:hAnsi="Arial" w:cs="Arial"/>
          <w:color w:val="000000"/>
          <w:sz w:val="22"/>
          <w:szCs w:val="22"/>
          <w:lang w:eastAsia="en-US"/>
        </w:rPr>
        <w:t>radionice o primjeni umjetne inteligencije u audiovizualnoj djelatnosti,</w:t>
      </w:r>
    </w:p>
    <w:p w14:paraId="7063065E" w14:textId="77777777" w:rsidR="004B7D4D" w:rsidRPr="004B7D4D" w:rsidRDefault="004B7D4D" w:rsidP="00757B4A">
      <w:pPr>
        <w:numPr>
          <w:ilvl w:val="0"/>
          <w:numId w:val="49"/>
        </w:numPr>
        <w:suppressAutoHyphens/>
        <w:autoSpaceDN w:val="0"/>
        <w:jc w:val="both"/>
        <w:textAlignment w:val="baseline"/>
        <w:rPr>
          <w:rFonts w:ascii="Arial" w:eastAsia="Calibri" w:hAnsi="Arial" w:cs="Arial"/>
          <w:color w:val="000000"/>
          <w:sz w:val="22"/>
          <w:szCs w:val="22"/>
          <w:lang w:eastAsia="en-US"/>
        </w:rPr>
      </w:pPr>
      <w:r w:rsidRPr="004B7D4D">
        <w:rPr>
          <w:rFonts w:ascii="Arial" w:eastAsia="Calibri" w:hAnsi="Arial" w:cs="Arial"/>
          <w:color w:val="000000"/>
          <w:sz w:val="22"/>
          <w:szCs w:val="22"/>
          <w:lang w:eastAsia="en-US"/>
        </w:rPr>
        <w:t>nabavka opreme.</w:t>
      </w:r>
    </w:p>
    <w:p w14:paraId="21F83225" w14:textId="77777777" w:rsidR="004B7D4D" w:rsidRPr="004B7D4D" w:rsidRDefault="004B7D4D" w:rsidP="00757B4A">
      <w:pPr>
        <w:ind w:left="720"/>
        <w:jc w:val="both"/>
        <w:rPr>
          <w:rFonts w:ascii="Arial" w:eastAsia="Calibri" w:hAnsi="Arial" w:cs="Arial"/>
          <w:color w:val="000000"/>
          <w:sz w:val="22"/>
          <w:szCs w:val="22"/>
          <w:lang w:eastAsia="en-US"/>
        </w:rPr>
      </w:pPr>
    </w:p>
    <w:p w14:paraId="49A881CB" w14:textId="77777777" w:rsidR="004B7D4D" w:rsidRPr="004B7D4D" w:rsidRDefault="00A07682" w:rsidP="004B7D4D">
      <w:pPr>
        <w:keepNext/>
        <w:numPr>
          <w:ilvl w:val="1"/>
          <w:numId w:val="0"/>
        </w:numPr>
        <w:ind w:left="576" w:hanging="576"/>
        <w:contextualSpacing/>
        <w:outlineLvl w:val="1"/>
        <w:rPr>
          <w:rFonts w:ascii="Arial" w:hAnsi="Arial" w:cs="Arial"/>
          <w:i/>
          <w:sz w:val="22"/>
          <w:szCs w:val="22"/>
          <w:lang w:eastAsia="en-US"/>
        </w:rPr>
      </w:pPr>
      <w:r>
        <w:rPr>
          <w:rFonts w:ascii="Arial" w:hAnsi="Arial" w:cs="Arial"/>
          <w:i/>
          <w:sz w:val="22"/>
          <w:szCs w:val="22"/>
          <w:lang w:eastAsia="en-US"/>
        </w:rPr>
        <w:t xml:space="preserve">4.7. </w:t>
      </w:r>
      <w:r w:rsidR="004B7D4D" w:rsidRPr="004B7D4D">
        <w:rPr>
          <w:rFonts w:ascii="Arial" w:hAnsi="Arial" w:cs="Arial"/>
          <w:i/>
          <w:sz w:val="22"/>
          <w:szCs w:val="22"/>
          <w:lang w:eastAsia="en-US"/>
        </w:rPr>
        <w:t>ASTRONAUTIKA I ASTRONOMIJA</w:t>
      </w:r>
    </w:p>
    <w:p w14:paraId="6088261B" w14:textId="77777777" w:rsidR="004B7D4D" w:rsidRPr="004B7D4D" w:rsidRDefault="004B7D4D" w:rsidP="00757B4A">
      <w:pPr>
        <w:numPr>
          <w:ilvl w:val="0"/>
          <w:numId w:val="44"/>
        </w:numPr>
        <w:suppressAutoHyphens/>
        <w:autoSpaceDN w:val="0"/>
        <w:jc w:val="both"/>
        <w:textAlignment w:val="baseline"/>
        <w:rPr>
          <w:rFonts w:ascii="Arial" w:eastAsia="Calibri" w:hAnsi="Arial" w:cs="Arial"/>
          <w:color w:val="000000"/>
          <w:sz w:val="22"/>
          <w:szCs w:val="22"/>
          <w:lang w:eastAsia="en-US"/>
        </w:rPr>
      </w:pPr>
      <w:r w:rsidRPr="004B7D4D">
        <w:rPr>
          <w:rFonts w:ascii="Arial" w:eastAsia="Calibri" w:hAnsi="Arial" w:cs="Arial"/>
          <w:color w:val="000000"/>
          <w:sz w:val="22"/>
          <w:szCs w:val="22"/>
          <w:lang w:eastAsia="en-US"/>
        </w:rPr>
        <w:t>održavanje tečajeva i radionica iz astronomije u Korčuli i Dubrovniku,</w:t>
      </w:r>
    </w:p>
    <w:p w14:paraId="622AC015" w14:textId="77777777" w:rsidR="004B7D4D" w:rsidRPr="004B7D4D" w:rsidRDefault="004B7D4D" w:rsidP="00757B4A">
      <w:pPr>
        <w:numPr>
          <w:ilvl w:val="0"/>
          <w:numId w:val="44"/>
        </w:numPr>
        <w:suppressAutoHyphens/>
        <w:autoSpaceDN w:val="0"/>
        <w:jc w:val="both"/>
        <w:textAlignment w:val="baseline"/>
        <w:rPr>
          <w:rFonts w:ascii="Arial" w:eastAsia="Calibri" w:hAnsi="Arial" w:cs="Arial"/>
          <w:color w:val="000000"/>
          <w:sz w:val="22"/>
          <w:szCs w:val="22"/>
          <w:lang w:eastAsia="en-US"/>
        </w:rPr>
      </w:pPr>
      <w:r w:rsidRPr="004B7D4D">
        <w:rPr>
          <w:rFonts w:ascii="Arial" w:eastAsia="Calibri" w:hAnsi="Arial" w:cs="Arial"/>
          <w:color w:val="000000"/>
          <w:sz w:val="22"/>
          <w:szCs w:val="22"/>
          <w:lang w:eastAsia="en-US"/>
        </w:rPr>
        <w:t xml:space="preserve">predavanja i video projekcije i promatranje zvijezda za djecu i mlade na području Županije, </w:t>
      </w:r>
    </w:p>
    <w:p w14:paraId="1D17E383" w14:textId="77777777" w:rsidR="004B7D4D" w:rsidRPr="004B7D4D" w:rsidRDefault="004B7D4D" w:rsidP="00757B4A">
      <w:pPr>
        <w:numPr>
          <w:ilvl w:val="0"/>
          <w:numId w:val="44"/>
        </w:numPr>
        <w:suppressAutoHyphens/>
        <w:autoSpaceDN w:val="0"/>
        <w:jc w:val="both"/>
        <w:textAlignment w:val="baseline"/>
        <w:rPr>
          <w:rFonts w:ascii="Arial" w:eastAsia="Calibri" w:hAnsi="Arial" w:cs="Arial"/>
          <w:color w:val="000000"/>
          <w:sz w:val="22"/>
          <w:szCs w:val="22"/>
          <w:lang w:eastAsia="en-US"/>
        </w:rPr>
      </w:pPr>
      <w:r w:rsidRPr="004B7D4D">
        <w:rPr>
          <w:rFonts w:ascii="Arial" w:eastAsia="Calibri" w:hAnsi="Arial" w:cs="Arial"/>
          <w:color w:val="000000"/>
          <w:sz w:val="22"/>
          <w:szCs w:val="22"/>
          <w:lang w:eastAsia="en-US"/>
        </w:rPr>
        <w:t>održavanje javnih promatranja s teleskopima,</w:t>
      </w:r>
    </w:p>
    <w:p w14:paraId="387FD210" w14:textId="77777777" w:rsidR="004B7D4D" w:rsidRPr="004B7D4D" w:rsidRDefault="004B7D4D" w:rsidP="00757B4A">
      <w:pPr>
        <w:numPr>
          <w:ilvl w:val="0"/>
          <w:numId w:val="44"/>
        </w:numPr>
        <w:suppressAutoHyphens/>
        <w:autoSpaceDN w:val="0"/>
        <w:jc w:val="both"/>
        <w:textAlignment w:val="baseline"/>
        <w:rPr>
          <w:rFonts w:ascii="Arial" w:eastAsia="Calibri" w:hAnsi="Arial" w:cs="Arial"/>
          <w:color w:val="000000"/>
          <w:sz w:val="22"/>
          <w:szCs w:val="22"/>
          <w:lang w:eastAsia="en-US"/>
        </w:rPr>
      </w:pPr>
      <w:r w:rsidRPr="004B7D4D">
        <w:rPr>
          <w:rFonts w:ascii="Arial" w:eastAsia="Calibri" w:hAnsi="Arial" w:cs="Arial"/>
          <w:color w:val="000000"/>
          <w:sz w:val="22"/>
          <w:szCs w:val="22"/>
          <w:lang w:eastAsia="en-US"/>
        </w:rPr>
        <w:t>održavanje radionica raketnog modelarstva,</w:t>
      </w:r>
    </w:p>
    <w:p w14:paraId="1AAA6F81" w14:textId="77777777" w:rsidR="004B7D4D" w:rsidRPr="004B7D4D" w:rsidRDefault="004B7D4D" w:rsidP="00757B4A">
      <w:pPr>
        <w:numPr>
          <w:ilvl w:val="0"/>
          <w:numId w:val="44"/>
        </w:numPr>
        <w:suppressAutoHyphens/>
        <w:autoSpaceDN w:val="0"/>
        <w:jc w:val="both"/>
        <w:textAlignment w:val="baseline"/>
        <w:rPr>
          <w:rFonts w:ascii="Arial" w:eastAsia="Calibri" w:hAnsi="Arial" w:cs="Arial"/>
          <w:color w:val="000000"/>
          <w:sz w:val="22"/>
          <w:szCs w:val="22"/>
          <w:lang w:eastAsia="en-US"/>
        </w:rPr>
      </w:pPr>
      <w:r w:rsidRPr="004B7D4D">
        <w:rPr>
          <w:rFonts w:ascii="Arial" w:eastAsia="Calibri" w:hAnsi="Arial" w:cs="Arial"/>
          <w:color w:val="000000"/>
          <w:sz w:val="22"/>
          <w:szCs w:val="22"/>
          <w:lang w:eastAsia="en-US"/>
        </w:rPr>
        <w:t>nabavka opreme.</w:t>
      </w:r>
    </w:p>
    <w:p w14:paraId="17846A7A" w14:textId="77777777" w:rsidR="004B7D4D" w:rsidRPr="004B7D4D" w:rsidRDefault="004B7D4D" w:rsidP="004B7D4D">
      <w:pPr>
        <w:ind w:left="720"/>
        <w:jc w:val="both"/>
        <w:rPr>
          <w:rFonts w:ascii="Arial" w:eastAsia="Calibri" w:hAnsi="Arial" w:cs="Arial"/>
          <w:color w:val="000000"/>
          <w:sz w:val="22"/>
          <w:szCs w:val="22"/>
          <w:lang w:eastAsia="en-US"/>
        </w:rPr>
      </w:pPr>
    </w:p>
    <w:p w14:paraId="4DF59027" w14:textId="77777777" w:rsidR="004B7D4D" w:rsidRPr="004B7D4D" w:rsidRDefault="00A07682" w:rsidP="004B7D4D">
      <w:pPr>
        <w:keepNext/>
        <w:numPr>
          <w:ilvl w:val="1"/>
          <w:numId w:val="0"/>
        </w:numPr>
        <w:ind w:left="576" w:hanging="576"/>
        <w:contextualSpacing/>
        <w:outlineLvl w:val="1"/>
        <w:rPr>
          <w:rFonts w:ascii="Arial" w:hAnsi="Arial" w:cs="Arial"/>
          <w:i/>
          <w:sz w:val="22"/>
          <w:szCs w:val="22"/>
          <w:lang w:eastAsia="en-US"/>
        </w:rPr>
      </w:pPr>
      <w:r>
        <w:rPr>
          <w:rFonts w:ascii="Arial" w:hAnsi="Arial" w:cs="Arial"/>
          <w:i/>
          <w:sz w:val="22"/>
          <w:szCs w:val="22"/>
          <w:lang w:eastAsia="en-US"/>
        </w:rPr>
        <w:lastRenderedPageBreak/>
        <w:t xml:space="preserve">4.8. </w:t>
      </w:r>
      <w:r w:rsidR="004B7D4D" w:rsidRPr="004B7D4D">
        <w:rPr>
          <w:rFonts w:ascii="Arial" w:hAnsi="Arial" w:cs="Arial"/>
          <w:i/>
          <w:sz w:val="22"/>
          <w:szCs w:val="22"/>
          <w:lang w:eastAsia="en-US"/>
        </w:rPr>
        <w:t>INOVATORSKA DJELATNOST</w:t>
      </w:r>
    </w:p>
    <w:p w14:paraId="60A80D18" w14:textId="77777777" w:rsidR="004B7D4D" w:rsidRPr="004B7D4D" w:rsidRDefault="004B7D4D" w:rsidP="00757B4A">
      <w:pPr>
        <w:numPr>
          <w:ilvl w:val="0"/>
          <w:numId w:val="43"/>
        </w:numPr>
        <w:suppressAutoHyphens/>
        <w:autoSpaceDN w:val="0"/>
        <w:jc w:val="both"/>
        <w:textAlignment w:val="baseline"/>
        <w:rPr>
          <w:rFonts w:ascii="Arial" w:eastAsia="Calibri" w:hAnsi="Arial" w:cs="Arial"/>
          <w:color w:val="000000"/>
          <w:sz w:val="22"/>
          <w:szCs w:val="22"/>
          <w:lang w:eastAsia="en-US"/>
        </w:rPr>
      </w:pPr>
      <w:proofErr w:type="spellStart"/>
      <w:r w:rsidRPr="004B7D4D">
        <w:rPr>
          <w:rFonts w:ascii="Arial" w:eastAsia="Calibri" w:hAnsi="Arial" w:cs="Arial"/>
          <w:color w:val="000000"/>
          <w:sz w:val="22"/>
          <w:szCs w:val="22"/>
          <w:lang w:eastAsia="en-US"/>
        </w:rPr>
        <w:t>inovatorska</w:t>
      </w:r>
      <w:proofErr w:type="spellEnd"/>
      <w:r w:rsidRPr="004B7D4D">
        <w:rPr>
          <w:rFonts w:ascii="Arial" w:eastAsia="Calibri" w:hAnsi="Arial" w:cs="Arial"/>
          <w:color w:val="000000"/>
          <w:sz w:val="22"/>
          <w:szCs w:val="22"/>
          <w:lang w:eastAsia="en-US"/>
        </w:rPr>
        <w:t xml:space="preserve"> djelatnost - potpora u realizaciji projekta,</w:t>
      </w:r>
    </w:p>
    <w:p w14:paraId="2A0B4543" w14:textId="77777777" w:rsidR="004B7D4D" w:rsidRPr="004B7D4D" w:rsidRDefault="004B7D4D" w:rsidP="00757B4A">
      <w:pPr>
        <w:numPr>
          <w:ilvl w:val="0"/>
          <w:numId w:val="43"/>
        </w:numPr>
        <w:suppressAutoHyphens/>
        <w:autoSpaceDN w:val="0"/>
        <w:jc w:val="both"/>
        <w:textAlignment w:val="baseline"/>
        <w:rPr>
          <w:rFonts w:ascii="Arial" w:eastAsia="Calibri" w:hAnsi="Arial" w:cs="Arial"/>
          <w:color w:val="000000"/>
          <w:sz w:val="22"/>
          <w:szCs w:val="22"/>
          <w:lang w:eastAsia="en-US"/>
        </w:rPr>
      </w:pPr>
      <w:r w:rsidRPr="004B7D4D">
        <w:rPr>
          <w:rFonts w:ascii="Arial" w:eastAsia="Calibri" w:hAnsi="Arial" w:cs="Arial"/>
          <w:color w:val="000000"/>
          <w:sz w:val="22"/>
          <w:szCs w:val="22"/>
          <w:lang w:eastAsia="en-US"/>
        </w:rPr>
        <w:t>izrada dokumentacije projekta,</w:t>
      </w:r>
    </w:p>
    <w:p w14:paraId="0D6CD244" w14:textId="77777777" w:rsidR="004B7D4D" w:rsidRPr="004B7D4D" w:rsidRDefault="004B7D4D" w:rsidP="00757B4A">
      <w:pPr>
        <w:numPr>
          <w:ilvl w:val="0"/>
          <w:numId w:val="43"/>
        </w:numPr>
        <w:suppressAutoHyphens/>
        <w:autoSpaceDN w:val="0"/>
        <w:jc w:val="both"/>
        <w:textAlignment w:val="baseline"/>
        <w:rPr>
          <w:rFonts w:ascii="Arial" w:eastAsia="Calibri" w:hAnsi="Arial" w:cs="Arial"/>
          <w:color w:val="000000"/>
          <w:sz w:val="22"/>
          <w:szCs w:val="22"/>
          <w:lang w:eastAsia="en-US"/>
        </w:rPr>
      </w:pPr>
      <w:r w:rsidRPr="004B7D4D">
        <w:rPr>
          <w:rFonts w:ascii="Arial" w:eastAsia="Calibri" w:hAnsi="Arial" w:cs="Arial"/>
          <w:color w:val="000000"/>
          <w:sz w:val="22"/>
          <w:szCs w:val="22"/>
          <w:lang w:eastAsia="en-US"/>
        </w:rPr>
        <w:t>prezentacija inovacija,</w:t>
      </w:r>
    </w:p>
    <w:p w14:paraId="22CB33A7" w14:textId="77777777" w:rsidR="004B7D4D" w:rsidRPr="004B7D4D" w:rsidRDefault="004B7D4D" w:rsidP="00757B4A">
      <w:pPr>
        <w:numPr>
          <w:ilvl w:val="0"/>
          <w:numId w:val="43"/>
        </w:numPr>
        <w:suppressAutoHyphens/>
        <w:autoSpaceDN w:val="0"/>
        <w:jc w:val="both"/>
        <w:textAlignment w:val="baseline"/>
        <w:rPr>
          <w:rFonts w:ascii="Arial" w:eastAsia="Calibri" w:hAnsi="Arial" w:cs="Arial"/>
          <w:color w:val="000000"/>
          <w:sz w:val="22"/>
          <w:szCs w:val="22"/>
          <w:lang w:eastAsia="en-US"/>
        </w:rPr>
      </w:pPr>
      <w:r w:rsidRPr="004B7D4D">
        <w:rPr>
          <w:rFonts w:ascii="Arial" w:eastAsia="Calibri" w:hAnsi="Arial" w:cs="Arial"/>
          <w:color w:val="000000"/>
          <w:sz w:val="22"/>
          <w:szCs w:val="22"/>
          <w:lang w:eastAsia="en-US"/>
        </w:rPr>
        <w:t>sudjelovanje na izložbama inovacija,</w:t>
      </w:r>
    </w:p>
    <w:p w14:paraId="688942F1" w14:textId="77777777" w:rsidR="004B7D4D" w:rsidRPr="004B7D4D" w:rsidRDefault="004B7D4D" w:rsidP="00757B4A">
      <w:pPr>
        <w:numPr>
          <w:ilvl w:val="0"/>
          <w:numId w:val="43"/>
        </w:numPr>
        <w:suppressAutoHyphens/>
        <w:autoSpaceDN w:val="0"/>
        <w:jc w:val="both"/>
        <w:textAlignment w:val="baseline"/>
        <w:rPr>
          <w:rFonts w:ascii="Arial" w:eastAsia="Calibri" w:hAnsi="Arial" w:cs="Arial"/>
          <w:color w:val="000000"/>
          <w:sz w:val="22"/>
          <w:szCs w:val="22"/>
          <w:lang w:eastAsia="en-US"/>
        </w:rPr>
      </w:pPr>
      <w:r w:rsidRPr="004B7D4D">
        <w:rPr>
          <w:rFonts w:ascii="Arial" w:eastAsia="Calibri" w:hAnsi="Arial" w:cs="Arial"/>
          <w:color w:val="000000"/>
          <w:sz w:val="22"/>
          <w:szCs w:val="22"/>
          <w:lang w:eastAsia="en-US"/>
        </w:rPr>
        <w:t>održavanje postojećih inovacija (električni bicikl, solarni automobil)</w:t>
      </w:r>
      <w:r w:rsidRPr="004B7D4D">
        <w:rPr>
          <w:rFonts w:ascii="Arial" w:eastAsia="Calibri" w:hAnsi="Arial" w:cs="Arial"/>
          <w:b/>
          <w:i/>
          <w:color w:val="000000"/>
          <w:sz w:val="22"/>
          <w:szCs w:val="22"/>
          <w:lang w:eastAsia="en-US"/>
        </w:rPr>
        <w:t>.</w:t>
      </w:r>
    </w:p>
    <w:p w14:paraId="74D9F702" w14:textId="77777777" w:rsidR="004B7D4D" w:rsidRPr="004B7D4D" w:rsidRDefault="004B7D4D" w:rsidP="004B7D4D">
      <w:pPr>
        <w:ind w:left="720"/>
        <w:jc w:val="both"/>
        <w:rPr>
          <w:rFonts w:ascii="Arial" w:eastAsia="Calibri" w:hAnsi="Arial" w:cs="Arial"/>
          <w:color w:val="000000"/>
          <w:sz w:val="22"/>
          <w:szCs w:val="22"/>
          <w:lang w:eastAsia="en-US"/>
        </w:rPr>
      </w:pPr>
    </w:p>
    <w:p w14:paraId="68E5F14C" w14:textId="77777777" w:rsidR="004B7D4D" w:rsidRPr="004B7D4D" w:rsidRDefault="00A07682" w:rsidP="004B7D4D">
      <w:pPr>
        <w:keepNext/>
        <w:numPr>
          <w:ilvl w:val="1"/>
          <w:numId w:val="0"/>
        </w:numPr>
        <w:ind w:left="576" w:hanging="576"/>
        <w:contextualSpacing/>
        <w:outlineLvl w:val="1"/>
        <w:rPr>
          <w:rFonts w:ascii="Arial" w:hAnsi="Arial" w:cs="Arial"/>
          <w:i/>
          <w:sz w:val="22"/>
          <w:szCs w:val="22"/>
          <w:lang w:eastAsia="en-US"/>
        </w:rPr>
      </w:pPr>
      <w:r>
        <w:rPr>
          <w:rFonts w:ascii="Arial" w:hAnsi="Arial" w:cs="Arial"/>
          <w:i/>
          <w:sz w:val="22"/>
          <w:szCs w:val="22"/>
          <w:lang w:eastAsia="en-US"/>
        </w:rPr>
        <w:t xml:space="preserve">4.9. </w:t>
      </w:r>
      <w:r w:rsidR="004B7D4D" w:rsidRPr="004B7D4D">
        <w:rPr>
          <w:rFonts w:ascii="Arial" w:hAnsi="Arial" w:cs="Arial"/>
          <w:i/>
          <w:sz w:val="22"/>
          <w:szCs w:val="22"/>
          <w:lang w:eastAsia="en-US"/>
        </w:rPr>
        <w:t>JEDRILIČARSKO MODELARSTVO, BRODOMODELARSTVO I BRODOMAKETARSTVO</w:t>
      </w:r>
    </w:p>
    <w:p w14:paraId="5866EE43" w14:textId="77777777" w:rsidR="004B7D4D" w:rsidRPr="004B7D4D" w:rsidRDefault="004B7D4D" w:rsidP="00757B4A">
      <w:pPr>
        <w:numPr>
          <w:ilvl w:val="0"/>
          <w:numId w:val="45"/>
        </w:numPr>
        <w:suppressAutoHyphens/>
        <w:autoSpaceDN w:val="0"/>
        <w:jc w:val="both"/>
        <w:textAlignment w:val="baseline"/>
        <w:rPr>
          <w:rFonts w:ascii="Arial" w:eastAsia="Calibri" w:hAnsi="Arial" w:cs="Arial"/>
          <w:color w:val="000000"/>
          <w:sz w:val="22"/>
          <w:szCs w:val="22"/>
          <w:lang w:eastAsia="en-US"/>
        </w:rPr>
      </w:pPr>
      <w:r w:rsidRPr="004B7D4D">
        <w:rPr>
          <w:rFonts w:ascii="Arial" w:eastAsia="Calibri" w:hAnsi="Arial" w:cs="Arial"/>
          <w:color w:val="000000"/>
          <w:sz w:val="22"/>
          <w:szCs w:val="22"/>
          <w:lang w:eastAsia="en-US"/>
        </w:rPr>
        <w:t>poticati i promicati jedriličarstvo i jedriličarsko modelarstvo,</w:t>
      </w:r>
    </w:p>
    <w:p w14:paraId="7FCF71A1" w14:textId="77777777" w:rsidR="004B7D4D" w:rsidRPr="004B7D4D" w:rsidRDefault="004B7D4D" w:rsidP="00757B4A">
      <w:pPr>
        <w:numPr>
          <w:ilvl w:val="0"/>
          <w:numId w:val="45"/>
        </w:numPr>
        <w:suppressAutoHyphens/>
        <w:autoSpaceDN w:val="0"/>
        <w:jc w:val="both"/>
        <w:textAlignment w:val="baseline"/>
        <w:rPr>
          <w:rFonts w:ascii="Arial" w:eastAsia="Calibri" w:hAnsi="Arial" w:cs="Arial"/>
          <w:color w:val="000000"/>
          <w:sz w:val="22"/>
          <w:szCs w:val="22"/>
          <w:lang w:eastAsia="en-US"/>
        </w:rPr>
      </w:pPr>
      <w:r w:rsidRPr="004B7D4D">
        <w:rPr>
          <w:rFonts w:ascii="Arial" w:eastAsia="Calibri" w:hAnsi="Arial" w:cs="Arial"/>
          <w:color w:val="000000"/>
          <w:sz w:val="22"/>
          <w:szCs w:val="22"/>
          <w:lang w:eastAsia="en-US"/>
        </w:rPr>
        <w:t>održavanje radionica jedriličarskog modelarstva,</w:t>
      </w:r>
    </w:p>
    <w:p w14:paraId="54471FE7" w14:textId="77777777" w:rsidR="004B7D4D" w:rsidRPr="004B7D4D" w:rsidRDefault="004B7D4D" w:rsidP="00757B4A">
      <w:pPr>
        <w:numPr>
          <w:ilvl w:val="0"/>
          <w:numId w:val="45"/>
        </w:numPr>
        <w:suppressAutoHyphens/>
        <w:autoSpaceDN w:val="0"/>
        <w:jc w:val="both"/>
        <w:textAlignment w:val="baseline"/>
        <w:rPr>
          <w:rFonts w:ascii="Arial" w:eastAsia="Calibri" w:hAnsi="Arial" w:cs="Arial"/>
          <w:color w:val="000000"/>
          <w:sz w:val="22"/>
          <w:szCs w:val="22"/>
          <w:lang w:eastAsia="en-US"/>
        </w:rPr>
      </w:pPr>
      <w:r w:rsidRPr="004B7D4D">
        <w:rPr>
          <w:rFonts w:ascii="Arial" w:eastAsia="Calibri" w:hAnsi="Arial" w:cs="Arial"/>
          <w:color w:val="000000"/>
          <w:sz w:val="22"/>
          <w:szCs w:val="22"/>
          <w:lang w:eastAsia="en-US"/>
        </w:rPr>
        <w:t>održavanje regata radio upravljanih jedrilica,</w:t>
      </w:r>
    </w:p>
    <w:p w14:paraId="479FC8D8" w14:textId="77777777" w:rsidR="004B7D4D" w:rsidRPr="004B7D4D" w:rsidRDefault="004B7D4D" w:rsidP="00757B4A">
      <w:pPr>
        <w:numPr>
          <w:ilvl w:val="0"/>
          <w:numId w:val="45"/>
        </w:numPr>
        <w:suppressAutoHyphens/>
        <w:autoSpaceDN w:val="0"/>
        <w:jc w:val="both"/>
        <w:textAlignment w:val="baseline"/>
        <w:rPr>
          <w:rFonts w:ascii="Arial" w:eastAsia="Calibri" w:hAnsi="Arial" w:cs="Arial"/>
          <w:color w:val="000000"/>
          <w:sz w:val="22"/>
          <w:szCs w:val="22"/>
          <w:lang w:eastAsia="en-US"/>
        </w:rPr>
      </w:pPr>
      <w:r w:rsidRPr="004B7D4D">
        <w:rPr>
          <w:rFonts w:ascii="Arial" w:eastAsia="Calibri" w:hAnsi="Arial" w:cs="Arial"/>
          <w:color w:val="000000"/>
          <w:sz w:val="22"/>
          <w:szCs w:val="22"/>
          <w:lang w:eastAsia="en-US"/>
        </w:rPr>
        <w:t>odgajati i osposobljavati mornare i kormilare, rekreativce i natjecanja putem teoretskog i praktičnog rada,</w:t>
      </w:r>
    </w:p>
    <w:p w14:paraId="57E8DDD6" w14:textId="77777777" w:rsidR="004B7D4D" w:rsidRPr="004B7D4D" w:rsidRDefault="004B7D4D" w:rsidP="00757B4A">
      <w:pPr>
        <w:numPr>
          <w:ilvl w:val="0"/>
          <w:numId w:val="45"/>
        </w:numPr>
        <w:suppressAutoHyphens/>
        <w:autoSpaceDN w:val="0"/>
        <w:jc w:val="both"/>
        <w:textAlignment w:val="baseline"/>
        <w:rPr>
          <w:rFonts w:ascii="Arial" w:eastAsia="Calibri" w:hAnsi="Arial" w:cs="Arial"/>
          <w:color w:val="000000"/>
          <w:sz w:val="22"/>
          <w:szCs w:val="22"/>
          <w:lang w:eastAsia="en-US"/>
        </w:rPr>
      </w:pPr>
      <w:r w:rsidRPr="004B7D4D">
        <w:rPr>
          <w:rFonts w:ascii="Arial" w:eastAsia="Calibri" w:hAnsi="Arial" w:cs="Arial"/>
          <w:color w:val="000000"/>
          <w:sz w:val="22"/>
          <w:szCs w:val="22"/>
          <w:lang w:eastAsia="en-US"/>
        </w:rPr>
        <w:t>organizirati škole jedrenja,</w:t>
      </w:r>
    </w:p>
    <w:p w14:paraId="1B932CA4" w14:textId="77777777" w:rsidR="004B7D4D" w:rsidRPr="004B7D4D" w:rsidRDefault="004B7D4D" w:rsidP="00757B4A">
      <w:pPr>
        <w:numPr>
          <w:ilvl w:val="0"/>
          <w:numId w:val="45"/>
        </w:numPr>
        <w:suppressAutoHyphens/>
        <w:autoSpaceDN w:val="0"/>
        <w:jc w:val="both"/>
        <w:textAlignment w:val="baseline"/>
        <w:rPr>
          <w:rFonts w:ascii="Arial" w:eastAsia="Calibri" w:hAnsi="Arial" w:cs="Arial"/>
          <w:color w:val="000000"/>
          <w:sz w:val="22"/>
          <w:szCs w:val="22"/>
          <w:lang w:eastAsia="en-US"/>
        </w:rPr>
      </w:pPr>
      <w:r w:rsidRPr="004B7D4D">
        <w:rPr>
          <w:rFonts w:ascii="Arial" w:eastAsia="Calibri" w:hAnsi="Arial" w:cs="Arial"/>
          <w:color w:val="000000"/>
          <w:sz w:val="22"/>
          <w:szCs w:val="22"/>
          <w:lang w:eastAsia="en-US"/>
        </w:rPr>
        <w:t>organizirati natjecanja,</w:t>
      </w:r>
    </w:p>
    <w:p w14:paraId="78245782" w14:textId="77777777" w:rsidR="004B7D4D" w:rsidRPr="004B7D4D" w:rsidRDefault="004B7D4D" w:rsidP="00757B4A">
      <w:pPr>
        <w:numPr>
          <w:ilvl w:val="0"/>
          <w:numId w:val="45"/>
        </w:numPr>
        <w:suppressAutoHyphens/>
        <w:autoSpaceDN w:val="0"/>
        <w:jc w:val="both"/>
        <w:textAlignment w:val="baseline"/>
        <w:rPr>
          <w:rFonts w:ascii="Arial" w:eastAsia="Calibri" w:hAnsi="Arial" w:cs="Arial"/>
          <w:color w:val="000000"/>
          <w:sz w:val="22"/>
          <w:szCs w:val="22"/>
          <w:lang w:eastAsia="en-US"/>
        </w:rPr>
      </w:pPr>
      <w:r w:rsidRPr="004B7D4D">
        <w:rPr>
          <w:rFonts w:ascii="Arial" w:eastAsia="Calibri" w:hAnsi="Arial" w:cs="Arial"/>
          <w:color w:val="000000"/>
          <w:sz w:val="22"/>
          <w:szCs w:val="22"/>
          <w:lang w:eastAsia="en-US"/>
        </w:rPr>
        <w:t xml:space="preserve">razvijati i poticati brodomodelarstvo i </w:t>
      </w:r>
      <w:proofErr w:type="spellStart"/>
      <w:r w:rsidRPr="004B7D4D">
        <w:rPr>
          <w:rFonts w:ascii="Arial" w:eastAsia="Calibri" w:hAnsi="Arial" w:cs="Arial"/>
          <w:color w:val="000000"/>
          <w:sz w:val="22"/>
          <w:szCs w:val="22"/>
          <w:lang w:eastAsia="en-US"/>
        </w:rPr>
        <w:t>brodomaketarstvo</w:t>
      </w:r>
      <w:proofErr w:type="spellEnd"/>
      <w:r w:rsidRPr="004B7D4D">
        <w:rPr>
          <w:rFonts w:ascii="Arial" w:eastAsia="Calibri" w:hAnsi="Arial" w:cs="Arial"/>
          <w:color w:val="000000"/>
          <w:sz w:val="22"/>
          <w:szCs w:val="22"/>
          <w:lang w:eastAsia="en-US"/>
        </w:rPr>
        <w:t>,</w:t>
      </w:r>
    </w:p>
    <w:p w14:paraId="253DFE74" w14:textId="77777777" w:rsidR="004B7D4D" w:rsidRPr="004B7D4D" w:rsidRDefault="004B7D4D" w:rsidP="00757B4A">
      <w:pPr>
        <w:numPr>
          <w:ilvl w:val="0"/>
          <w:numId w:val="45"/>
        </w:numPr>
        <w:suppressAutoHyphens/>
        <w:autoSpaceDN w:val="0"/>
        <w:jc w:val="both"/>
        <w:textAlignment w:val="baseline"/>
        <w:rPr>
          <w:rFonts w:ascii="Arial" w:eastAsia="Calibri" w:hAnsi="Arial" w:cs="Arial"/>
          <w:color w:val="000000"/>
          <w:sz w:val="22"/>
          <w:szCs w:val="22"/>
          <w:lang w:eastAsia="en-US"/>
        </w:rPr>
      </w:pPr>
      <w:r w:rsidRPr="004B7D4D">
        <w:rPr>
          <w:rFonts w:ascii="Arial" w:eastAsia="Calibri" w:hAnsi="Arial" w:cs="Arial"/>
          <w:color w:val="000000"/>
          <w:sz w:val="22"/>
          <w:szCs w:val="22"/>
          <w:lang w:eastAsia="en-US"/>
        </w:rPr>
        <w:t xml:space="preserve">održavanje radionica brodomodelarstva i </w:t>
      </w:r>
      <w:proofErr w:type="spellStart"/>
      <w:r w:rsidRPr="004B7D4D">
        <w:rPr>
          <w:rFonts w:ascii="Arial" w:eastAsia="Calibri" w:hAnsi="Arial" w:cs="Arial"/>
          <w:color w:val="000000"/>
          <w:sz w:val="22"/>
          <w:szCs w:val="22"/>
          <w:lang w:eastAsia="en-US"/>
        </w:rPr>
        <w:t>brodomaketarstva</w:t>
      </w:r>
      <w:proofErr w:type="spellEnd"/>
      <w:r w:rsidRPr="004B7D4D">
        <w:rPr>
          <w:rFonts w:ascii="Arial" w:eastAsia="Calibri" w:hAnsi="Arial" w:cs="Arial"/>
          <w:color w:val="000000"/>
          <w:sz w:val="22"/>
          <w:szCs w:val="22"/>
          <w:lang w:eastAsia="en-US"/>
        </w:rPr>
        <w:t>.</w:t>
      </w:r>
    </w:p>
    <w:p w14:paraId="56577517" w14:textId="77777777" w:rsidR="00757B4A" w:rsidRDefault="00757B4A" w:rsidP="004B7D4D">
      <w:pPr>
        <w:keepNext/>
        <w:numPr>
          <w:ilvl w:val="1"/>
          <w:numId w:val="0"/>
        </w:numPr>
        <w:ind w:left="576" w:hanging="576"/>
        <w:contextualSpacing/>
        <w:outlineLvl w:val="1"/>
        <w:rPr>
          <w:rFonts w:ascii="Arial" w:hAnsi="Arial" w:cs="Arial"/>
          <w:i/>
          <w:sz w:val="22"/>
          <w:szCs w:val="22"/>
          <w:lang w:eastAsia="en-US"/>
        </w:rPr>
      </w:pPr>
    </w:p>
    <w:p w14:paraId="7433E219" w14:textId="77777777" w:rsidR="004B7D4D" w:rsidRPr="004B7D4D" w:rsidRDefault="00A07682" w:rsidP="004B7D4D">
      <w:pPr>
        <w:keepNext/>
        <w:numPr>
          <w:ilvl w:val="1"/>
          <w:numId w:val="0"/>
        </w:numPr>
        <w:ind w:left="576" w:hanging="576"/>
        <w:contextualSpacing/>
        <w:outlineLvl w:val="1"/>
        <w:rPr>
          <w:rFonts w:ascii="Arial" w:hAnsi="Arial" w:cs="Arial"/>
          <w:i/>
          <w:sz w:val="22"/>
          <w:szCs w:val="22"/>
          <w:lang w:eastAsia="en-US"/>
        </w:rPr>
      </w:pPr>
      <w:r>
        <w:rPr>
          <w:rFonts w:ascii="Arial" w:hAnsi="Arial" w:cs="Arial"/>
          <w:i/>
          <w:sz w:val="22"/>
          <w:szCs w:val="22"/>
          <w:lang w:eastAsia="en-US"/>
        </w:rPr>
        <w:t xml:space="preserve">4.10. </w:t>
      </w:r>
      <w:r w:rsidR="004B7D4D" w:rsidRPr="004B7D4D">
        <w:rPr>
          <w:rFonts w:ascii="Arial" w:hAnsi="Arial" w:cs="Arial"/>
          <w:i/>
          <w:sz w:val="22"/>
          <w:szCs w:val="22"/>
          <w:lang w:eastAsia="en-US"/>
        </w:rPr>
        <w:t>ZRAKOPLOVNA DJELATNOST</w:t>
      </w:r>
    </w:p>
    <w:p w14:paraId="0575C4C2" w14:textId="77777777" w:rsidR="004B7D4D" w:rsidRPr="004B7D4D" w:rsidRDefault="004B7D4D" w:rsidP="004B7D4D">
      <w:pPr>
        <w:numPr>
          <w:ilvl w:val="0"/>
          <w:numId w:val="53"/>
        </w:numPr>
        <w:suppressAutoHyphens/>
        <w:autoSpaceDN w:val="0"/>
        <w:spacing w:after="160"/>
        <w:contextualSpacing/>
        <w:jc w:val="both"/>
        <w:textAlignment w:val="baseline"/>
        <w:rPr>
          <w:rFonts w:ascii="Arial" w:eastAsia="Calibri" w:hAnsi="Arial" w:cs="Arial"/>
          <w:color w:val="000000"/>
          <w:sz w:val="22"/>
          <w:szCs w:val="22"/>
          <w:lang w:eastAsia="en-US"/>
        </w:rPr>
      </w:pPr>
      <w:r w:rsidRPr="004B7D4D">
        <w:rPr>
          <w:rFonts w:ascii="Arial" w:eastAsia="Calibri" w:hAnsi="Arial" w:cs="Arial"/>
          <w:color w:val="000000"/>
          <w:sz w:val="22"/>
          <w:szCs w:val="22"/>
          <w:lang w:eastAsia="en-US"/>
        </w:rPr>
        <w:t>organizacija i održavanje predavanja i certificiranih radionica zrakoplovne tematike,</w:t>
      </w:r>
    </w:p>
    <w:p w14:paraId="1209FAB4" w14:textId="77777777" w:rsidR="004B7D4D" w:rsidRPr="004B7D4D" w:rsidRDefault="004B7D4D" w:rsidP="004B7D4D">
      <w:pPr>
        <w:numPr>
          <w:ilvl w:val="0"/>
          <w:numId w:val="53"/>
        </w:numPr>
        <w:suppressAutoHyphens/>
        <w:autoSpaceDN w:val="0"/>
        <w:spacing w:before="120" w:after="120"/>
        <w:contextualSpacing/>
        <w:jc w:val="both"/>
        <w:textAlignment w:val="baseline"/>
        <w:rPr>
          <w:rFonts w:ascii="Arial" w:eastAsia="Calibri" w:hAnsi="Arial" w:cs="Arial"/>
          <w:color w:val="000000"/>
          <w:sz w:val="22"/>
          <w:szCs w:val="22"/>
          <w:lang w:eastAsia="en-US"/>
        </w:rPr>
      </w:pPr>
      <w:r w:rsidRPr="004B7D4D">
        <w:rPr>
          <w:rFonts w:ascii="Arial" w:eastAsia="Calibri" w:hAnsi="Arial" w:cs="Arial"/>
          <w:color w:val="000000"/>
          <w:sz w:val="22"/>
          <w:szCs w:val="22"/>
          <w:lang w:eastAsia="en-US"/>
        </w:rPr>
        <w:t>organizacija natjecanja za učenike zrakoplovne tematike u suradnji s Zrakoplovnim savezom (Liga dronova, zrakoplovno modelarstvo i maketarstvo),</w:t>
      </w:r>
    </w:p>
    <w:p w14:paraId="23E39605" w14:textId="77777777" w:rsidR="004B7D4D" w:rsidRPr="004B7D4D" w:rsidRDefault="004B7D4D" w:rsidP="004B7D4D">
      <w:pPr>
        <w:numPr>
          <w:ilvl w:val="0"/>
          <w:numId w:val="53"/>
        </w:numPr>
        <w:suppressAutoHyphens/>
        <w:autoSpaceDN w:val="0"/>
        <w:spacing w:before="120" w:after="120"/>
        <w:contextualSpacing/>
        <w:jc w:val="both"/>
        <w:textAlignment w:val="baseline"/>
        <w:rPr>
          <w:rFonts w:ascii="Arial" w:eastAsia="Calibri" w:hAnsi="Arial" w:cs="Arial"/>
          <w:color w:val="000000"/>
          <w:sz w:val="22"/>
          <w:szCs w:val="22"/>
          <w:lang w:eastAsia="en-US"/>
        </w:rPr>
      </w:pPr>
      <w:r w:rsidRPr="004B7D4D">
        <w:rPr>
          <w:rFonts w:ascii="Arial" w:eastAsia="Calibri" w:hAnsi="Arial" w:cs="Arial"/>
          <w:color w:val="000000"/>
          <w:sz w:val="22"/>
          <w:szCs w:val="22"/>
          <w:lang w:eastAsia="en-US"/>
        </w:rPr>
        <w:t>vođenje plovidbenosti klupskih zrakoplova,</w:t>
      </w:r>
    </w:p>
    <w:p w14:paraId="6CFF145B" w14:textId="77777777" w:rsidR="004B7D4D" w:rsidRPr="004B7D4D" w:rsidRDefault="004B7D4D" w:rsidP="004B7D4D">
      <w:pPr>
        <w:numPr>
          <w:ilvl w:val="0"/>
          <w:numId w:val="53"/>
        </w:numPr>
        <w:suppressAutoHyphens/>
        <w:autoSpaceDN w:val="0"/>
        <w:spacing w:before="120" w:after="120"/>
        <w:contextualSpacing/>
        <w:jc w:val="both"/>
        <w:textAlignment w:val="baseline"/>
        <w:rPr>
          <w:rFonts w:ascii="Arial" w:eastAsia="Calibri" w:hAnsi="Arial" w:cs="Arial"/>
          <w:color w:val="000000"/>
          <w:sz w:val="22"/>
          <w:szCs w:val="22"/>
          <w:lang w:eastAsia="en-US"/>
        </w:rPr>
      </w:pPr>
      <w:r w:rsidRPr="004B7D4D">
        <w:rPr>
          <w:rFonts w:ascii="Arial" w:eastAsia="Calibri" w:hAnsi="Arial" w:cs="Arial"/>
          <w:color w:val="000000"/>
          <w:sz w:val="22"/>
          <w:szCs w:val="22"/>
          <w:lang w:eastAsia="en-US"/>
        </w:rPr>
        <w:t xml:space="preserve">organiziranje dječjih </w:t>
      </w:r>
      <w:proofErr w:type="spellStart"/>
      <w:r w:rsidRPr="004B7D4D">
        <w:rPr>
          <w:rFonts w:ascii="Arial" w:eastAsia="Calibri" w:hAnsi="Arial" w:cs="Arial"/>
          <w:color w:val="000000"/>
          <w:sz w:val="22"/>
          <w:szCs w:val="22"/>
          <w:lang w:eastAsia="en-US"/>
        </w:rPr>
        <w:t>zmajada</w:t>
      </w:r>
      <w:proofErr w:type="spellEnd"/>
      <w:r w:rsidRPr="004B7D4D">
        <w:rPr>
          <w:rFonts w:ascii="Arial" w:eastAsia="Calibri" w:hAnsi="Arial" w:cs="Arial"/>
          <w:color w:val="000000"/>
          <w:sz w:val="22"/>
          <w:szCs w:val="22"/>
          <w:lang w:eastAsia="en-US"/>
        </w:rPr>
        <w:t xml:space="preserve"> (Dubrovnik, Neretva, Pelješac, Konavle),</w:t>
      </w:r>
    </w:p>
    <w:p w14:paraId="10BCDF66" w14:textId="77777777" w:rsidR="004B7D4D" w:rsidRPr="004B7D4D" w:rsidRDefault="004B7D4D" w:rsidP="004B7D4D">
      <w:pPr>
        <w:numPr>
          <w:ilvl w:val="0"/>
          <w:numId w:val="53"/>
        </w:numPr>
        <w:suppressAutoHyphens/>
        <w:autoSpaceDN w:val="0"/>
        <w:spacing w:before="120" w:after="120"/>
        <w:contextualSpacing/>
        <w:jc w:val="both"/>
        <w:textAlignment w:val="baseline"/>
        <w:rPr>
          <w:rFonts w:ascii="Arial" w:eastAsia="Calibri" w:hAnsi="Arial" w:cs="Arial"/>
          <w:color w:val="000000"/>
          <w:sz w:val="22"/>
          <w:szCs w:val="22"/>
          <w:lang w:eastAsia="en-US"/>
        </w:rPr>
      </w:pPr>
      <w:r w:rsidRPr="004B7D4D">
        <w:rPr>
          <w:rFonts w:ascii="Arial" w:eastAsia="Calibri" w:hAnsi="Arial" w:cs="Arial"/>
          <w:color w:val="000000"/>
          <w:sz w:val="22"/>
          <w:szCs w:val="22"/>
          <w:lang w:eastAsia="en-US"/>
        </w:rPr>
        <w:t xml:space="preserve">organiziranje certificiranih tečajeva: PPL, zrakoplovno jedriličarstvo, padobranstvo, </w:t>
      </w:r>
      <w:proofErr w:type="spellStart"/>
      <w:r w:rsidRPr="004B7D4D">
        <w:rPr>
          <w:rFonts w:ascii="Arial" w:eastAsia="Calibri" w:hAnsi="Arial" w:cs="Arial"/>
          <w:color w:val="000000"/>
          <w:sz w:val="22"/>
          <w:szCs w:val="22"/>
          <w:lang w:eastAsia="en-US"/>
        </w:rPr>
        <w:t>parajedriličarstvo</w:t>
      </w:r>
      <w:proofErr w:type="spellEnd"/>
      <w:r w:rsidRPr="004B7D4D">
        <w:rPr>
          <w:rFonts w:ascii="Arial" w:eastAsia="Calibri" w:hAnsi="Arial" w:cs="Arial"/>
          <w:color w:val="000000"/>
          <w:sz w:val="22"/>
          <w:szCs w:val="22"/>
          <w:lang w:eastAsia="en-US"/>
        </w:rPr>
        <w:t>, obuka osoba za voditelja letačkih operacija,</w:t>
      </w:r>
    </w:p>
    <w:p w14:paraId="38D2F4BE" w14:textId="77777777" w:rsidR="004B7D4D" w:rsidRPr="004B7D4D" w:rsidRDefault="004B7D4D" w:rsidP="004B7D4D">
      <w:pPr>
        <w:numPr>
          <w:ilvl w:val="0"/>
          <w:numId w:val="53"/>
        </w:numPr>
        <w:suppressAutoHyphens/>
        <w:autoSpaceDN w:val="0"/>
        <w:spacing w:before="120" w:after="120"/>
        <w:contextualSpacing/>
        <w:jc w:val="both"/>
        <w:textAlignment w:val="baseline"/>
        <w:rPr>
          <w:rFonts w:ascii="Arial" w:eastAsia="Calibri" w:hAnsi="Arial" w:cs="Arial"/>
          <w:color w:val="000000"/>
          <w:sz w:val="22"/>
          <w:szCs w:val="22"/>
          <w:lang w:eastAsia="en-US"/>
        </w:rPr>
      </w:pPr>
      <w:r w:rsidRPr="004B7D4D">
        <w:rPr>
          <w:rFonts w:ascii="Arial" w:eastAsia="Calibri" w:hAnsi="Arial" w:cs="Arial"/>
          <w:color w:val="000000"/>
          <w:sz w:val="22"/>
          <w:szCs w:val="22"/>
          <w:lang w:eastAsia="en-US"/>
        </w:rPr>
        <w:t>priprema, predlaganje, održavanje registriranih / operativnih površina,</w:t>
      </w:r>
    </w:p>
    <w:p w14:paraId="1003E8B4" w14:textId="77777777" w:rsidR="004B7D4D" w:rsidRPr="004B7D4D" w:rsidRDefault="004B7D4D" w:rsidP="004B7D4D">
      <w:pPr>
        <w:numPr>
          <w:ilvl w:val="0"/>
          <w:numId w:val="53"/>
        </w:numPr>
        <w:suppressAutoHyphens/>
        <w:autoSpaceDN w:val="0"/>
        <w:spacing w:before="120" w:after="120"/>
        <w:contextualSpacing/>
        <w:jc w:val="both"/>
        <w:textAlignment w:val="baseline"/>
        <w:rPr>
          <w:rFonts w:ascii="Arial" w:eastAsia="Calibri" w:hAnsi="Arial" w:cs="Arial"/>
          <w:color w:val="000000"/>
          <w:sz w:val="22"/>
          <w:szCs w:val="22"/>
          <w:lang w:eastAsia="en-US"/>
        </w:rPr>
      </w:pPr>
      <w:r w:rsidRPr="004B7D4D">
        <w:rPr>
          <w:rFonts w:ascii="Arial" w:eastAsia="Calibri" w:hAnsi="Arial" w:cs="Arial"/>
          <w:sz w:val="22"/>
          <w:szCs w:val="22"/>
          <w:lang w:eastAsia="en-US"/>
        </w:rPr>
        <w:t>zrakoplovna baština Županije,</w:t>
      </w:r>
    </w:p>
    <w:p w14:paraId="01030667" w14:textId="77777777" w:rsidR="004B7D4D" w:rsidRPr="004B7D4D" w:rsidRDefault="004B7D4D" w:rsidP="004B7D4D">
      <w:pPr>
        <w:numPr>
          <w:ilvl w:val="0"/>
          <w:numId w:val="53"/>
        </w:numPr>
        <w:suppressAutoHyphens/>
        <w:autoSpaceDN w:val="0"/>
        <w:spacing w:before="120" w:after="120"/>
        <w:contextualSpacing/>
        <w:jc w:val="both"/>
        <w:textAlignment w:val="baseline"/>
        <w:rPr>
          <w:rFonts w:ascii="Arial" w:eastAsia="Calibri" w:hAnsi="Arial" w:cs="Arial"/>
          <w:color w:val="000000"/>
          <w:sz w:val="22"/>
          <w:szCs w:val="22"/>
          <w:lang w:eastAsia="en-US"/>
        </w:rPr>
      </w:pPr>
      <w:r w:rsidRPr="004B7D4D">
        <w:rPr>
          <w:rFonts w:ascii="Arial" w:eastAsia="Calibri" w:hAnsi="Arial" w:cs="Arial"/>
          <w:sz w:val="22"/>
          <w:szCs w:val="22"/>
          <w:lang w:eastAsia="en-US"/>
        </w:rPr>
        <w:t>održavanje zrakoplovnih manifestacija Aeronaut,</w:t>
      </w:r>
    </w:p>
    <w:p w14:paraId="6C195C0E" w14:textId="77777777" w:rsidR="004B7D4D" w:rsidRPr="004B7D4D" w:rsidRDefault="004B7D4D" w:rsidP="004B7D4D">
      <w:pPr>
        <w:numPr>
          <w:ilvl w:val="0"/>
          <w:numId w:val="53"/>
        </w:numPr>
        <w:suppressAutoHyphens/>
        <w:autoSpaceDN w:val="0"/>
        <w:spacing w:after="160"/>
        <w:contextualSpacing/>
        <w:jc w:val="both"/>
        <w:textAlignment w:val="baseline"/>
        <w:rPr>
          <w:rFonts w:ascii="Arial" w:eastAsia="Calibri" w:hAnsi="Arial" w:cs="Arial"/>
          <w:color w:val="000000"/>
          <w:sz w:val="22"/>
          <w:szCs w:val="22"/>
          <w:lang w:eastAsia="en-US"/>
        </w:rPr>
      </w:pPr>
      <w:r w:rsidRPr="004B7D4D">
        <w:rPr>
          <w:rFonts w:ascii="Arial" w:eastAsia="Calibri" w:hAnsi="Arial" w:cs="Arial"/>
          <w:sz w:val="22"/>
          <w:szCs w:val="22"/>
          <w:lang w:eastAsia="en-US"/>
        </w:rPr>
        <w:t xml:space="preserve">posjet muzejima. </w:t>
      </w:r>
    </w:p>
    <w:p w14:paraId="23ED7F99" w14:textId="77777777" w:rsidR="004B7D4D" w:rsidRPr="004B7D4D" w:rsidRDefault="004B7D4D" w:rsidP="004B7D4D">
      <w:pPr>
        <w:ind w:left="720"/>
        <w:contextualSpacing/>
        <w:jc w:val="both"/>
        <w:rPr>
          <w:rFonts w:ascii="Arial" w:eastAsia="Calibri" w:hAnsi="Arial" w:cs="Arial"/>
          <w:color w:val="000000"/>
          <w:sz w:val="22"/>
          <w:szCs w:val="22"/>
          <w:lang w:eastAsia="en-US"/>
        </w:rPr>
      </w:pPr>
    </w:p>
    <w:p w14:paraId="6944CEFF" w14:textId="77777777" w:rsidR="004B7D4D" w:rsidRPr="004B7D4D" w:rsidRDefault="00A07682" w:rsidP="004B7D4D">
      <w:pPr>
        <w:keepNext/>
        <w:numPr>
          <w:ilvl w:val="1"/>
          <w:numId w:val="0"/>
        </w:numPr>
        <w:ind w:left="576" w:hanging="576"/>
        <w:contextualSpacing/>
        <w:outlineLvl w:val="1"/>
        <w:rPr>
          <w:rFonts w:ascii="Arial" w:hAnsi="Arial" w:cs="Arial"/>
          <w:i/>
          <w:sz w:val="22"/>
          <w:szCs w:val="22"/>
          <w:lang w:eastAsia="en-US"/>
        </w:rPr>
      </w:pPr>
      <w:r>
        <w:rPr>
          <w:rFonts w:ascii="Arial" w:hAnsi="Arial" w:cs="Arial"/>
          <w:i/>
          <w:sz w:val="22"/>
          <w:szCs w:val="22"/>
          <w:lang w:eastAsia="en-US"/>
        </w:rPr>
        <w:t xml:space="preserve">4.11. </w:t>
      </w:r>
      <w:r w:rsidR="004B7D4D" w:rsidRPr="004B7D4D">
        <w:rPr>
          <w:rFonts w:ascii="Arial" w:hAnsi="Arial" w:cs="Arial"/>
          <w:i/>
          <w:sz w:val="22"/>
          <w:szCs w:val="22"/>
          <w:lang w:eastAsia="en-US"/>
        </w:rPr>
        <w:t>AUTOMODELARSTVO</w:t>
      </w:r>
    </w:p>
    <w:p w14:paraId="0FC5F23E" w14:textId="77777777" w:rsidR="004B7D4D" w:rsidRPr="004B7D4D" w:rsidRDefault="004B7D4D" w:rsidP="00757B4A">
      <w:pPr>
        <w:numPr>
          <w:ilvl w:val="0"/>
          <w:numId w:val="60"/>
        </w:numPr>
        <w:suppressAutoHyphens/>
        <w:autoSpaceDN w:val="0"/>
        <w:jc w:val="both"/>
        <w:textAlignment w:val="baseline"/>
        <w:rPr>
          <w:rFonts w:ascii="Arial" w:eastAsia="Calibri" w:hAnsi="Arial" w:cs="Arial"/>
          <w:color w:val="000000"/>
          <w:sz w:val="22"/>
          <w:szCs w:val="22"/>
          <w:lang w:eastAsia="en-US"/>
        </w:rPr>
      </w:pPr>
      <w:r w:rsidRPr="004B7D4D">
        <w:rPr>
          <w:rFonts w:ascii="Arial" w:eastAsia="Calibri" w:hAnsi="Arial" w:cs="Arial"/>
          <w:color w:val="000000"/>
          <w:sz w:val="22"/>
          <w:szCs w:val="22"/>
          <w:lang w:eastAsia="en-US"/>
        </w:rPr>
        <w:t>radionice automodelarstva,</w:t>
      </w:r>
    </w:p>
    <w:p w14:paraId="37EAF3B0" w14:textId="77777777" w:rsidR="004B7D4D" w:rsidRPr="004B7D4D" w:rsidRDefault="004B7D4D" w:rsidP="00757B4A">
      <w:pPr>
        <w:numPr>
          <w:ilvl w:val="0"/>
          <w:numId w:val="60"/>
        </w:numPr>
        <w:suppressAutoHyphens/>
        <w:autoSpaceDN w:val="0"/>
        <w:jc w:val="both"/>
        <w:textAlignment w:val="baseline"/>
        <w:rPr>
          <w:rFonts w:ascii="Arial" w:eastAsia="Calibri" w:hAnsi="Arial" w:cs="Arial"/>
          <w:color w:val="000000"/>
          <w:sz w:val="22"/>
          <w:szCs w:val="22"/>
          <w:lang w:eastAsia="en-US"/>
        </w:rPr>
      </w:pPr>
      <w:r w:rsidRPr="004B7D4D">
        <w:rPr>
          <w:rFonts w:ascii="Arial" w:eastAsia="Calibri" w:hAnsi="Arial" w:cs="Arial"/>
          <w:color w:val="000000"/>
          <w:sz w:val="22"/>
          <w:szCs w:val="22"/>
          <w:lang w:eastAsia="en-US"/>
        </w:rPr>
        <w:t>sudjelovanje na utrkama i natjecanjima RC modela automobila.</w:t>
      </w:r>
    </w:p>
    <w:p w14:paraId="4B93857F" w14:textId="77777777" w:rsidR="004B7D4D" w:rsidRPr="004B7D4D" w:rsidRDefault="004B7D4D" w:rsidP="004B7D4D">
      <w:pPr>
        <w:ind w:left="720"/>
        <w:jc w:val="both"/>
        <w:rPr>
          <w:rFonts w:ascii="Arial" w:eastAsia="Calibri" w:hAnsi="Arial" w:cs="Arial"/>
          <w:color w:val="000000"/>
          <w:sz w:val="22"/>
          <w:szCs w:val="22"/>
          <w:lang w:eastAsia="en-US"/>
        </w:rPr>
      </w:pPr>
    </w:p>
    <w:p w14:paraId="75753BD0" w14:textId="77777777" w:rsidR="004B7D4D" w:rsidRPr="004B7D4D" w:rsidRDefault="00A07682" w:rsidP="004B7D4D">
      <w:pPr>
        <w:keepNext/>
        <w:numPr>
          <w:ilvl w:val="1"/>
          <w:numId w:val="0"/>
        </w:numPr>
        <w:ind w:left="576" w:hanging="576"/>
        <w:contextualSpacing/>
        <w:outlineLvl w:val="1"/>
        <w:rPr>
          <w:rFonts w:ascii="Arial" w:hAnsi="Arial" w:cs="Arial"/>
          <w:i/>
          <w:sz w:val="22"/>
          <w:szCs w:val="22"/>
          <w:lang w:eastAsia="en-US"/>
        </w:rPr>
      </w:pPr>
      <w:r>
        <w:rPr>
          <w:rFonts w:ascii="Arial" w:hAnsi="Arial" w:cs="Arial"/>
          <w:i/>
          <w:sz w:val="22"/>
          <w:szCs w:val="22"/>
          <w:lang w:eastAsia="en-US"/>
        </w:rPr>
        <w:t xml:space="preserve">4.12. </w:t>
      </w:r>
      <w:r w:rsidR="004B7D4D" w:rsidRPr="004B7D4D">
        <w:rPr>
          <w:rFonts w:ascii="Arial" w:hAnsi="Arial" w:cs="Arial"/>
          <w:i/>
          <w:sz w:val="22"/>
          <w:szCs w:val="22"/>
          <w:lang w:eastAsia="en-US"/>
        </w:rPr>
        <w:t>SPELEOLOZI, PLANINARI I ZAŠTITA OKOLIŠA</w:t>
      </w:r>
    </w:p>
    <w:p w14:paraId="2D84A33C" w14:textId="77777777" w:rsidR="004B7D4D" w:rsidRPr="004B7D4D" w:rsidRDefault="004B7D4D" w:rsidP="00757B4A">
      <w:pPr>
        <w:numPr>
          <w:ilvl w:val="0"/>
          <w:numId w:val="41"/>
        </w:numPr>
        <w:suppressAutoHyphens/>
        <w:autoSpaceDN w:val="0"/>
        <w:jc w:val="both"/>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 xml:space="preserve">tečajevi za </w:t>
      </w:r>
      <w:proofErr w:type="spellStart"/>
      <w:r w:rsidRPr="004B7D4D">
        <w:rPr>
          <w:rFonts w:ascii="Arial" w:eastAsia="Calibri" w:hAnsi="Arial" w:cs="Arial"/>
          <w:sz w:val="22"/>
          <w:szCs w:val="22"/>
          <w:lang w:eastAsia="en-US"/>
        </w:rPr>
        <w:t>markacioniste</w:t>
      </w:r>
      <w:proofErr w:type="spellEnd"/>
      <w:r w:rsidRPr="004B7D4D">
        <w:rPr>
          <w:rFonts w:ascii="Arial" w:eastAsia="Calibri" w:hAnsi="Arial" w:cs="Arial"/>
          <w:sz w:val="22"/>
          <w:szCs w:val="22"/>
          <w:lang w:eastAsia="en-US"/>
        </w:rPr>
        <w:t xml:space="preserve"> HPD-a,</w:t>
      </w:r>
    </w:p>
    <w:p w14:paraId="5476F443" w14:textId="77777777" w:rsidR="004B7D4D" w:rsidRPr="004B7D4D" w:rsidRDefault="004B7D4D" w:rsidP="00757B4A">
      <w:pPr>
        <w:numPr>
          <w:ilvl w:val="0"/>
          <w:numId w:val="41"/>
        </w:numPr>
        <w:suppressAutoHyphens/>
        <w:autoSpaceDN w:val="0"/>
        <w:jc w:val="both"/>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speleološki tečajevi,</w:t>
      </w:r>
    </w:p>
    <w:p w14:paraId="72858268" w14:textId="77777777" w:rsidR="004B7D4D" w:rsidRPr="004B7D4D" w:rsidRDefault="004B7D4D" w:rsidP="00757B4A">
      <w:pPr>
        <w:numPr>
          <w:ilvl w:val="0"/>
          <w:numId w:val="41"/>
        </w:numPr>
        <w:suppressAutoHyphens/>
        <w:autoSpaceDN w:val="0"/>
        <w:jc w:val="both"/>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seminar o crtanju i mjerenju speleoloških objekata i računalna obrada istih sa grafičkom obradom</w:t>
      </w:r>
      <w:r w:rsidRPr="004B7D4D">
        <w:rPr>
          <w:rFonts w:ascii="Arial" w:eastAsia="Calibri" w:hAnsi="Arial" w:cs="Arial"/>
          <w:color w:val="000000"/>
          <w:sz w:val="22"/>
          <w:szCs w:val="22"/>
          <w:lang w:eastAsia="en-US"/>
        </w:rPr>
        <w:t>,</w:t>
      </w:r>
    </w:p>
    <w:p w14:paraId="06E8C858" w14:textId="77777777" w:rsidR="004B7D4D" w:rsidRPr="004B7D4D" w:rsidRDefault="004B7D4D" w:rsidP="00757B4A">
      <w:pPr>
        <w:numPr>
          <w:ilvl w:val="0"/>
          <w:numId w:val="41"/>
        </w:numPr>
        <w:suppressAutoHyphens/>
        <w:autoSpaceDN w:val="0"/>
        <w:jc w:val="both"/>
        <w:textAlignment w:val="baseline"/>
        <w:rPr>
          <w:rFonts w:ascii="Arial" w:eastAsia="Calibri" w:hAnsi="Arial" w:cs="Arial"/>
          <w:sz w:val="22"/>
          <w:szCs w:val="22"/>
          <w:lang w:eastAsia="en-US"/>
        </w:rPr>
      </w:pPr>
      <w:r w:rsidRPr="004B7D4D">
        <w:rPr>
          <w:rFonts w:ascii="Arial" w:eastAsia="Calibri" w:hAnsi="Arial" w:cs="Arial"/>
          <w:color w:val="000000"/>
          <w:sz w:val="22"/>
          <w:szCs w:val="22"/>
          <w:lang w:eastAsia="en-US"/>
        </w:rPr>
        <w:t>nabavka opreme.</w:t>
      </w:r>
    </w:p>
    <w:p w14:paraId="2B5A957D" w14:textId="77777777" w:rsidR="004B7D4D" w:rsidRPr="004B7D4D" w:rsidRDefault="004B7D4D" w:rsidP="004B7D4D">
      <w:pPr>
        <w:ind w:left="720"/>
        <w:jc w:val="both"/>
        <w:rPr>
          <w:rFonts w:ascii="Arial" w:eastAsia="Calibri" w:hAnsi="Arial" w:cs="Arial"/>
          <w:sz w:val="22"/>
          <w:szCs w:val="22"/>
          <w:lang w:eastAsia="en-US"/>
        </w:rPr>
      </w:pPr>
    </w:p>
    <w:p w14:paraId="4D2594C1" w14:textId="77777777" w:rsidR="004B7D4D" w:rsidRPr="004B7D4D" w:rsidRDefault="00A07682" w:rsidP="004B7D4D">
      <w:pPr>
        <w:keepNext/>
        <w:numPr>
          <w:ilvl w:val="1"/>
          <w:numId w:val="0"/>
        </w:numPr>
        <w:ind w:left="576" w:hanging="576"/>
        <w:contextualSpacing/>
        <w:outlineLvl w:val="1"/>
        <w:rPr>
          <w:rFonts w:ascii="Arial" w:hAnsi="Arial" w:cs="Arial"/>
          <w:i/>
          <w:sz w:val="22"/>
          <w:szCs w:val="22"/>
          <w:lang w:eastAsia="en-US"/>
        </w:rPr>
      </w:pPr>
      <w:r>
        <w:rPr>
          <w:rFonts w:ascii="Arial" w:hAnsi="Arial" w:cs="Arial"/>
          <w:i/>
          <w:sz w:val="22"/>
          <w:szCs w:val="22"/>
          <w:lang w:eastAsia="en-US"/>
        </w:rPr>
        <w:t xml:space="preserve">4.13. </w:t>
      </w:r>
      <w:r w:rsidR="004B7D4D" w:rsidRPr="004B7D4D">
        <w:rPr>
          <w:rFonts w:ascii="Arial" w:hAnsi="Arial" w:cs="Arial"/>
          <w:i/>
          <w:sz w:val="22"/>
          <w:szCs w:val="22"/>
          <w:lang w:eastAsia="en-US"/>
        </w:rPr>
        <w:t>RONILAČKA DJELATNOST I ZAŠTITA PODMORJA</w:t>
      </w:r>
    </w:p>
    <w:p w14:paraId="35C8A0BB" w14:textId="77777777" w:rsidR="004B7D4D" w:rsidRPr="004B7D4D" w:rsidRDefault="004B7D4D" w:rsidP="00757B4A">
      <w:pPr>
        <w:numPr>
          <w:ilvl w:val="0"/>
          <w:numId w:val="46"/>
        </w:numPr>
        <w:suppressAutoHyphens/>
        <w:autoSpaceDN w:val="0"/>
        <w:jc w:val="both"/>
        <w:textAlignment w:val="baseline"/>
        <w:rPr>
          <w:rFonts w:ascii="Arial" w:eastAsia="Calibri" w:hAnsi="Arial" w:cs="Arial"/>
          <w:color w:val="000000"/>
          <w:sz w:val="22"/>
          <w:szCs w:val="22"/>
          <w:lang w:eastAsia="en-US"/>
        </w:rPr>
      </w:pPr>
      <w:r w:rsidRPr="004B7D4D">
        <w:rPr>
          <w:rFonts w:ascii="Arial" w:eastAsia="Calibri" w:hAnsi="Arial" w:cs="Arial"/>
          <w:color w:val="000000"/>
          <w:sz w:val="22"/>
          <w:szCs w:val="22"/>
          <w:lang w:eastAsia="en-US"/>
        </w:rPr>
        <w:t xml:space="preserve">održavanje tečajeva za ronioce, u Dubrovniku, Metkoviću, Pločama, </w:t>
      </w:r>
      <w:proofErr w:type="spellStart"/>
      <w:r w:rsidRPr="004B7D4D">
        <w:rPr>
          <w:rFonts w:ascii="Arial" w:eastAsia="Calibri" w:hAnsi="Arial" w:cs="Arial"/>
          <w:color w:val="000000"/>
          <w:sz w:val="22"/>
          <w:szCs w:val="22"/>
          <w:lang w:eastAsia="en-US"/>
        </w:rPr>
        <w:t>Blacama</w:t>
      </w:r>
      <w:proofErr w:type="spellEnd"/>
      <w:r w:rsidRPr="004B7D4D">
        <w:rPr>
          <w:rFonts w:ascii="Arial" w:eastAsia="Calibri" w:hAnsi="Arial" w:cs="Arial"/>
          <w:color w:val="000000"/>
          <w:sz w:val="22"/>
          <w:szCs w:val="22"/>
          <w:lang w:eastAsia="en-US"/>
        </w:rPr>
        <w:t>, Vela Luci, Korčuli i Lastovu,</w:t>
      </w:r>
    </w:p>
    <w:p w14:paraId="6CCAFFFF" w14:textId="77777777" w:rsidR="004B7D4D" w:rsidRPr="004B7D4D" w:rsidRDefault="004B7D4D" w:rsidP="00757B4A">
      <w:pPr>
        <w:numPr>
          <w:ilvl w:val="0"/>
          <w:numId w:val="46"/>
        </w:numPr>
        <w:suppressAutoHyphens/>
        <w:autoSpaceDN w:val="0"/>
        <w:jc w:val="both"/>
        <w:textAlignment w:val="baseline"/>
        <w:rPr>
          <w:rFonts w:ascii="Arial" w:eastAsia="Calibri" w:hAnsi="Arial" w:cs="Arial"/>
          <w:color w:val="000000"/>
          <w:sz w:val="22"/>
          <w:szCs w:val="22"/>
          <w:lang w:eastAsia="en-US"/>
        </w:rPr>
      </w:pPr>
      <w:r w:rsidRPr="004B7D4D">
        <w:rPr>
          <w:rFonts w:ascii="Arial" w:eastAsia="Calibri" w:hAnsi="Arial" w:cs="Arial"/>
          <w:color w:val="000000"/>
          <w:sz w:val="22"/>
          <w:szCs w:val="22"/>
          <w:lang w:eastAsia="en-US"/>
        </w:rPr>
        <w:t>seminari za ronioce,</w:t>
      </w:r>
    </w:p>
    <w:p w14:paraId="42CBC037" w14:textId="77777777" w:rsidR="004B7D4D" w:rsidRPr="004B7D4D" w:rsidRDefault="004B7D4D" w:rsidP="00757B4A">
      <w:pPr>
        <w:numPr>
          <w:ilvl w:val="0"/>
          <w:numId w:val="46"/>
        </w:numPr>
        <w:suppressAutoHyphens/>
        <w:autoSpaceDN w:val="0"/>
        <w:jc w:val="both"/>
        <w:textAlignment w:val="baseline"/>
        <w:rPr>
          <w:rFonts w:ascii="Arial" w:eastAsia="Calibri" w:hAnsi="Arial" w:cs="Arial"/>
          <w:color w:val="000000"/>
          <w:sz w:val="22"/>
          <w:szCs w:val="22"/>
          <w:lang w:eastAsia="en-US"/>
        </w:rPr>
      </w:pPr>
      <w:r w:rsidRPr="004B7D4D">
        <w:rPr>
          <w:rFonts w:ascii="Arial" w:eastAsia="Calibri" w:hAnsi="Arial" w:cs="Arial"/>
          <w:color w:val="000000"/>
          <w:sz w:val="22"/>
          <w:szCs w:val="22"/>
          <w:lang w:eastAsia="en-US"/>
        </w:rPr>
        <w:t>zaštita i čišćenje podmorja,</w:t>
      </w:r>
    </w:p>
    <w:p w14:paraId="1D99CB16" w14:textId="77777777" w:rsidR="004B7D4D" w:rsidRPr="004B7D4D" w:rsidRDefault="004B7D4D" w:rsidP="00757B4A">
      <w:pPr>
        <w:numPr>
          <w:ilvl w:val="0"/>
          <w:numId w:val="46"/>
        </w:numPr>
        <w:suppressAutoHyphens/>
        <w:autoSpaceDN w:val="0"/>
        <w:jc w:val="both"/>
        <w:textAlignment w:val="baseline"/>
        <w:rPr>
          <w:rFonts w:ascii="Arial" w:eastAsia="Calibri" w:hAnsi="Arial" w:cs="Arial"/>
          <w:color w:val="000000"/>
          <w:sz w:val="22"/>
          <w:szCs w:val="22"/>
          <w:lang w:eastAsia="en-US"/>
        </w:rPr>
      </w:pPr>
      <w:r w:rsidRPr="004B7D4D">
        <w:rPr>
          <w:rFonts w:ascii="Arial" w:eastAsia="Calibri" w:hAnsi="Arial" w:cs="Arial"/>
          <w:color w:val="000000"/>
          <w:sz w:val="22"/>
          <w:szCs w:val="22"/>
          <w:lang w:eastAsia="en-US"/>
        </w:rPr>
        <w:t>sudjelovanje u službi spašavanja,</w:t>
      </w:r>
    </w:p>
    <w:p w14:paraId="3010BAF3" w14:textId="77777777" w:rsidR="004B7D4D" w:rsidRPr="004B7D4D" w:rsidRDefault="004B7D4D" w:rsidP="00757B4A">
      <w:pPr>
        <w:numPr>
          <w:ilvl w:val="0"/>
          <w:numId w:val="46"/>
        </w:numPr>
        <w:suppressAutoHyphens/>
        <w:autoSpaceDN w:val="0"/>
        <w:jc w:val="both"/>
        <w:textAlignment w:val="baseline"/>
        <w:rPr>
          <w:rFonts w:ascii="Arial" w:eastAsia="Calibri" w:hAnsi="Arial" w:cs="Arial"/>
          <w:color w:val="000000"/>
          <w:sz w:val="22"/>
          <w:szCs w:val="22"/>
          <w:lang w:eastAsia="en-US"/>
        </w:rPr>
      </w:pPr>
      <w:r w:rsidRPr="004B7D4D">
        <w:rPr>
          <w:rFonts w:ascii="Arial" w:eastAsia="Calibri" w:hAnsi="Arial" w:cs="Arial"/>
          <w:color w:val="000000"/>
          <w:sz w:val="22"/>
          <w:szCs w:val="22"/>
          <w:lang w:eastAsia="en-US"/>
        </w:rPr>
        <w:t>održavanje i ispitivanje opreme prema propisima,</w:t>
      </w:r>
    </w:p>
    <w:p w14:paraId="0CE0B959" w14:textId="77777777" w:rsidR="004B7D4D" w:rsidRPr="004B7D4D" w:rsidRDefault="004B7D4D" w:rsidP="00757B4A">
      <w:pPr>
        <w:numPr>
          <w:ilvl w:val="0"/>
          <w:numId w:val="47"/>
        </w:numPr>
        <w:suppressAutoHyphens/>
        <w:autoSpaceDN w:val="0"/>
        <w:jc w:val="both"/>
        <w:textAlignment w:val="baseline"/>
        <w:rPr>
          <w:rFonts w:ascii="Arial" w:eastAsia="Calibri" w:hAnsi="Arial" w:cs="Arial"/>
          <w:color w:val="000000"/>
          <w:sz w:val="22"/>
          <w:szCs w:val="22"/>
          <w:lang w:eastAsia="en-US"/>
        </w:rPr>
      </w:pPr>
      <w:r w:rsidRPr="004B7D4D">
        <w:rPr>
          <w:rFonts w:ascii="Arial" w:eastAsia="Calibri" w:hAnsi="Arial" w:cs="Arial"/>
          <w:color w:val="000000"/>
          <w:sz w:val="22"/>
          <w:szCs w:val="22"/>
          <w:lang w:eastAsia="en-US"/>
        </w:rPr>
        <w:t>tečajevi za članove hitnih službi,</w:t>
      </w:r>
    </w:p>
    <w:p w14:paraId="2433403C" w14:textId="77777777" w:rsidR="004B7D4D" w:rsidRPr="004B7D4D" w:rsidRDefault="004B7D4D" w:rsidP="00757B4A">
      <w:pPr>
        <w:numPr>
          <w:ilvl w:val="0"/>
          <w:numId w:val="47"/>
        </w:numPr>
        <w:suppressAutoHyphens/>
        <w:autoSpaceDN w:val="0"/>
        <w:jc w:val="both"/>
        <w:textAlignment w:val="baseline"/>
        <w:rPr>
          <w:rFonts w:ascii="Arial" w:eastAsia="Calibri" w:hAnsi="Arial" w:cs="Arial"/>
          <w:color w:val="000000"/>
          <w:sz w:val="22"/>
          <w:szCs w:val="22"/>
          <w:lang w:eastAsia="en-US"/>
        </w:rPr>
      </w:pPr>
      <w:r w:rsidRPr="004B7D4D">
        <w:rPr>
          <w:rFonts w:ascii="Arial" w:eastAsia="Calibri" w:hAnsi="Arial" w:cs="Arial"/>
          <w:color w:val="000000"/>
          <w:sz w:val="22"/>
          <w:szCs w:val="22"/>
          <w:lang w:eastAsia="en-US"/>
        </w:rPr>
        <w:t>nabavka opreme.</w:t>
      </w:r>
    </w:p>
    <w:p w14:paraId="5D33FA6A" w14:textId="77777777" w:rsidR="004B7D4D" w:rsidRPr="004B7D4D" w:rsidRDefault="004B7D4D" w:rsidP="004B7D4D">
      <w:pPr>
        <w:ind w:left="735"/>
        <w:jc w:val="both"/>
        <w:rPr>
          <w:rFonts w:ascii="Arial" w:eastAsia="Calibri" w:hAnsi="Arial" w:cs="Arial"/>
          <w:color w:val="000000"/>
          <w:sz w:val="22"/>
          <w:szCs w:val="22"/>
          <w:lang w:eastAsia="en-US"/>
        </w:rPr>
      </w:pPr>
    </w:p>
    <w:p w14:paraId="2E1A8C53" w14:textId="77777777" w:rsidR="004B7D4D" w:rsidRPr="004B7D4D" w:rsidRDefault="00A07682" w:rsidP="004B7D4D">
      <w:pPr>
        <w:keepNext/>
        <w:numPr>
          <w:ilvl w:val="1"/>
          <w:numId w:val="0"/>
        </w:numPr>
        <w:ind w:left="576" w:hanging="576"/>
        <w:contextualSpacing/>
        <w:outlineLvl w:val="1"/>
        <w:rPr>
          <w:rFonts w:ascii="Arial" w:hAnsi="Arial" w:cs="Arial"/>
          <w:i/>
          <w:sz w:val="22"/>
          <w:szCs w:val="22"/>
          <w:lang w:eastAsia="en-US"/>
        </w:rPr>
      </w:pPr>
      <w:r>
        <w:rPr>
          <w:rFonts w:ascii="Arial" w:hAnsi="Arial" w:cs="Arial"/>
          <w:i/>
          <w:sz w:val="22"/>
          <w:szCs w:val="22"/>
          <w:lang w:eastAsia="en-US"/>
        </w:rPr>
        <w:lastRenderedPageBreak/>
        <w:t xml:space="preserve">4.14. </w:t>
      </w:r>
      <w:r w:rsidR="004B7D4D" w:rsidRPr="004B7D4D">
        <w:rPr>
          <w:rFonts w:ascii="Arial" w:hAnsi="Arial" w:cs="Arial"/>
          <w:i/>
          <w:sz w:val="22"/>
          <w:szCs w:val="22"/>
          <w:lang w:eastAsia="en-US"/>
        </w:rPr>
        <w:t>DJELATNOST PEDAGOGA TEHNIČKE KULTURE</w:t>
      </w:r>
    </w:p>
    <w:p w14:paraId="4B86217F" w14:textId="77777777" w:rsidR="004B7D4D" w:rsidRPr="004B7D4D" w:rsidRDefault="004B7D4D" w:rsidP="00757B4A">
      <w:pPr>
        <w:numPr>
          <w:ilvl w:val="0"/>
          <w:numId w:val="50"/>
        </w:numPr>
        <w:suppressAutoHyphens/>
        <w:autoSpaceDN w:val="0"/>
        <w:jc w:val="both"/>
        <w:textAlignment w:val="baseline"/>
        <w:rPr>
          <w:rFonts w:ascii="Arial" w:eastAsia="Calibri" w:hAnsi="Arial" w:cs="Arial"/>
          <w:color w:val="000000"/>
          <w:sz w:val="22"/>
          <w:szCs w:val="22"/>
          <w:lang w:eastAsia="en-US"/>
        </w:rPr>
      </w:pPr>
      <w:r w:rsidRPr="004B7D4D">
        <w:rPr>
          <w:rFonts w:ascii="Arial" w:eastAsia="Calibri" w:hAnsi="Arial" w:cs="Arial"/>
          <w:color w:val="000000"/>
          <w:sz w:val="22"/>
          <w:szCs w:val="22"/>
          <w:lang w:eastAsia="en-US"/>
        </w:rPr>
        <w:t>održanje tematskih skupova pedagoga tehničke kulture, radi stručnog usavršavanja, putem različitih edukacija,</w:t>
      </w:r>
    </w:p>
    <w:p w14:paraId="73BFDAB4" w14:textId="77777777" w:rsidR="004B7D4D" w:rsidRPr="004B7D4D" w:rsidRDefault="004B7D4D" w:rsidP="00757B4A">
      <w:pPr>
        <w:numPr>
          <w:ilvl w:val="0"/>
          <w:numId w:val="50"/>
        </w:numPr>
        <w:suppressAutoHyphens/>
        <w:autoSpaceDN w:val="0"/>
        <w:jc w:val="both"/>
        <w:textAlignment w:val="baseline"/>
        <w:rPr>
          <w:rFonts w:ascii="Arial" w:eastAsia="Calibri" w:hAnsi="Arial" w:cs="Arial"/>
          <w:color w:val="000000"/>
          <w:sz w:val="22"/>
          <w:szCs w:val="22"/>
          <w:lang w:eastAsia="en-US"/>
        </w:rPr>
      </w:pPr>
      <w:r w:rsidRPr="004B7D4D">
        <w:rPr>
          <w:rFonts w:ascii="Arial" w:eastAsia="Calibri" w:hAnsi="Arial" w:cs="Arial"/>
          <w:color w:val="000000"/>
          <w:sz w:val="22"/>
          <w:szCs w:val="22"/>
          <w:lang w:eastAsia="en-US"/>
        </w:rPr>
        <w:t>održavanje smotre tehničkog stvaralaštva učenika u školama te ispomoć kod održavanja županijskih smotri,</w:t>
      </w:r>
    </w:p>
    <w:p w14:paraId="223615DE" w14:textId="77777777" w:rsidR="004B7D4D" w:rsidRPr="004B7D4D" w:rsidRDefault="004B7D4D" w:rsidP="00757B4A">
      <w:pPr>
        <w:numPr>
          <w:ilvl w:val="0"/>
          <w:numId w:val="50"/>
        </w:numPr>
        <w:suppressAutoHyphens/>
        <w:autoSpaceDN w:val="0"/>
        <w:jc w:val="both"/>
        <w:textAlignment w:val="baseline"/>
        <w:rPr>
          <w:rFonts w:ascii="Arial" w:eastAsia="Calibri" w:hAnsi="Arial" w:cs="Arial"/>
          <w:color w:val="000000"/>
          <w:sz w:val="22"/>
          <w:szCs w:val="22"/>
          <w:lang w:eastAsia="en-US"/>
        </w:rPr>
      </w:pPr>
      <w:r w:rsidRPr="004B7D4D">
        <w:rPr>
          <w:rFonts w:ascii="Arial" w:eastAsia="Calibri" w:hAnsi="Arial" w:cs="Arial"/>
          <w:color w:val="000000"/>
          <w:sz w:val="22"/>
          <w:szCs w:val="22"/>
          <w:lang w:eastAsia="en-US"/>
        </w:rPr>
        <w:t>održavanje smotri i natjecanja mladih informatičara u školama te ispomoć kod županijskih smotri i natjecanja,</w:t>
      </w:r>
    </w:p>
    <w:p w14:paraId="0FF19D79" w14:textId="77777777" w:rsidR="004B7D4D" w:rsidRPr="004B7D4D" w:rsidRDefault="004B7D4D" w:rsidP="00757B4A">
      <w:pPr>
        <w:numPr>
          <w:ilvl w:val="0"/>
          <w:numId w:val="50"/>
        </w:numPr>
        <w:suppressAutoHyphens/>
        <w:autoSpaceDN w:val="0"/>
        <w:jc w:val="both"/>
        <w:textAlignment w:val="baseline"/>
        <w:rPr>
          <w:rFonts w:ascii="Arial" w:eastAsia="Calibri" w:hAnsi="Arial" w:cs="Arial"/>
          <w:color w:val="000000"/>
          <w:sz w:val="22"/>
          <w:szCs w:val="22"/>
          <w:lang w:eastAsia="en-US"/>
        </w:rPr>
      </w:pPr>
      <w:r w:rsidRPr="004B7D4D">
        <w:rPr>
          <w:rFonts w:ascii="Arial" w:eastAsia="Calibri" w:hAnsi="Arial" w:cs="Arial"/>
          <w:color w:val="000000"/>
          <w:sz w:val="22"/>
          <w:szCs w:val="22"/>
          <w:lang w:eastAsia="en-US"/>
        </w:rPr>
        <w:t>rad sekcija u izvannastavnim aktivnostima,</w:t>
      </w:r>
    </w:p>
    <w:p w14:paraId="4332EACC" w14:textId="77777777" w:rsidR="004B7D4D" w:rsidRPr="004B7D4D" w:rsidRDefault="004B7D4D" w:rsidP="00757B4A">
      <w:pPr>
        <w:numPr>
          <w:ilvl w:val="0"/>
          <w:numId w:val="50"/>
        </w:numPr>
        <w:suppressAutoHyphens/>
        <w:autoSpaceDN w:val="0"/>
        <w:jc w:val="both"/>
        <w:textAlignment w:val="baseline"/>
        <w:rPr>
          <w:rFonts w:ascii="Arial" w:eastAsia="Calibri" w:hAnsi="Arial" w:cs="Arial"/>
          <w:color w:val="000000"/>
          <w:sz w:val="22"/>
          <w:szCs w:val="22"/>
          <w:lang w:eastAsia="en-US"/>
        </w:rPr>
      </w:pPr>
      <w:r w:rsidRPr="004B7D4D">
        <w:rPr>
          <w:rFonts w:ascii="Arial" w:eastAsia="Calibri" w:hAnsi="Arial" w:cs="Arial"/>
          <w:color w:val="000000"/>
          <w:sz w:val="22"/>
          <w:szCs w:val="22"/>
          <w:lang w:eastAsia="en-US"/>
        </w:rPr>
        <w:t>natjecanja mladih tehničara Republike Hrvatske,</w:t>
      </w:r>
    </w:p>
    <w:p w14:paraId="136664A9" w14:textId="77777777" w:rsidR="004B7D4D" w:rsidRPr="004B7D4D" w:rsidRDefault="004B7D4D" w:rsidP="00757B4A">
      <w:pPr>
        <w:numPr>
          <w:ilvl w:val="0"/>
          <w:numId w:val="50"/>
        </w:numPr>
        <w:suppressAutoHyphens/>
        <w:autoSpaceDN w:val="0"/>
        <w:jc w:val="both"/>
        <w:textAlignment w:val="baseline"/>
        <w:rPr>
          <w:rFonts w:ascii="Arial" w:eastAsia="Calibri" w:hAnsi="Arial" w:cs="Arial"/>
          <w:color w:val="000000"/>
          <w:sz w:val="22"/>
          <w:szCs w:val="22"/>
          <w:lang w:eastAsia="en-US"/>
        </w:rPr>
      </w:pPr>
      <w:r w:rsidRPr="004B7D4D">
        <w:rPr>
          <w:rFonts w:ascii="Arial" w:eastAsia="Calibri" w:hAnsi="Arial" w:cs="Arial"/>
          <w:color w:val="000000"/>
          <w:sz w:val="22"/>
          <w:szCs w:val="22"/>
          <w:lang w:eastAsia="en-US"/>
        </w:rPr>
        <w:t>zadrugarstvo i klubovi mladih tehničara,</w:t>
      </w:r>
    </w:p>
    <w:p w14:paraId="5A3064FC" w14:textId="77777777" w:rsidR="004B7D4D" w:rsidRPr="004B7D4D" w:rsidRDefault="004B7D4D" w:rsidP="00757B4A">
      <w:pPr>
        <w:numPr>
          <w:ilvl w:val="0"/>
          <w:numId w:val="50"/>
        </w:numPr>
        <w:suppressAutoHyphens/>
        <w:autoSpaceDN w:val="0"/>
        <w:jc w:val="both"/>
        <w:textAlignment w:val="baseline"/>
        <w:rPr>
          <w:rFonts w:ascii="Arial" w:eastAsia="Calibri" w:hAnsi="Arial" w:cs="Arial"/>
          <w:color w:val="000000"/>
          <w:sz w:val="22"/>
          <w:szCs w:val="22"/>
          <w:lang w:eastAsia="en-US"/>
        </w:rPr>
      </w:pPr>
      <w:r w:rsidRPr="004B7D4D">
        <w:rPr>
          <w:rFonts w:ascii="Arial" w:eastAsia="Calibri" w:hAnsi="Arial" w:cs="Arial"/>
          <w:color w:val="000000"/>
          <w:sz w:val="22"/>
          <w:szCs w:val="22"/>
          <w:lang w:eastAsia="en-US"/>
        </w:rPr>
        <w:t>mornarski čvorovi i modelarstvo,</w:t>
      </w:r>
    </w:p>
    <w:p w14:paraId="0D9EFD3A" w14:textId="77777777" w:rsidR="004B7D4D" w:rsidRPr="004B7D4D" w:rsidRDefault="004B7D4D" w:rsidP="00757B4A">
      <w:pPr>
        <w:numPr>
          <w:ilvl w:val="0"/>
          <w:numId w:val="50"/>
        </w:numPr>
        <w:suppressAutoHyphens/>
        <w:autoSpaceDN w:val="0"/>
        <w:jc w:val="both"/>
        <w:textAlignment w:val="baseline"/>
        <w:rPr>
          <w:rFonts w:ascii="Arial" w:eastAsia="Calibri" w:hAnsi="Arial" w:cs="Arial"/>
          <w:color w:val="000000"/>
          <w:sz w:val="22"/>
          <w:szCs w:val="22"/>
          <w:lang w:eastAsia="en-US"/>
        </w:rPr>
      </w:pPr>
      <w:r w:rsidRPr="004B7D4D">
        <w:rPr>
          <w:rFonts w:ascii="Arial" w:eastAsia="Calibri" w:hAnsi="Arial" w:cs="Arial"/>
          <w:color w:val="000000"/>
          <w:sz w:val="22"/>
          <w:szCs w:val="22"/>
          <w:lang w:eastAsia="en-US"/>
        </w:rPr>
        <w:t>modelarska liga.</w:t>
      </w:r>
    </w:p>
    <w:p w14:paraId="27656034" w14:textId="77777777" w:rsidR="004B7D4D" w:rsidRPr="004B7D4D" w:rsidRDefault="004B7D4D" w:rsidP="004B7D4D">
      <w:pPr>
        <w:ind w:left="720"/>
        <w:jc w:val="both"/>
        <w:rPr>
          <w:rFonts w:ascii="Arial" w:eastAsia="Calibri" w:hAnsi="Arial" w:cs="Arial"/>
          <w:color w:val="000000"/>
          <w:sz w:val="22"/>
          <w:szCs w:val="22"/>
          <w:lang w:eastAsia="en-US"/>
        </w:rPr>
      </w:pPr>
    </w:p>
    <w:p w14:paraId="77288553" w14:textId="77777777" w:rsidR="004B7D4D" w:rsidRPr="004B7D4D" w:rsidRDefault="00A07682" w:rsidP="004B7D4D">
      <w:pPr>
        <w:keepNext/>
        <w:numPr>
          <w:ilvl w:val="1"/>
          <w:numId w:val="0"/>
        </w:numPr>
        <w:ind w:left="576" w:hanging="576"/>
        <w:contextualSpacing/>
        <w:outlineLvl w:val="1"/>
        <w:rPr>
          <w:rFonts w:ascii="Arial" w:hAnsi="Arial" w:cs="Arial"/>
          <w:i/>
          <w:sz w:val="22"/>
          <w:szCs w:val="22"/>
          <w:lang w:eastAsia="en-US"/>
        </w:rPr>
      </w:pPr>
      <w:r>
        <w:rPr>
          <w:rFonts w:ascii="Arial" w:hAnsi="Arial" w:cs="Arial"/>
          <w:i/>
          <w:sz w:val="22"/>
          <w:szCs w:val="22"/>
          <w:lang w:eastAsia="en-US"/>
        </w:rPr>
        <w:t xml:space="preserve">4.15. </w:t>
      </w:r>
      <w:r w:rsidR="004B7D4D" w:rsidRPr="004B7D4D">
        <w:rPr>
          <w:rFonts w:ascii="Arial" w:hAnsi="Arial" w:cs="Arial"/>
          <w:i/>
          <w:sz w:val="22"/>
          <w:szCs w:val="22"/>
          <w:lang w:eastAsia="en-US"/>
        </w:rPr>
        <w:t xml:space="preserve">NAGRADE ZA OSTVARENE REZULTATE NA NATJECANJIMA I SMOTRAMA </w:t>
      </w:r>
    </w:p>
    <w:p w14:paraId="688FCA92" w14:textId="77777777" w:rsidR="004B7D4D" w:rsidRPr="004B7D4D" w:rsidRDefault="004B7D4D" w:rsidP="00757B4A">
      <w:pPr>
        <w:numPr>
          <w:ilvl w:val="0"/>
          <w:numId w:val="51"/>
        </w:numPr>
        <w:suppressAutoHyphens/>
        <w:autoSpaceDN w:val="0"/>
        <w:jc w:val="both"/>
        <w:textAlignment w:val="baseline"/>
        <w:rPr>
          <w:rFonts w:ascii="Arial" w:eastAsia="Calibri" w:hAnsi="Arial" w:cs="Arial"/>
          <w:color w:val="000000"/>
          <w:sz w:val="22"/>
          <w:szCs w:val="22"/>
          <w:lang w:eastAsia="en-US"/>
        </w:rPr>
      </w:pPr>
      <w:r w:rsidRPr="004B7D4D">
        <w:rPr>
          <w:rFonts w:ascii="Arial" w:eastAsia="Calibri" w:hAnsi="Arial" w:cs="Arial"/>
          <w:color w:val="000000"/>
          <w:sz w:val="22"/>
          <w:szCs w:val="22"/>
          <w:lang w:eastAsia="en-US"/>
        </w:rPr>
        <w:t>za vrlo uspješan rad nagrađivat će se uspjeh pojedinaca, grupa i udruga u tehničkoj kulturi.</w:t>
      </w:r>
    </w:p>
    <w:p w14:paraId="6F5B21F8" w14:textId="77777777" w:rsidR="004B7D4D" w:rsidRPr="004B7D4D" w:rsidRDefault="004B7D4D" w:rsidP="00757B4A">
      <w:pPr>
        <w:numPr>
          <w:ilvl w:val="0"/>
          <w:numId w:val="51"/>
        </w:numPr>
        <w:suppressAutoHyphens/>
        <w:autoSpaceDN w:val="0"/>
        <w:jc w:val="both"/>
        <w:textAlignment w:val="baseline"/>
        <w:rPr>
          <w:rFonts w:ascii="Arial" w:eastAsia="Calibri" w:hAnsi="Arial" w:cs="Arial"/>
          <w:color w:val="000000"/>
          <w:sz w:val="22"/>
          <w:szCs w:val="22"/>
          <w:lang w:eastAsia="en-US"/>
        </w:rPr>
      </w:pPr>
      <w:r w:rsidRPr="004B7D4D">
        <w:rPr>
          <w:rFonts w:ascii="Arial" w:eastAsia="Calibri" w:hAnsi="Arial" w:cs="Arial"/>
          <w:color w:val="000000"/>
          <w:sz w:val="22"/>
          <w:szCs w:val="22"/>
          <w:lang w:eastAsia="en-US"/>
        </w:rPr>
        <w:t>zaslužne pojedince i udruge predlagat će se za državna priznanja.</w:t>
      </w:r>
    </w:p>
    <w:p w14:paraId="16332C9E" w14:textId="77777777" w:rsidR="004B7D4D" w:rsidRPr="004B7D4D" w:rsidRDefault="004B7D4D" w:rsidP="004B7D4D">
      <w:pPr>
        <w:ind w:left="720"/>
        <w:jc w:val="both"/>
        <w:rPr>
          <w:rFonts w:ascii="Arial" w:eastAsia="Calibri" w:hAnsi="Arial" w:cs="Arial"/>
          <w:color w:val="000000"/>
          <w:sz w:val="22"/>
          <w:szCs w:val="22"/>
          <w:lang w:eastAsia="en-US"/>
        </w:rPr>
      </w:pPr>
    </w:p>
    <w:p w14:paraId="44437740" w14:textId="77777777" w:rsidR="004B7D4D" w:rsidRPr="004B7D4D" w:rsidRDefault="00A07682" w:rsidP="004B7D4D">
      <w:pPr>
        <w:keepNext/>
        <w:numPr>
          <w:ilvl w:val="1"/>
          <w:numId w:val="0"/>
        </w:numPr>
        <w:ind w:left="576" w:hanging="576"/>
        <w:contextualSpacing/>
        <w:outlineLvl w:val="1"/>
        <w:rPr>
          <w:rFonts w:ascii="Arial" w:hAnsi="Arial" w:cs="Arial"/>
          <w:i/>
          <w:sz w:val="22"/>
          <w:szCs w:val="22"/>
          <w:lang w:eastAsia="en-US"/>
        </w:rPr>
      </w:pPr>
      <w:r>
        <w:rPr>
          <w:rFonts w:ascii="Arial" w:hAnsi="Arial" w:cs="Arial"/>
          <w:i/>
          <w:sz w:val="22"/>
          <w:szCs w:val="22"/>
          <w:lang w:eastAsia="en-US"/>
        </w:rPr>
        <w:t xml:space="preserve">4.16. </w:t>
      </w:r>
      <w:r w:rsidR="004B7D4D" w:rsidRPr="004B7D4D">
        <w:rPr>
          <w:rFonts w:ascii="Arial" w:hAnsi="Arial" w:cs="Arial"/>
          <w:i/>
          <w:sz w:val="22"/>
          <w:szCs w:val="22"/>
          <w:lang w:eastAsia="en-US"/>
        </w:rPr>
        <w:t>UČENIČKE ZADRUGE I KLUBOVI MLADIH TEHNIČARA</w:t>
      </w:r>
    </w:p>
    <w:p w14:paraId="6B42A186" w14:textId="77777777" w:rsidR="004B7D4D" w:rsidRPr="004B7D4D" w:rsidRDefault="004B7D4D" w:rsidP="00757B4A">
      <w:pPr>
        <w:numPr>
          <w:ilvl w:val="0"/>
          <w:numId w:val="57"/>
        </w:numPr>
        <w:suppressAutoHyphens/>
        <w:autoSpaceDN w:val="0"/>
        <w:jc w:val="both"/>
        <w:textAlignment w:val="baseline"/>
        <w:rPr>
          <w:rFonts w:ascii="Arial" w:eastAsia="Calibri" w:hAnsi="Arial" w:cs="Arial"/>
          <w:color w:val="000000"/>
          <w:sz w:val="22"/>
          <w:szCs w:val="22"/>
          <w:lang w:eastAsia="en-US"/>
        </w:rPr>
      </w:pPr>
      <w:r w:rsidRPr="004B7D4D">
        <w:rPr>
          <w:rFonts w:ascii="Arial" w:eastAsia="Calibri" w:hAnsi="Arial" w:cs="Arial"/>
          <w:color w:val="000000"/>
          <w:sz w:val="22"/>
          <w:szCs w:val="22"/>
          <w:lang w:eastAsia="en-US"/>
        </w:rPr>
        <w:t>sudjelovanje na državnom natjecanju učeničkih zadruga,</w:t>
      </w:r>
    </w:p>
    <w:p w14:paraId="763B7242" w14:textId="77777777" w:rsidR="004B7D4D" w:rsidRPr="004B7D4D" w:rsidRDefault="004B7D4D" w:rsidP="00757B4A">
      <w:pPr>
        <w:numPr>
          <w:ilvl w:val="0"/>
          <w:numId w:val="57"/>
        </w:numPr>
        <w:suppressAutoHyphens/>
        <w:autoSpaceDN w:val="0"/>
        <w:jc w:val="both"/>
        <w:textAlignment w:val="baseline"/>
        <w:rPr>
          <w:rFonts w:ascii="Arial" w:eastAsia="Calibri" w:hAnsi="Arial" w:cs="Arial"/>
          <w:color w:val="000000"/>
          <w:sz w:val="22"/>
          <w:szCs w:val="22"/>
          <w:lang w:eastAsia="en-US"/>
        </w:rPr>
      </w:pPr>
      <w:r w:rsidRPr="004B7D4D">
        <w:rPr>
          <w:rFonts w:ascii="Arial" w:eastAsia="Calibri" w:hAnsi="Arial" w:cs="Arial"/>
          <w:color w:val="000000"/>
          <w:sz w:val="22"/>
          <w:szCs w:val="22"/>
          <w:lang w:eastAsia="en-US"/>
        </w:rPr>
        <w:t>održavanje radionica i priprema za natjecanja u 12. kategorija školskih, županijskih i državnih natjecanja mladih tehničara,</w:t>
      </w:r>
    </w:p>
    <w:p w14:paraId="619B536C" w14:textId="77777777" w:rsidR="004B7D4D" w:rsidRPr="004B7D4D" w:rsidRDefault="004B7D4D" w:rsidP="00757B4A">
      <w:pPr>
        <w:numPr>
          <w:ilvl w:val="0"/>
          <w:numId w:val="57"/>
        </w:numPr>
        <w:suppressAutoHyphens/>
        <w:autoSpaceDN w:val="0"/>
        <w:jc w:val="both"/>
        <w:textAlignment w:val="baseline"/>
        <w:rPr>
          <w:rFonts w:ascii="Arial" w:eastAsia="Calibri" w:hAnsi="Arial" w:cs="Arial"/>
          <w:color w:val="000000"/>
          <w:sz w:val="22"/>
          <w:szCs w:val="22"/>
          <w:lang w:eastAsia="en-US"/>
        </w:rPr>
      </w:pPr>
      <w:r w:rsidRPr="004B7D4D">
        <w:rPr>
          <w:rFonts w:ascii="Arial" w:eastAsia="Calibri" w:hAnsi="Arial" w:cs="Arial"/>
          <w:color w:val="000000"/>
          <w:sz w:val="22"/>
          <w:szCs w:val="22"/>
          <w:lang w:eastAsia="en-US"/>
        </w:rPr>
        <w:t>sudjelovanje na školskoj, županijskoj i državnoj razini natjecanja mladih tehničara.</w:t>
      </w:r>
    </w:p>
    <w:p w14:paraId="1EDC4368" w14:textId="77777777" w:rsidR="004B7D4D" w:rsidRPr="004B7D4D" w:rsidRDefault="004B7D4D" w:rsidP="004B7D4D">
      <w:pPr>
        <w:jc w:val="both"/>
        <w:rPr>
          <w:rFonts w:ascii="Arial" w:eastAsia="Calibri" w:hAnsi="Arial" w:cs="Arial"/>
          <w:color w:val="000000"/>
          <w:sz w:val="22"/>
          <w:szCs w:val="22"/>
          <w:lang w:eastAsia="en-US"/>
        </w:rPr>
      </w:pPr>
    </w:p>
    <w:p w14:paraId="0312B936" w14:textId="77777777" w:rsidR="004B7D4D" w:rsidRPr="004B7D4D" w:rsidRDefault="004B7D4D" w:rsidP="004B7D4D">
      <w:pPr>
        <w:jc w:val="both"/>
        <w:rPr>
          <w:rFonts w:ascii="Arial" w:eastAsia="Calibri" w:hAnsi="Arial" w:cs="Arial"/>
          <w:color w:val="000000"/>
          <w:sz w:val="22"/>
          <w:szCs w:val="22"/>
          <w:lang w:eastAsia="en-US"/>
        </w:rPr>
      </w:pPr>
    </w:p>
    <w:p w14:paraId="00580A96" w14:textId="77777777" w:rsidR="004B7D4D" w:rsidRPr="004B7D4D" w:rsidRDefault="004B7D4D" w:rsidP="004B7D4D">
      <w:pPr>
        <w:keepNext/>
        <w:ind w:left="432" w:hanging="432"/>
        <w:outlineLvl w:val="0"/>
        <w:rPr>
          <w:rFonts w:ascii="Arial" w:hAnsi="Arial" w:cs="Arial"/>
          <w:b/>
          <w:sz w:val="22"/>
          <w:szCs w:val="22"/>
          <w:lang w:eastAsia="en-US"/>
        </w:rPr>
      </w:pPr>
      <w:r w:rsidRPr="004B7D4D">
        <w:rPr>
          <w:rFonts w:ascii="Arial" w:hAnsi="Arial" w:cs="Arial"/>
          <w:b/>
          <w:sz w:val="22"/>
          <w:szCs w:val="22"/>
        </w:rPr>
        <w:t xml:space="preserve">FINANCIJSKI PLAN PROGRAMA JAVNIH POTREBA U TEHNIČKOJ KULTURI GRADA DUBROVNIKA ZA 2025. </w:t>
      </w:r>
      <w:r w:rsidRPr="004B7D4D">
        <w:rPr>
          <w:rFonts w:ascii="Arial" w:hAnsi="Arial" w:cs="Arial"/>
          <w:b/>
          <w:sz w:val="22"/>
          <w:szCs w:val="22"/>
          <w:lang w:val="en-GB"/>
        </w:rPr>
        <w:t>GODINU</w:t>
      </w:r>
    </w:p>
    <w:tbl>
      <w:tblPr>
        <w:tblpPr w:leftFromText="180" w:rightFromText="180" w:vertAnchor="text" w:horzAnchor="margin" w:tblpY="16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6441"/>
        <w:gridCol w:w="1488"/>
      </w:tblGrid>
      <w:tr w:rsidR="004B7D4D" w:rsidRPr="004B7D4D" w14:paraId="756D4CCF" w14:textId="77777777" w:rsidTr="00A07682">
        <w:trPr>
          <w:trHeight w:val="210"/>
        </w:trPr>
        <w:tc>
          <w:tcPr>
            <w:tcW w:w="62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C9AD849" w14:textId="77777777" w:rsidR="004B7D4D" w:rsidRPr="004B7D4D" w:rsidRDefault="004B7D4D" w:rsidP="004B7D4D">
            <w:pPr>
              <w:suppressAutoHyphens/>
              <w:autoSpaceDN w:val="0"/>
              <w:textAlignment w:val="baseline"/>
              <w:rPr>
                <w:rFonts w:ascii="Arial" w:eastAsia="Calibri" w:hAnsi="Arial" w:cs="Arial"/>
                <w:b/>
                <w:sz w:val="20"/>
                <w:szCs w:val="20"/>
                <w:lang w:eastAsia="en-US"/>
              </w:rPr>
            </w:pPr>
            <w:r w:rsidRPr="004B7D4D">
              <w:rPr>
                <w:rFonts w:ascii="Arial" w:eastAsia="Calibri" w:hAnsi="Arial" w:cs="Arial"/>
                <w:b/>
                <w:sz w:val="20"/>
                <w:szCs w:val="20"/>
                <w:lang w:eastAsia="en-US"/>
              </w:rPr>
              <w:t>Red. br.</w:t>
            </w:r>
          </w:p>
        </w:tc>
        <w:tc>
          <w:tcPr>
            <w:tcW w:w="355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B685768" w14:textId="77777777" w:rsidR="004B7D4D" w:rsidRPr="004B7D4D" w:rsidRDefault="004B7D4D" w:rsidP="004B7D4D">
            <w:pPr>
              <w:suppressAutoHyphens/>
              <w:autoSpaceDN w:val="0"/>
              <w:jc w:val="center"/>
              <w:textAlignment w:val="baseline"/>
              <w:rPr>
                <w:rFonts w:ascii="Arial" w:eastAsia="Calibri" w:hAnsi="Arial" w:cs="Arial"/>
                <w:b/>
                <w:sz w:val="20"/>
                <w:szCs w:val="20"/>
                <w:lang w:eastAsia="en-US"/>
              </w:rPr>
            </w:pPr>
            <w:r w:rsidRPr="004B7D4D">
              <w:rPr>
                <w:rFonts w:ascii="Arial" w:eastAsia="Calibri" w:hAnsi="Arial" w:cs="Arial"/>
                <w:b/>
                <w:sz w:val="20"/>
                <w:szCs w:val="20"/>
                <w:lang w:eastAsia="en-US"/>
              </w:rPr>
              <w:t>OPIS</w:t>
            </w:r>
          </w:p>
        </w:tc>
        <w:tc>
          <w:tcPr>
            <w:tcW w:w="821" w:type="pct"/>
            <w:tcBorders>
              <w:top w:val="single" w:sz="4" w:space="0" w:color="auto"/>
              <w:left w:val="single" w:sz="4" w:space="0" w:color="auto"/>
              <w:bottom w:val="single" w:sz="4" w:space="0" w:color="auto"/>
              <w:right w:val="single" w:sz="4" w:space="0" w:color="auto"/>
            </w:tcBorders>
            <w:shd w:val="clear" w:color="auto" w:fill="D9D9D9"/>
            <w:vAlign w:val="center"/>
          </w:tcPr>
          <w:p w14:paraId="1CEE1A22" w14:textId="77777777" w:rsidR="004B7D4D" w:rsidRPr="004B7D4D" w:rsidRDefault="004B7D4D" w:rsidP="004B7D4D">
            <w:pPr>
              <w:suppressAutoHyphens/>
              <w:autoSpaceDN w:val="0"/>
              <w:jc w:val="center"/>
              <w:textAlignment w:val="baseline"/>
              <w:rPr>
                <w:rFonts w:ascii="Arial" w:eastAsia="Calibri" w:hAnsi="Arial" w:cs="Arial"/>
                <w:b/>
                <w:sz w:val="20"/>
                <w:szCs w:val="20"/>
                <w:lang w:eastAsia="en-US"/>
              </w:rPr>
            </w:pPr>
            <w:r w:rsidRPr="004B7D4D">
              <w:rPr>
                <w:rFonts w:ascii="Arial" w:eastAsia="Calibri" w:hAnsi="Arial" w:cs="Arial"/>
                <w:b/>
                <w:sz w:val="20"/>
                <w:szCs w:val="20"/>
                <w:lang w:eastAsia="en-US"/>
              </w:rPr>
              <w:t>IZNOS u eurima</w:t>
            </w:r>
          </w:p>
        </w:tc>
      </w:tr>
      <w:tr w:rsidR="004B7D4D" w:rsidRPr="004B7D4D" w14:paraId="2BC13202" w14:textId="77777777" w:rsidTr="00A07682">
        <w:trPr>
          <w:trHeight w:val="274"/>
        </w:trPr>
        <w:tc>
          <w:tcPr>
            <w:tcW w:w="625" w:type="pct"/>
            <w:tcBorders>
              <w:top w:val="single" w:sz="4" w:space="0" w:color="auto"/>
              <w:left w:val="single" w:sz="4" w:space="0" w:color="auto"/>
              <w:bottom w:val="threeDEmboss" w:sz="24" w:space="0" w:color="1F4E79"/>
              <w:right w:val="single" w:sz="4" w:space="0" w:color="auto"/>
            </w:tcBorders>
            <w:vAlign w:val="center"/>
            <w:hideMark/>
          </w:tcPr>
          <w:p w14:paraId="7D28A5D2" w14:textId="77777777" w:rsidR="004B7D4D" w:rsidRPr="004B7D4D" w:rsidRDefault="004B7D4D" w:rsidP="004B7D4D">
            <w:pPr>
              <w:suppressAutoHyphens/>
              <w:autoSpaceDN w:val="0"/>
              <w:textAlignment w:val="baseline"/>
              <w:rPr>
                <w:rFonts w:ascii="Arial" w:hAnsi="Arial" w:cs="Arial"/>
                <w:b/>
                <w:sz w:val="20"/>
                <w:szCs w:val="20"/>
                <w:lang w:val="en-US" w:eastAsia="en-US"/>
              </w:rPr>
            </w:pPr>
            <w:r w:rsidRPr="004B7D4D">
              <w:rPr>
                <w:rFonts w:ascii="Arial" w:hAnsi="Arial" w:cs="Arial"/>
                <w:b/>
                <w:sz w:val="20"/>
                <w:szCs w:val="20"/>
                <w:lang w:val="en-US" w:eastAsia="en-US"/>
              </w:rPr>
              <w:t>1.</w:t>
            </w:r>
          </w:p>
        </w:tc>
        <w:tc>
          <w:tcPr>
            <w:tcW w:w="3554" w:type="pct"/>
            <w:tcBorders>
              <w:top w:val="single" w:sz="4" w:space="0" w:color="auto"/>
              <w:left w:val="single" w:sz="4" w:space="0" w:color="auto"/>
              <w:bottom w:val="threeDEmboss" w:sz="24" w:space="0" w:color="1F4E79"/>
              <w:right w:val="single" w:sz="4" w:space="0" w:color="auto"/>
            </w:tcBorders>
            <w:vAlign w:val="center"/>
            <w:hideMark/>
          </w:tcPr>
          <w:p w14:paraId="1B6E569D" w14:textId="77777777" w:rsidR="004B7D4D" w:rsidRPr="004B7D4D" w:rsidRDefault="004B7D4D" w:rsidP="004B7D4D">
            <w:pPr>
              <w:suppressAutoHyphens/>
              <w:autoSpaceDN w:val="0"/>
              <w:textAlignment w:val="baseline"/>
              <w:rPr>
                <w:rFonts w:ascii="Arial" w:hAnsi="Arial" w:cs="Arial"/>
                <w:b/>
                <w:sz w:val="20"/>
                <w:szCs w:val="20"/>
                <w:lang w:val="de-DE" w:eastAsia="en-US"/>
              </w:rPr>
            </w:pPr>
            <w:r w:rsidRPr="004B7D4D">
              <w:rPr>
                <w:rFonts w:ascii="Arial" w:hAnsi="Arial" w:cs="Arial"/>
                <w:b/>
                <w:sz w:val="20"/>
                <w:szCs w:val="20"/>
                <w:lang w:val="de-DE" w:eastAsia="en-US"/>
              </w:rPr>
              <w:t>PRIHODI</w:t>
            </w:r>
          </w:p>
          <w:p w14:paraId="72FD791C" w14:textId="77777777" w:rsidR="004B7D4D" w:rsidRPr="004B7D4D" w:rsidRDefault="004B7D4D" w:rsidP="004B7D4D">
            <w:pPr>
              <w:suppressAutoHyphens/>
              <w:autoSpaceDN w:val="0"/>
              <w:textAlignment w:val="baseline"/>
              <w:rPr>
                <w:rFonts w:ascii="Arial" w:hAnsi="Arial" w:cs="Arial"/>
                <w:b/>
                <w:sz w:val="20"/>
                <w:szCs w:val="20"/>
                <w:lang w:val="de-DE" w:eastAsia="en-US"/>
              </w:rPr>
            </w:pPr>
            <w:r w:rsidRPr="004B7D4D">
              <w:rPr>
                <w:rFonts w:ascii="Arial" w:hAnsi="Arial" w:cs="Arial"/>
                <w:b/>
                <w:sz w:val="20"/>
                <w:szCs w:val="20"/>
                <w:lang w:val="de-DE" w:eastAsia="en-US"/>
              </w:rPr>
              <w:t xml:space="preserve">18063 </w:t>
            </w:r>
            <w:proofErr w:type="spellStart"/>
            <w:r w:rsidRPr="004B7D4D">
              <w:rPr>
                <w:rFonts w:ascii="Arial" w:hAnsi="Arial" w:cs="Arial"/>
                <w:b/>
                <w:sz w:val="20"/>
                <w:szCs w:val="20"/>
                <w:lang w:val="de-DE" w:eastAsia="en-US"/>
              </w:rPr>
              <w:t>Javne</w:t>
            </w:r>
            <w:proofErr w:type="spellEnd"/>
            <w:r w:rsidRPr="004B7D4D">
              <w:rPr>
                <w:rFonts w:ascii="Arial" w:hAnsi="Arial" w:cs="Arial"/>
                <w:b/>
                <w:sz w:val="20"/>
                <w:szCs w:val="20"/>
                <w:lang w:val="de-DE" w:eastAsia="en-US"/>
              </w:rPr>
              <w:t xml:space="preserve"> </w:t>
            </w:r>
            <w:proofErr w:type="spellStart"/>
            <w:r w:rsidRPr="004B7D4D">
              <w:rPr>
                <w:rFonts w:ascii="Arial" w:hAnsi="Arial" w:cs="Arial"/>
                <w:b/>
                <w:sz w:val="20"/>
                <w:szCs w:val="20"/>
                <w:lang w:val="de-DE" w:eastAsia="en-US"/>
              </w:rPr>
              <w:t>potrebe</w:t>
            </w:r>
            <w:proofErr w:type="spellEnd"/>
            <w:r w:rsidRPr="004B7D4D">
              <w:rPr>
                <w:rFonts w:ascii="Arial" w:hAnsi="Arial" w:cs="Arial"/>
                <w:b/>
                <w:sz w:val="20"/>
                <w:szCs w:val="20"/>
                <w:lang w:val="de-DE" w:eastAsia="en-US"/>
              </w:rPr>
              <w:t xml:space="preserve"> u </w:t>
            </w:r>
            <w:proofErr w:type="spellStart"/>
            <w:r w:rsidRPr="004B7D4D">
              <w:rPr>
                <w:rFonts w:ascii="Arial" w:hAnsi="Arial" w:cs="Arial"/>
                <w:b/>
                <w:sz w:val="20"/>
                <w:szCs w:val="20"/>
                <w:lang w:val="de-DE" w:eastAsia="en-US"/>
              </w:rPr>
              <w:t>tehničkoj</w:t>
            </w:r>
            <w:proofErr w:type="spellEnd"/>
            <w:r w:rsidRPr="004B7D4D">
              <w:rPr>
                <w:rFonts w:ascii="Arial" w:hAnsi="Arial" w:cs="Arial"/>
                <w:b/>
                <w:sz w:val="20"/>
                <w:szCs w:val="20"/>
                <w:lang w:val="de-DE" w:eastAsia="en-US"/>
              </w:rPr>
              <w:t xml:space="preserve"> </w:t>
            </w:r>
            <w:proofErr w:type="spellStart"/>
            <w:r w:rsidRPr="004B7D4D">
              <w:rPr>
                <w:rFonts w:ascii="Arial" w:hAnsi="Arial" w:cs="Arial"/>
                <w:b/>
                <w:sz w:val="20"/>
                <w:szCs w:val="20"/>
                <w:lang w:val="de-DE" w:eastAsia="en-US"/>
              </w:rPr>
              <w:t>kulturi</w:t>
            </w:r>
            <w:proofErr w:type="spellEnd"/>
          </w:p>
        </w:tc>
        <w:tc>
          <w:tcPr>
            <w:tcW w:w="821" w:type="pct"/>
            <w:tcBorders>
              <w:top w:val="single" w:sz="4" w:space="0" w:color="auto"/>
              <w:left w:val="single" w:sz="4" w:space="0" w:color="auto"/>
              <w:bottom w:val="threeDEmboss" w:sz="24" w:space="0" w:color="1F4E79"/>
              <w:right w:val="single" w:sz="4" w:space="0" w:color="auto"/>
            </w:tcBorders>
            <w:vAlign w:val="center"/>
          </w:tcPr>
          <w:p w14:paraId="011C0A3B" w14:textId="77777777" w:rsidR="004B7D4D" w:rsidRPr="004B7D4D" w:rsidRDefault="004B7D4D" w:rsidP="004B7D4D">
            <w:pPr>
              <w:suppressAutoHyphens/>
              <w:autoSpaceDN w:val="0"/>
              <w:jc w:val="right"/>
              <w:textAlignment w:val="baseline"/>
              <w:rPr>
                <w:rFonts w:ascii="Arial" w:hAnsi="Arial" w:cs="Arial"/>
                <w:b/>
                <w:sz w:val="20"/>
                <w:szCs w:val="20"/>
                <w:lang w:val="en-US" w:eastAsia="en-US"/>
              </w:rPr>
            </w:pPr>
            <w:r w:rsidRPr="004B7D4D">
              <w:rPr>
                <w:rFonts w:ascii="Arial" w:hAnsi="Arial" w:cs="Arial"/>
                <w:b/>
                <w:sz w:val="20"/>
                <w:szCs w:val="20"/>
                <w:lang w:val="en-US" w:eastAsia="en-US"/>
              </w:rPr>
              <w:t>126.000,00</w:t>
            </w:r>
          </w:p>
        </w:tc>
      </w:tr>
      <w:tr w:rsidR="004B7D4D" w:rsidRPr="004B7D4D" w14:paraId="60F78196" w14:textId="77777777" w:rsidTr="00A07682">
        <w:trPr>
          <w:trHeight w:val="323"/>
        </w:trPr>
        <w:tc>
          <w:tcPr>
            <w:tcW w:w="625" w:type="pct"/>
            <w:tcBorders>
              <w:top w:val="threeDEmboss" w:sz="24" w:space="0" w:color="1F4E79"/>
              <w:left w:val="single" w:sz="4" w:space="0" w:color="auto"/>
              <w:bottom w:val="single" w:sz="4" w:space="0" w:color="auto"/>
              <w:right w:val="single" w:sz="4" w:space="0" w:color="auto"/>
            </w:tcBorders>
            <w:shd w:val="clear" w:color="auto" w:fill="D9D9D9"/>
            <w:vAlign w:val="center"/>
            <w:hideMark/>
          </w:tcPr>
          <w:p w14:paraId="2DA82F86" w14:textId="77777777" w:rsidR="004B7D4D" w:rsidRPr="004B7D4D" w:rsidRDefault="004B7D4D" w:rsidP="004B7D4D">
            <w:pPr>
              <w:suppressAutoHyphens/>
              <w:autoSpaceDN w:val="0"/>
              <w:textAlignment w:val="baseline"/>
              <w:rPr>
                <w:rFonts w:ascii="Arial" w:hAnsi="Arial" w:cs="Arial"/>
                <w:b/>
                <w:bCs/>
                <w:sz w:val="20"/>
                <w:szCs w:val="20"/>
                <w:lang w:val="en-US" w:eastAsia="en-US"/>
              </w:rPr>
            </w:pPr>
            <w:r w:rsidRPr="004B7D4D">
              <w:rPr>
                <w:rFonts w:ascii="Arial" w:hAnsi="Arial" w:cs="Arial"/>
                <w:b/>
                <w:bCs/>
                <w:sz w:val="20"/>
                <w:szCs w:val="20"/>
                <w:lang w:val="en-US" w:eastAsia="en-US"/>
              </w:rPr>
              <w:t>1.1.</w:t>
            </w:r>
          </w:p>
        </w:tc>
        <w:tc>
          <w:tcPr>
            <w:tcW w:w="3554" w:type="pct"/>
            <w:tcBorders>
              <w:top w:val="threeDEmboss" w:sz="24" w:space="0" w:color="1F4E79"/>
              <w:left w:val="single" w:sz="4" w:space="0" w:color="auto"/>
              <w:bottom w:val="single" w:sz="4" w:space="0" w:color="auto"/>
              <w:right w:val="single" w:sz="4" w:space="0" w:color="auto"/>
            </w:tcBorders>
            <w:shd w:val="clear" w:color="auto" w:fill="D9D9D9"/>
            <w:vAlign w:val="center"/>
            <w:hideMark/>
          </w:tcPr>
          <w:p w14:paraId="283400E2" w14:textId="77777777" w:rsidR="004B7D4D" w:rsidRPr="004B7D4D" w:rsidRDefault="004B7D4D" w:rsidP="004B7D4D">
            <w:pPr>
              <w:suppressAutoHyphens/>
              <w:autoSpaceDN w:val="0"/>
              <w:textAlignment w:val="baseline"/>
              <w:rPr>
                <w:rFonts w:ascii="Arial" w:hAnsi="Arial" w:cs="Arial"/>
                <w:b/>
                <w:bCs/>
                <w:sz w:val="20"/>
                <w:szCs w:val="20"/>
                <w:lang w:val="de-DE" w:eastAsia="en-US"/>
              </w:rPr>
            </w:pPr>
            <w:r w:rsidRPr="004B7D4D">
              <w:rPr>
                <w:rFonts w:ascii="Arial" w:hAnsi="Arial" w:cs="Arial"/>
                <w:b/>
                <w:bCs/>
                <w:sz w:val="20"/>
                <w:szCs w:val="20"/>
                <w:lang w:val="de-DE" w:eastAsia="en-US"/>
              </w:rPr>
              <w:t xml:space="preserve">18063001 </w:t>
            </w:r>
            <w:proofErr w:type="spellStart"/>
            <w:r w:rsidRPr="004B7D4D">
              <w:rPr>
                <w:rFonts w:ascii="Arial" w:hAnsi="Arial" w:cs="Arial"/>
                <w:b/>
                <w:bCs/>
                <w:sz w:val="20"/>
                <w:szCs w:val="20"/>
                <w:lang w:val="de-DE" w:eastAsia="en-US"/>
              </w:rPr>
              <w:t>Djelatnost</w:t>
            </w:r>
            <w:proofErr w:type="spellEnd"/>
            <w:r w:rsidRPr="004B7D4D">
              <w:rPr>
                <w:rFonts w:ascii="Arial" w:hAnsi="Arial" w:cs="Arial"/>
                <w:b/>
                <w:bCs/>
                <w:sz w:val="20"/>
                <w:szCs w:val="20"/>
                <w:lang w:val="de-DE" w:eastAsia="en-US"/>
              </w:rPr>
              <w:t xml:space="preserve"> </w:t>
            </w:r>
            <w:proofErr w:type="spellStart"/>
            <w:r w:rsidRPr="004B7D4D">
              <w:rPr>
                <w:rFonts w:ascii="Arial" w:hAnsi="Arial" w:cs="Arial"/>
                <w:b/>
                <w:bCs/>
                <w:sz w:val="20"/>
                <w:szCs w:val="20"/>
                <w:lang w:val="de-DE" w:eastAsia="en-US"/>
              </w:rPr>
              <w:t>Zajednice</w:t>
            </w:r>
            <w:proofErr w:type="spellEnd"/>
            <w:r w:rsidRPr="004B7D4D">
              <w:rPr>
                <w:rFonts w:ascii="Arial" w:hAnsi="Arial" w:cs="Arial"/>
                <w:b/>
                <w:bCs/>
                <w:sz w:val="20"/>
                <w:szCs w:val="20"/>
                <w:lang w:val="de-DE" w:eastAsia="en-US"/>
              </w:rPr>
              <w:t xml:space="preserve"> </w:t>
            </w:r>
            <w:proofErr w:type="spellStart"/>
            <w:r w:rsidRPr="004B7D4D">
              <w:rPr>
                <w:rFonts w:ascii="Arial" w:hAnsi="Arial" w:cs="Arial"/>
                <w:b/>
                <w:bCs/>
                <w:sz w:val="20"/>
                <w:szCs w:val="20"/>
                <w:lang w:val="de-DE" w:eastAsia="en-US"/>
              </w:rPr>
              <w:t>tehničke</w:t>
            </w:r>
            <w:proofErr w:type="spellEnd"/>
            <w:r w:rsidRPr="004B7D4D">
              <w:rPr>
                <w:rFonts w:ascii="Arial" w:hAnsi="Arial" w:cs="Arial"/>
                <w:b/>
                <w:bCs/>
                <w:sz w:val="20"/>
                <w:szCs w:val="20"/>
                <w:lang w:val="de-DE" w:eastAsia="en-US"/>
              </w:rPr>
              <w:t xml:space="preserve"> </w:t>
            </w:r>
            <w:proofErr w:type="spellStart"/>
            <w:r w:rsidRPr="004B7D4D">
              <w:rPr>
                <w:rFonts w:ascii="Arial" w:hAnsi="Arial" w:cs="Arial"/>
                <w:b/>
                <w:bCs/>
                <w:sz w:val="20"/>
                <w:szCs w:val="20"/>
                <w:lang w:val="de-DE" w:eastAsia="en-US"/>
              </w:rPr>
              <w:t>kulture</w:t>
            </w:r>
            <w:proofErr w:type="spellEnd"/>
            <w:r w:rsidRPr="004B7D4D">
              <w:rPr>
                <w:rFonts w:ascii="Arial" w:hAnsi="Arial" w:cs="Arial"/>
                <w:b/>
                <w:bCs/>
                <w:sz w:val="20"/>
                <w:szCs w:val="20"/>
                <w:lang w:val="de-DE" w:eastAsia="en-US"/>
              </w:rPr>
              <w:t xml:space="preserve"> </w:t>
            </w:r>
            <w:proofErr w:type="spellStart"/>
            <w:r w:rsidRPr="004B7D4D">
              <w:rPr>
                <w:rFonts w:ascii="Arial" w:hAnsi="Arial" w:cs="Arial"/>
                <w:b/>
                <w:bCs/>
                <w:sz w:val="20"/>
                <w:szCs w:val="20"/>
                <w:lang w:val="de-DE" w:eastAsia="en-US"/>
              </w:rPr>
              <w:t>Grada</w:t>
            </w:r>
            <w:proofErr w:type="spellEnd"/>
            <w:r w:rsidRPr="004B7D4D">
              <w:rPr>
                <w:rFonts w:ascii="Arial" w:hAnsi="Arial" w:cs="Arial"/>
                <w:b/>
                <w:bCs/>
                <w:sz w:val="20"/>
                <w:szCs w:val="20"/>
                <w:lang w:val="de-DE" w:eastAsia="en-US"/>
              </w:rPr>
              <w:t xml:space="preserve"> </w:t>
            </w:r>
            <w:proofErr w:type="spellStart"/>
            <w:r w:rsidRPr="004B7D4D">
              <w:rPr>
                <w:rFonts w:ascii="Arial" w:hAnsi="Arial" w:cs="Arial"/>
                <w:b/>
                <w:bCs/>
                <w:sz w:val="20"/>
                <w:szCs w:val="20"/>
                <w:lang w:val="de-DE" w:eastAsia="en-US"/>
              </w:rPr>
              <w:t>Dubrovnika</w:t>
            </w:r>
            <w:proofErr w:type="spellEnd"/>
          </w:p>
          <w:p w14:paraId="6E12AE16" w14:textId="77777777" w:rsidR="004B7D4D" w:rsidRPr="004B7D4D" w:rsidRDefault="004B7D4D" w:rsidP="004B7D4D">
            <w:pPr>
              <w:suppressAutoHyphens/>
              <w:autoSpaceDN w:val="0"/>
              <w:textAlignment w:val="baseline"/>
              <w:rPr>
                <w:rFonts w:ascii="Arial" w:hAnsi="Arial" w:cs="Arial"/>
                <w:b/>
                <w:bCs/>
                <w:sz w:val="20"/>
                <w:szCs w:val="20"/>
                <w:lang w:val="en-US" w:eastAsia="en-US"/>
              </w:rPr>
            </w:pPr>
            <w:r w:rsidRPr="004B7D4D">
              <w:rPr>
                <w:rFonts w:ascii="Arial" w:hAnsi="Arial" w:cs="Arial"/>
                <w:b/>
                <w:bCs/>
                <w:sz w:val="20"/>
                <w:szCs w:val="20"/>
                <w:lang w:val="en-US" w:eastAsia="en-US"/>
              </w:rPr>
              <w:t xml:space="preserve">Izvor: 11 </w:t>
            </w:r>
            <w:proofErr w:type="spellStart"/>
            <w:r w:rsidRPr="004B7D4D">
              <w:rPr>
                <w:rFonts w:ascii="Arial" w:hAnsi="Arial" w:cs="Arial"/>
                <w:b/>
                <w:bCs/>
                <w:sz w:val="20"/>
                <w:szCs w:val="20"/>
                <w:lang w:val="en-US" w:eastAsia="en-US"/>
              </w:rPr>
              <w:t>Opći</w:t>
            </w:r>
            <w:proofErr w:type="spellEnd"/>
            <w:r w:rsidRPr="004B7D4D">
              <w:rPr>
                <w:rFonts w:ascii="Arial" w:hAnsi="Arial" w:cs="Arial"/>
                <w:b/>
                <w:bCs/>
                <w:sz w:val="20"/>
                <w:szCs w:val="20"/>
                <w:lang w:val="en-US" w:eastAsia="en-US"/>
              </w:rPr>
              <w:t xml:space="preserve"> </w:t>
            </w:r>
            <w:proofErr w:type="spellStart"/>
            <w:r w:rsidRPr="004B7D4D">
              <w:rPr>
                <w:rFonts w:ascii="Arial" w:hAnsi="Arial" w:cs="Arial"/>
                <w:b/>
                <w:bCs/>
                <w:sz w:val="20"/>
                <w:szCs w:val="20"/>
                <w:lang w:val="en-US" w:eastAsia="en-US"/>
              </w:rPr>
              <w:t>prihodi</w:t>
            </w:r>
            <w:proofErr w:type="spellEnd"/>
            <w:r w:rsidRPr="004B7D4D">
              <w:rPr>
                <w:rFonts w:ascii="Arial" w:hAnsi="Arial" w:cs="Arial"/>
                <w:b/>
                <w:bCs/>
                <w:sz w:val="20"/>
                <w:szCs w:val="20"/>
                <w:lang w:val="en-US" w:eastAsia="en-US"/>
              </w:rPr>
              <w:t xml:space="preserve"> </w:t>
            </w:r>
            <w:proofErr w:type="spellStart"/>
            <w:r w:rsidRPr="004B7D4D">
              <w:rPr>
                <w:rFonts w:ascii="Arial" w:hAnsi="Arial" w:cs="Arial"/>
                <w:b/>
                <w:bCs/>
                <w:sz w:val="20"/>
                <w:szCs w:val="20"/>
                <w:lang w:val="en-US" w:eastAsia="en-US"/>
              </w:rPr>
              <w:t>i</w:t>
            </w:r>
            <w:proofErr w:type="spellEnd"/>
            <w:r w:rsidRPr="004B7D4D">
              <w:rPr>
                <w:rFonts w:ascii="Arial" w:hAnsi="Arial" w:cs="Arial"/>
                <w:b/>
                <w:bCs/>
                <w:sz w:val="20"/>
                <w:szCs w:val="20"/>
                <w:lang w:val="en-US" w:eastAsia="en-US"/>
              </w:rPr>
              <w:t xml:space="preserve"> </w:t>
            </w:r>
            <w:proofErr w:type="spellStart"/>
            <w:r w:rsidRPr="004B7D4D">
              <w:rPr>
                <w:rFonts w:ascii="Arial" w:hAnsi="Arial" w:cs="Arial"/>
                <w:b/>
                <w:bCs/>
                <w:sz w:val="20"/>
                <w:szCs w:val="20"/>
                <w:lang w:val="en-US" w:eastAsia="en-US"/>
              </w:rPr>
              <w:t>primici</w:t>
            </w:r>
            <w:proofErr w:type="spellEnd"/>
          </w:p>
        </w:tc>
        <w:tc>
          <w:tcPr>
            <w:tcW w:w="821" w:type="pct"/>
            <w:tcBorders>
              <w:top w:val="threeDEmboss" w:sz="24" w:space="0" w:color="1F4E79"/>
              <w:left w:val="single" w:sz="4" w:space="0" w:color="auto"/>
              <w:bottom w:val="single" w:sz="4" w:space="0" w:color="auto"/>
              <w:right w:val="single" w:sz="4" w:space="0" w:color="auto"/>
            </w:tcBorders>
            <w:shd w:val="clear" w:color="auto" w:fill="D9D9D9"/>
            <w:vAlign w:val="center"/>
          </w:tcPr>
          <w:p w14:paraId="5DAD6B3A" w14:textId="77777777" w:rsidR="004B7D4D" w:rsidRPr="004B7D4D" w:rsidRDefault="004B7D4D" w:rsidP="004B7D4D">
            <w:pPr>
              <w:suppressAutoHyphens/>
              <w:autoSpaceDN w:val="0"/>
              <w:jc w:val="right"/>
              <w:textAlignment w:val="baseline"/>
              <w:rPr>
                <w:rFonts w:ascii="Arial" w:hAnsi="Arial" w:cs="Arial"/>
                <w:b/>
                <w:sz w:val="20"/>
                <w:szCs w:val="20"/>
                <w:lang w:val="en-US" w:eastAsia="en-US"/>
              </w:rPr>
            </w:pPr>
            <w:r w:rsidRPr="004B7D4D">
              <w:rPr>
                <w:rFonts w:ascii="Arial" w:hAnsi="Arial" w:cs="Arial"/>
                <w:b/>
                <w:sz w:val="20"/>
                <w:szCs w:val="20"/>
                <w:lang w:val="en-US" w:eastAsia="en-US"/>
              </w:rPr>
              <w:t>76.000,00</w:t>
            </w:r>
          </w:p>
        </w:tc>
      </w:tr>
      <w:tr w:rsidR="004B7D4D" w:rsidRPr="004B7D4D" w14:paraId="57C8B425" w14:textId="77777777" w:rsidTr="00A07682">
        <w:trPr>
          <w:trHeight w:val="210"/>
        </w:trPr>
        <w:tc>
          <w:tcPr>
            <w:tcW w:w="62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2333874" w14:textId="77777777" w:rsidR="004B7D4D" w:rsidRPr="004B7D4D" w:rsidRDefault="004B7D4D" w:rsidP="004B7D4D">
            <w:pPr>
              <w:suppressAutoHyphens/>
              <w:autoSpaceDN w:val="0"/>
              <w:textAlignment w:val="baseline"/>
              <w:rPr>
                <w:rFonts w:ascii="Arial" w:hAnsi="Arial" w:cs="Arial"/>
                <w:b/>
                <w:bCs/>
                <w:sz w:val="20"/>
                <w:szCs w:val="20"/>
                <w:lang w:val="en-US" w:eastAsia="en-US"/>
              </w:rPr>
            </w:pPr>
            <w:r w:rsidRPr="004B7D4D">
              <w:rPr>
                <w:rFonts w:ascii="Arial" w:hAnsi="Arial" w:cs="Arial"/>
                <w:b/>
                <w:bCs/>
                <w:sz w:val="20"/>
                <w:szCs w:val="20"/>
                <w:lang w:val="en-US" w:eastAsia="en-US"/>
              </w:rPr>
              <w:t>1.2.</w:t>
            </w:r>
          </w:p>
        </w:tc>
        <w:tc>
          <w:tcPr>
            <w:tcW w:w="355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2096F44" w14:textId="77777777" w:rsidR="004B7D4D" w:rsidRPr="004B7D4D" w:rsidRDefault="004B7D4D" w:rsidP="004B7D4D">
            <w:pPr>
              <w:suppressAutoHyphens/>
              <w:autoSpaceDN w:val="0"/>
              <w:textAlignment w:val="baseline"/>
              <w:rPr>
                <w:rFonts w:ascii="Arial" w:hAnsi="Arial" w:cs="Arial"/>
                <w:b/>
                <w:bCs/>
                <w:sz w:val="20"/>
                <w:szCs w:val="20"/>
                <w:lang w:val="en-US" w:eastAsia="en-US"/>
              </w:rPr>
            </w:pPr>
            <w:r w:rsidRPr="004B7D4D">
              <w:rPr>
                <w:rFonts w:ascii="Arial" w:hAnsi="Arial" w:cs="Arial"/>
                <w:b/>
                <w:bCs/>
                <w:sz w:val="20"/>
                <w:szCs w:val="20"/>
                <w:lang w:val="en-US" w:eastAsia="en-US"/>
              </w:rPr>
              <w:t xml:space="preserve">18063002 </w:t>
            </w:r>
            <w:proofErr w:type="spellStart"/>
            <w:r w:rsidRPr="004B7D4D">
              <w:rPr>
                <w:rFonts w:ascii="Arial" w:hAnsi="Arial" w:cs="Arial"/>
                <w:b/>
                <w:bCs/>
                <w:sz w:val="20"/>
                <w:szCs w:val="20"/>
                <w:lang w:val="en-US" w:eastAsia="en-US"/>
              </w:rPr>
              <w:t>Djelatnost</w:t>
            </w:r>
            <w:proofErr w:type="spellEnd"/>
            <w:r w:rsidRPr="004B7D4D">
              <w:rPr>
                <w:rFonts w:ascii="Arial" w:hAnsi="Arial" w:cs="Arial"/>
                <w:b/>
                <w:bCs/>
                <w:sz w:val="20"/>
                <w:szCs w:val="20"/>
                <w:lang w:val="en-US" w:eastAsia="en-US"/>
              </w:rPr>
              <w:t xml:space="preserve"> </w:t>
            </w:r>
            <w:proofErr w:type="spellStart"/>
            <w:r w:rsidRPr="004B7D4D">
              <w:rPr>
                <w:rFonts w:ascii="Arial" w:hAnsi="Arial" w:cs="Arial"/>
                <w:b/>
                <w:bCs/>
                <w:sz w:val="20"/>
                <w:szCs w:val="20"/>
                <w:lang w:val="en-US" w:eastAsia="en-US"/>
              </w:rPr>
              <w:t>udruga</w:t>
            </w:r>
            <w:proofErr w:type="spellEnd"/>
            <w:r w:rsidRPr="004B7D4D">
              <w:rPr>
                <w:rFonts w:ascii="Arial" w:hAnsi="Arial" w:cs="Arial"/>
                <w:b/>
                <w:bCs/>
                <w:sz w:val="20"/>
                <w:szCs w:val="20"/>
                <w:lang w:val="en-US" w:eastAsia="en-US"/>
              </w:rPr>
              <w:t xml:space="preserve"> </w:t>
            </w:r>
            <w:proofErr w:type="spellStart"/>
            <w:r w:rsidRPr="004B7D4D">
              <w:rPr>
                <w:rFonts w:ascii="Arial" w:hAnsi="Arial" w:cs="Arial"/>
                <w:b/>
                <w:bCs/>
                <w:sz w:val="20"/>
                <w:szCs w:val="20"/>
                <w:lang w:val="en-US" w:eastAsia="en-US"/>
              </w:rPr>
              <w:t>tehničke</w:t>
            </w:r>
            <w:proofErr w:type="spellEnd"/>
            <w:r w:rsidRPr="004B7D4D">
              <w:rPr>
                <w:rFonts w:ascii="Arial" w:hAnsi="Arial" w:cs="Arial"/>
                <w:b/>
                <w:bCs/>
                <w:sz w:val="20"/>
                <w:szCs w:val="20"/>
                <w:lang w:val="en-US" w:eastAsia="en-US"/>
              </w:rPr>
              <w:t xml:space="preserve"> </w:t>
            </w:r>
            <w:proofErr w:type="spellStart"/>
            <w:r w:rsidRPr="004B7D4D">
              <w:rPr>
                <w:rFonts w:ascii="Arial" w:hAnsi="Arial" w:cs="Arial"/>
                <w:b/>
                <w:bCs/>
                <w:sz w:val="20"/>
                <w:szCs w:val="20"/>
                <w:lang w:val="en-US" w:eastAsia="en-US"/>
              </w:rPr>
              <w:t>kulture</w:t>
            </w:r>
            <w:proofErr w:type="spellEnd"/>
            <w:r w:rsidRPr="004B7D4D">
              <w:rPr>
                <w:rFonts w:ascii="Arial" w:hAnsi="Arial" w:cs="Arial"/>
                <w:b/>
                <w:bCs/>
                <w:sz w:val="20"/>
                <w:szCs w:val="20"/>
                <w:lang w:val="en-US" w:eastAsia="en-US"/>
              </w:rPr>
              <w:t xml:space="preserve"> </w:t>
            </w:r>
            <w:proofErr w:type="spellStart"/>
            <w:r w:rsidRPr="004B7D4D">
              <w:rPr>
                <w:rFonts w:ascii="Arial" w:hAnsi="Arial" w:cs="Arial"/>
                <w:b/>
                <w:bCs/>
                <w:sz w:val="20"/>
                <w:szCs w:val="20"/>
                <w:lang w:val="en-US" w:eastAsia="en-US"/>
              </w:rPr>
              <w:t>i</w:t>
            </w:r>
            <w:proofErr w:type="spellEnd"/>
            <w:r w:rsidRPr="004B7D4D">
              <w:rPr>
                <w:rFonts w:ascii="Arial" w:hAnsi="Arial" w:cs="Arial"/>
                <w:b/>
                <w:bCs/>
                <w:sz w:val="20"/>
                <w:szCs w:val="20"/>
                <w:lang w:val="en-US" w:eastAsia="en-US"/>
              </w:rPr>
              <w:t xml:space="preserve"> </w:t>
            </w:r>
            <w:proofErr w:type="spellStart"/>
            <w:r w:rsidRPr="004B7D4D">
              <w:rPr>
                <w:rFonts w:ascii="Arial" w:hAnsi="Arial" w:cs="Arial"/>
                <w:b/>
                <w:bCs/>
                <w:sz w:val="20"/>
                <w:szCs w:val="20"/>
                <w:lang w:val="en-US" w:eastAsia="en-US"/>
              </w:rPr>
              <w:t>posebni</w:t>
            </w:r>
            <w:proofErr w:type="spellEnd"/>
            <w:r w:rsidRPr="004B7D4D">
              <w:rPr>
                <w:rFonts w:ascii="Arial" w:hAnsi="Arial" w:cs="Arial"/>
                <w:b/>
                <w:bCs/>
                <w:sz w:val="20"/>
                <w:szCs w:val="20"/>
                <w:lang w:val="en-US" w:eastAsia="en-US"/>
              </w:rPr>
              <w:t xml:space="preserve"> </w:t>
            </w:r>
            <w:proofErr w:type="spellStart"/>
            <w:r w:rsidRPr="004B7D4D">
              <w:rPr>
                <w:rFonts w:ascii="Arial" w:hAnsi="Arial" w:cs="Arial"/>
                <w:b/>
                <w:bCs/>
                <w:sz w:val="20"/>
                <w:szCs w:val="20"/>
                <w:lang w:val="en-US" w:eastAsia="en-US"/>
              </w:rPr>
              <w:t>programi</w:t>
            </w:r>
            <w:proofErr w:type="spellEnd"/>
          </w:p>
          <w:p w14:paraId="4EFE5539" w14:textId="77777777" w:rsidR="004B7D4D" w:rsidRPr="004B7D4D" w:rsidRDefault="004B7D4D" w:rsidP="004B7D4D">
            <w:pPr>
              <w:suppressAutoHyphens/>
              <w:autoSpaceDN w:val="0"/>
              <w:textAlignment w:val="baseline"/>
              <w:rPr>
                <w:rFonts w:ascii="Arial" w:hAnsi="Arial" w:cs="Arial"/>
                <w:b/>
                <w:bCs/>
                <w:sz w:val="20"/>
                <w:szCs w:val="20"/>
                <w:lang w:val="en-US" w:eastAsia="en-US"/>
              </w:rPr>
            </w:pPr>
            <w:r w:rsidRPr="004B7D4D">
              <w:rPr>
                <w:rFonts w:ascii="Arial" w:hAnsi="Arial" w:cs="Arial"/>
                <w:b/>
                <w:bCs/>
                <w:sz w:val="20"/>
                <w:szCs w:val="20"/>
                <w:lang w:val="en-US" w:eastAsia="en-US"/>
              </w:rPr>
              <w:t xml:space="preserve">Izvor: 11 </w:t>
            </w:r>
            <w:proofErr w:type="spellStart"/>
            <w:r w:rsidRPr="004B7D4D">
              <w:rPr>
                <w:rFonts w:ascii="Arial" w:hAnsi="Arial" w:cs="Arial"/>
                <w:b/>
                <w:bCs/>
                <w:sz w:val="20"/>
                <w:szCs w:val="20"/>
                <w:lang w:val="en-US" w:eastAsia="en-US"/>
              </w:rPr>
              <w:t>Opći</w:t>
            </w:r>
            <w:proofErr w:type="spellEnd"/>
            <w:r w:rsidRPr="004B7D4D">
              <w:rPr>
                <w:rFonts w:ascii="Arial" w:hAnsi="Arial" w:cs="Arial"/>
                <w:b/>
                <w:bCs/>
                <w:sz w:val="20"/>
                <w:szCs w:val="20"/>
                <w:lang w:val="en-US" w:eastAsia="en-US"/>
              </w:rPr>
              <w:t xml:space="preserve"> </w:t>
            </w:r>
            <w:proofErr w:type="spellStart"/>
            <w:r w:rsidRPr="004B7D4D">
              <w:rPr>
                <w:rFonts w:ascii="Arial" w:hAnsi="Arial" w:cs="Arial"/>
                <w:b/>
                <w:bCs/>
                <w:sz w:val="20"/>
                <w:szCs w:val="20"/>
                <w:lang w:val="en-US" w:eastAsia="en-US"/>
              </w:rPr>
              <w:t>prihodi</w:t>
            </w:r>
            <w:proofErr w:type="spellEnd"/>
            <w:r w:rsidRPr="004B7D4D">
              <w:rPr>
                <w:rFonts w:ascii="Arial" w:hAnsi="Arial" w:cs="Arial"/>
                <w:b/>
                <w:bCs/>
                <w:sz w:val="20"/>
                <w:szCs w:val="20"/>
                <w:lang w:val="en-US" w:eastAsia="en-US"/>
              </w:rPr>
              <w:t xml:space="preserve"> </w:t>
            </w:r>
            <w:proofErr w:type="spellStart"/>
            <w:r w:rsidRPr="004B7D4D">
              <w:rPr>
                <w:rFonts w:ascii="Arial" w:hAnsi="Arial" w:cs="Arial"/>
                <w:b/>
                <w:bCs/>
                <w:sz w:val="20"/>
                <w:szCs w:val="20"/>
                <w:lang w:val="en-US" w:eastAsia="en-US"/>
              </w:rPr>
              <w:t>i</w:t>
            </w:r>
            <w:proofErr w:type="spellEnd"/>
            <w:r w:rsidRPr="004B7D4D">
              <w:rPr>
                <w:rFonts w:ascii="Arial" w:hAnsi="Arial" w:cs="Arial"/>
                <w:b/>
                <w:bCs/>
                <w:sz w:val="20"/>
                <w:szCs w:val="20"/>
                <w:lang w:val="en-US" w:eastAsia="en-US"/>
              </w:rPr>
              <w:t xml:space="preserve"> </w:t>
            </w:r>
            <w:proofErr w:type="spellStart"/>
            <w:r w:rsidRPr="004B7D4D">
              <w:rPr>
                <w:rFonts w:ascii="Arial" w:hAnsi="Arial" w:cs="Arial"/>
                <w:b/>
                <w:bCs/>
                <w:sz w:val="20"/>
                <w:szCs w:val="20"/>
                <w:lang w:val="en-US" w:eastAsia="en-US"/>
              </w:rPr>
              <w:t>primici</w:t>
            </w:r>
            <w:proofErr w:type="spellEnd"/>
          </w:p>
        </w:tc>
        <w:tc>
          <w:tcPr>
            <w:tcW w:w="821" w:type="pct"/>
            <w:tcBorders>
              <w:top w:val="single" w:sz="4" w:space="0" w:color="auto"/>
              <w:left w:val="single" w:sz="4" w:space="0" w:color="auto"/>
              <w:bottom w:val="single" w:sz="4" w:space="0" w:color="auto"/>
              <w:right w:val="single" w:sz="4" w:space="0" w:color="auto"/>
            </w:tcBorders>
            <w:shd w:val="clear" w:color="auto" w:fill="D9D9D9"/>
            <w:vAlign w:val="center"/>
          </w:tcPr>
          <w:p w14:paraId="0E185D87" w14:textId="77777777" w:rsidR="004B7D4D" w:rsidRPr="004B7D4D" w:rsidRDefault="004B7D4D" w:rsidP="004B7D4D">
            <w:pPr>
              <w:suppressAutoHyphens/>
              <w:autoSpaceDN w:val="0"/>
              <w:jc w:val="right"/>
              <w:textAlignment w:val="baseline"/>
              <w:rPr>
                <w:rFonts w:ascii="Arial" w:hAnsi="Arial" w:cs="Arial"/>
                <w:b/>
                <w:sz w:val="20"/>
                <w:szCs w:val="20"/>
                <w:lang w:val="en-US" w:eastAsia="en-US"/>
              </w:rPr>
            </w:pPr>
            <w:r w:rsidRPr="004B7D4D">
              <w:rPr>
                <w:rFonts w:ascii="Arial" w:hAnsi="Arial" w:cs="Arial"/>
                <w:b/>
                <w:sz w:val="20"/>
                <w:szCs w:val="20"/>
                <w:lang w:val="en-US" w:eastAsia="en-US"/>
              </w:rPr>
              <w:t>50.000,00</w:t>
            </w:r>
          </w:p>
        </w:tc>
      </w:tr>
      <w:tr w:rsidR="004B7D4D" w:rsidRPr="004B7D4D" w14:paraId="0DE2C9AE" w14:textId="77777777" w:rsidTr="00A07682">
        <w:trPr>
          <w:trHeight w:val="69"/>
        </w:trPr>
        <w:tc>
          <w:tcPr>
            <w:tcW w:w="625" w:type="pct"/>
            <w:tcBorders>
              <w:top w:val="single" w:sz="4" w:space="0" w:color="auto"/>
              <w:left w:val="single" w:sz="4" w:space="0" w:color="auto"/>
              <w:bottom w:val="threeDEmboss" w:sz="24" w:space="0" w:color="1F4E79"/>
              <w:right w:val="single" w:sz="4" w:space="0" w:color="auto"/>
            </w:tcBorders>
            <w:vAlign w:val="center"/>
          </w:tcPr>
          <w:p w14:paraId="49B3E0CF" w14:textId="77777777" w:rsidR="004B7D4D" w:rsidRPr="004B7D4D" w:rsidRDefault="004B7D4D" w:rsidP="004B7D4D">
            <w:pPr>
              <w:suppressAutoHyphens/>
              <w:autoSpaceDN w:val="0"/>
              <w:textAlignment w:val="baseline"/>
              <w:rPr>
                <w:rFonts w:ascii="Arial" w:hAnsi="Arial" w:cs="Arial"/>
                <w:sz w:val="20"/>
                <w:szCs w:val="20"/>
                <w:shd w:val="clear" w:color="auto" w:fill="FFFF00"/>
                <w:lang w:val="en-US" w:eastAsia="en-US"/>
              </w:rPr>
            </w:pPr>
          </w:p>
        </w:tc>
        <w:tc>
          <w:tcPr>
            <w:tcW w:w="3554" w:type="pct"/>
            <w:tcBorders>
              <w:top w:val="single" w:sz="4" w:space="0" w:color="auto"/>
              <w:left w:val="single" w:sz="4" w:space="0" w:color="auto"/>
              <w:bottom w:val="threeDEmboss" w:sz="24" w:space="0" w:color="1F4E79"/>
              <w:right w:val="single" w:sz="4" w:space="0" w:color="auto"/>
            </w:tcBorders>
            <w:vAlign w:val="center"/>
          </w:tcPr>
          <w:p w14:paraId="14C43839" w14:textId="77777777" w:rsidR="004B7D4D" w:rsidRPr="004B7D4D" w:rsidRDefault="004B7D4D" w:rsidP="004B7D4D">
            <w:pPr>
              <w:suppressAutoHyphens/>
              <w:autoSpaceDN w:val="0"/>
              <w:textAlignment w:val="baseline"/>
              <w:rPr>
                <w:rFonts w:ascii="Arial" w:eastAsia="Calibri" w:hAnsi="Arial" w:cs="Arial"/>
                <w:sz w:val="20"/>
                <w:szCs w:val="20"/>
                <w:shd w:val="clear" w:color="auto" w:fill="FFFF00"/>
                <w:lang w:eastAsia="en-US"/>
              </w:rPr>
            </w:pPr>
          </w:p>
        </w:tc>
        <w:tc>
          <w:tcPr>
            <w:tcW w:w="821" w:type="pct"/>
            <w:tcBorders>
              <w:top w:val="single" w:sz="4" w:space="0" w:color="auto"/>
              <w:left w:val="single" w:sz="4" w:space="0" w:color="auto"/>
              <w:bottom w:val="threeDEmboss" w:sz="24" w:space="0" w:color="1F4E79"/>
              <w:right w:val="single" w:sz="4" w:space="0" w:color="auto"/>
            </w:tcBorders>
            <w:vAlign w:val="center"/>
          </w:tcPr>
          <w:p w14:paraId="46ADA013" w14:textId="77777777" w:rsidR="004B7D4D" w:rsidRPr="004B7D4D" w:rsidRDefault="004B7D4D" w:rsidP="004B7D4D">
            <w:pPr>
              <w:suppressAutoHyphens/>
              <w:autoSpaceDN w:val="0"/>
              <w:jc w:val="right"/>
              <w:textAlignment w:val="baseline"/>
              <w:rPr>
                <w:rFonts w:ascii="Arial" w:hAnsi="Arial" w:cs="Arial"/>
                <w:b/>
                <w:sz w:val="20"/>
                <w:szCs w:val="20"/>
                <w:shd w:val="clear" w:color="auto" w:fill="FFFF00"/>
                <w:lang w:val="en-US" w:eastAsia="en-US"/>
              </w:rPr>
            </w:pPr>
          </w:p>
        </w:tc>
      </w:tr>
      <w:tr w:rsidR="004B7D4D" w:rsidRPr="004B7D4D" w14:paraId="0DEAF73A" w14:textId="77777777" w:rsidTr="00A07682">
        <w:trPr>
          <w:trHeight w:val="340"/>
        </w:trPr>
        <w:tc>
          <w:tcPr>
            <w:tcW w:w="625" w:type="pct"/>
            <w:tcBorders>
              <w:top w:val="threeDEmboss" w:sz="24" w:space="0" w:color="1F4E79"/>
              <w:left w:val="single" w:sz="4" w:space="0" w:color="auto"/>
              <w:bottom w:val="single" w:sz="4" w:space="0" w:color="auto"/>
              <w:right w:val="single" w:sz="4" w:space="0" w:color="auto"/>
            </w:tcBorders>
            <w:vAlign w:val="center"/>
          </w:tcPr>
          <w:p w14:paraId="505FC458" w14:textId="77777777" w:rsidR="004B7D4D" w:rsidRPr="004B7D4D" w:rsidRDefault="004B7D4D" w:rsidP="004B7D4D">
            <w:pPr>
              <w:suppressAutoHyphens/>
              <w:autoSpaceDN w:val="0"/>
              <w:textAlignment w:val="baseline"/>
              <w:rPr>
                <w:rFonts w:ascii="Arial" w:hAnsi="Arial" w:cs="Arial"/>
                <w:b/>
                <w:sz w:val="20"/>
                <w:szCs w:val="20"/>
                <w:lang w:val="en-US" w:eastAsia="en-US"/>
              </w:rPr>
            </w:pPr>
            <w:r w:rsidRPr="004B7D4D">
              <w:rPr>
                <w:rFonts w:ascii="Arial" w:hAnsi="Arial" w:cs="Arial"/>
                <w:b/>
                <w:sz w:val="20"/>
                <w:szCs w:val="20"/>
                <w:lang w:val="en-US" w:eastAsia="en-US"/>
              </w:rPr>
              <w:t>2.</w:t>
            </w:r>
          </w:p>
        </w:tc>
        <w:tc>
          <w:tcPr>
            <w:tcW w:w="3554" w:type="pct"/>
            <w:tcBorders>
              <w:top w:val="threeDEmboss" w:sz="24" w:space="0" w:color="1F4E79"/>
              <w:left w:val="single" w:sz="4" w:space="0" w:color="auto"/>
              <w:bottom w:val="single" w:sz="4" w:space="0" w:color="auto"/>
              <w:right w:val="single" w:sz="4" w:space="0" w:color="auto"/>
            </w:tcBorders>
            <w:vAlign w:val="center"/>
            <w:hideMark/>
          </w:tcPr>
          <w:p w14:paraId="04FC3D4A" w14:textId="77777777" w:rsidR="004B7D4D" w:rsidRPr="004B7D4D" w:rsidRDefault="004B7D4D" w:rsidP="004B7D4D">
            <w:pPr>
              <w:suppressAutoHyphens/>
              <w:autoSpaceDN w:val="0"/>
              <w:textAlignment w:val="baseline"/>
              <w:rPr>
                <w:rFonts w:ascii="Arial" w:hAnsi="Arial" w:cs="Arial"/>
                <w:b/>
                <w:sz w:val="20"/>
                <w:szCs w:val="20"/>
                <w:lang w:val="de-DE" w:eastAsia="en-US"/>
              </w:rPr>
            </w:pPr>
            <w:r w:rsidRPr="004B7D4D">
              <w:rPr>
                <w:rFonts w:ascii="Arial" w:hAnsi="Arial" w:cs="Arial"/>
                <w:b/>
                <w:sz w:val="20"/>
                <w:szCs w:val="20"/>
                <w:lang w:val="de-DE" w:eastAsia="en-US"/>
              </w:rPr>
              <w:t>RASHODI</w:t>
            </w:r>
          </w:p>
          <w:p w14:paraId="5BC7E0C6" w14:textId="77777777" w:rsidR="004B7D4D" w:rsidRPr="004B7D4D" w:rsidRDefault="004B7D4D" w:rsidP="004B7D4D">
            <w:pPr>
              <w:suppressAutoHyphens/>
              <w:autoSpaceDN w:val="0"/>
              <w:textAlignment w:val="baseline"/>
              <w:rPr>
                <w:rFonts w:ascii="Arial" w:hAnsi="Arial" w:cs="Arial"/>
                <w:b/>
                <w:sz w:val="20"/>
                <w:szCs w:val="20"/>
                <w:lang w:val="de-DE" w:eastAsia="en-US"/>
              </w:rPr>
            </w:pPr>
            <w:r w:rsidRPr="004B7D4D">
              <w:rPr>
                <w:rFonts w:ascii="Arial" w:hAnsi="Arial" w:cs="Arial"/>
                <w:b/>
                <w:sz w:val="20"/>
                <w:szCs w:val="20"/>
                <w:lang w:val="de-DE" w:eastAsia="en-US"/>
              </w:rPr>
              <w:t xml:space="preserve">18063 </w:t>
            </w:r>
            <w:proofErr w:type="spellStart"/>
            <w:r w:rsidRPr="004B7D4D">
              <w:rPr>
                <w:rFonts w:ascii="Arial" w:hAnsi="Arial" w:cs="Arial"/>
                <w:b/>
                <w:sz w:val="20"/>
                <w:szCs w:val="20"/>
                <w:lang w:val="de-DE" w:eastAsia="en-US"/>
              </w:rPr>
              <w:t>Javne</w:t>
            </w:r>
            <w:proofErr w:type="spellEnd"/>
            <w:r w:rsidRPr="004B7D4D">
              <w:rPr>
                <w:rFonts w:ascii="Arial" w:hAnsi="Arial" w:cs="Arial"/>
                <w:b/>
                <w:sz w:val="20"/>
                <w:szCs w:val="20"/>
                <w:lang w:val="de-DE" w:eastAsia="en-US"/>
              </w:rPr>
              <w:t xml:space="preserve"> </w:t>
            </w:r>
            <w:proofErr w:type="spellStart"/>
            <w:r w:rsidRPr="004B7D4D">
              <w:rPr>
                <w:rFonts w:ascii="Arial" w:hAnsi="Arial" w:cs="Arial"/>
                <w:b/>
                <w:sz w:val="20"/>
                <w:szCs w:val="20"/>
                <w:lang w:val="de-DE" w:eastAsia="en-US"/>
              </w:rPr>
              <w:t>potrebe</w:t>
            </w:r>
            <w:proofErr w:type="spellEnd"/>
            <w:r w:rsidRPr="004B7D4D">
              <w:rPr>
                <w:rFonts w:ascii="Arial" w:hAnsi="Arial" w:cs="Arial"/>
                <w:b/>
                <w:sz w:val="20"/>
                <w:szCs w:val="20"/>
                <w:lang w:val="de-DE" w:eastAsia="en-US"/>
              </w:rPr>
              <w:t xml:space="preserve"> u </w:t>
            </w:r>
            <w:proofErr w:type="spellStart"/>
            <w:r w:rsidRPr="004B7D4D">
              <w:rPr>
                <w:rFonts w:ascii="Arial" w:hAnsi="Arial" w:cs="Arial"/>
                <w:b/>
                <w:sz w:val="20"/>
                <w:szCs w:val="20"/>
                <w:lang w:val="de-DE" w:eastAsia="en-US"/>
              </w:rPr>
              <w:t>tehničkoj</w:t>
            </w:r>
            <w:proofErr w:type="spellEnd"/>
            <w:r w:rsidRPr="004B7D4D">
              <w:rPr>
                <w:rFonts w:ascii="Arial" w:hAnsi="Arial" w:cs="Arial"/>
                <w:b/>
                <w:sz w:val="20"/>
                <w:szCs w:val="20"/>
                <w:lang w:val="de-DE" w:eastAsia="en-US"/>
              </w:rPr>
              <w:t xml:space="preserve"> </w:t>
            </w:r>
            <w:proofErr w:type="spellStart"/>
            <w:r w:rsidRPr="004B7D4D">
              <w:rPr>
                <w:rFonts w:ascii="Arial" w:hAnsi="Arial" w:cs="Arial"/>
                <w:b/>
                <w:sz w:val="20"/>
                <w:szCs w:val="20"/>
                <w:lang w:val="de-DE" w:eastAsia="en-US"/>
              </w:rPr>
              <w:t>kulturi</w:t>
            </w:r>
            <w:proofErr w:type="spellEnd"/>
          </w:p>
        </w:tc>
        <w:tc>
          <w:tcPr>
            <w:tcW w:w="821" w:type="pct"/>
            <w:tcBorders>
              <w:top w:val="threeDEmboss" w:sz="24" w:space="0" w:color="1F4E79"/>
              <w:left w:val="single" w:sz="4" w:space="0" w:color="auto"/>
              <w:bottom w:val="single" w:sz="4" w:space="0" w:color="auto"/>
              <w:right w:val="single" w:sz="4" w:space="0" w:color="auto"/>
            </w:tcBorders>
            <w:vAlign w:val="center"/>
          </w:tcPr>
          <w:p w14:paraId="1E07022B" w14:textId="77777777" w:rsidR="004B7D4D" w:rsidRPr="004B7D4D" w:rsidRDefault="004B7D4D" w:rsidP="004B7D4D">
            <w:pPr>
              <w:suppressAutoHyphens/>
              <w:autoSpaceDN w:val="0"/>
              <w:jc w:val="right"/>
              <w:textAlignment w:val="baseline"/>
              <w:rPr>
                <w:rFonts w:ascii="Arial" w:hAnsi="Arial" w:cs="Arial"/>
                <w:b/>
                <w:sz w:val="20"/>
                <w:szCs w:val="20"/>
                <w:lang w:val="en-US" w:eastAsia="en-US"/>
              </w:rPr>
            </w:pPr>
            <w:r w:rsidRPr="004B7D4D">
              <w:rPr>
                <w:rFonts w:ascii="Arial" w:hAnsi="Arial" w:cs="Arial"/>
                <w:b/>
                <w:sz w:val="20"/>
                <w:szCs w:val="20"/>
                <w:lang w:val="en-US" w:eastAsia="en-US"/>
              </w:rPr>
              <w:t>126.000,00</w:t>
            </w:r>
          </w:p>
        </w:tc>
      </w:tr>
      <w:tr w:rsidR="004B7D4D" w:rsidRPr="004B7D4D" w14:paraId="011DD36D" w14:textId="77777777" w:rsidTr="00A07682">
        <w:trPr>
          <w:trHeight w:val="132"/>
        </w:trPr>
        <w:tc>
          <w:tcPr>
            <w:tcW w:w="625" w:type="pct"/>
            <w:tcBorders>
              <w:top w:val="single" w:sz="4" w:space="0" w:color="auto"/>
              <w:left w:val="single" w:sz="4" w:space="0" w:color="auto"/>
              <w:bottom w:val="single" w:sz="4" w:space="0" w:color="auto"/>
              <w:right w:val="single" w:sz="4" w:space="0" w:color="auto"/>
            </w:tcBorders>
            <w:shd w:val="clear" w:color="auto" w:fill="D9D9D9"/>
            <w:vAlign w:val="center"/>
          </w:tcPr>
          <w:p w14:paraId="0A1B2A1D" w14:textId="77777777" w:rsidR="004B7D4D" w:rsidRPr="004B7D4D" w:rsidRDefault="004B7D4D" w:rsidP="004B7D4D">
            <w:pPr>
              <w:suppressAutoHyphens/>
              <w:autoSpaceDN w:val="0"/>
              <w:textAlignment w:val="baseline"/>
              <w:rPr>
                <w:rFonts w:ascii="Arial" w:hAnsi="Arial" w:cs="Arial"/>
                <w:b/>
                <w:bCs/>
                <w:sz w:val="20"/>
                <w:szCs w:val="20"/>
                <w:lang w:val="en-US" w:eastAsia="en-US"/>
              </w:rPr>
            </w:pPr>
            <w:r w:rsidRPr="004B7D4D">
              <w:rPr>
                <w:rFonts w:ascii="Arial" w:hAnsi="Arial" w:cs="Arial"/>
                <w:b/>
                <w:bCs/>
                <w:sz w:val="20"/>
                <w:szCs w:val="20"/>
                <w:lang w:val="en-US" w:eastAsia="en-US"/>
              </w:rPr>
              <w:t>2.1.</w:t>
            </w:r>
          </w:p>
        </w:tc>
        <w:tc>
          <w:tcPr>
            <w:tcW w:w="355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F2B5D4C" w14:textId="77777777" w:rsidR="004B7D4D" w:rsidRPr="004B7D4D" w:rsidRDefault="004B7D4D" w:rsidP="004B7D4D">
            <w:pPr>
              <w:suppressAutoHyphens/>
              <w:autoSpaceDN w:val="0"/>
              <w:textAlignment w:val="baseline"/>
              <w:rPr>
                <w:rFonts w:ascii="Arial" w:hAnsi="Arial" w:cs="Arial"/>
                <w:b/>
                <w:bCs/>
                <w:sz w:val="20"/>
                <w:szCs w:val="20"/>
                <w:lang w:val="de-DE" w:eastAsia="en-US"/>
              </w:rPr>
            </w:pPr>
            <w:r w:rsidRPr="004B7D4D">
              <w:rPr>
                <w:rFonts w:ascii="Arial" w:hAnsi="Arial" w:cs="Arial"/>
                <w:b/>
                <w:bCs/>
                <w:sz w:val="20"/>
                <w:szCs w:val="20"/>
                <w:lang w:val="de-DE" w:eastAsia="en-US"/>
              </w:rPr>
              <w:t xml:space="preserve">18063001 </w:t>
            </w:r>
            <w:proofErr w:type="spellStart"/>
            <w:r w:rsidRPr="004B7D4D">
              <w:rPr>
                <w:rFonts w:ascii="Arial" w:hAnsi="Arial" w:cs="Arial"/>
                <w:b/>
                <w:bCs/>
                <w:sz w:val="20"/>
                <w:szCs w:val="20"/>
                <w:lang w:val="de-DE" w:eastAsia="en-US"/>
              </w:rPr>
              <w:t>Djelatnost</w:t>
            </w:r>
            <w:proofErr w:type="spellEnd"/>
            <w:r w:rsidRPr="004B7D4D">
              <w:rPr>
                <w:rFonts w:ascii="Arial" w:hAnsi="Arial" w:cs="Arial"/>
                <w:b/>
                <w:bCs/>
                <w:sz w:val="20"/>
                <w:szCs w:val="20"/>
                <w:lang w:val="de-DE" w:eastAsia="en-US"/>
              </w:rPr>
              <w:t xml:space="preserve"> </w:t>
            </w:r>
            <w:proofErr w:type="spellStart"/>
            <w:r w:rsidRPr="004B7D4D">
              <w:rPr>
                <w:rFonts w:ascii="Arial" w:hAnsi="Arial" w:cs="Arial"/>
                <w:b/>
                <w:bCs/>
                <w:sz w:val="20"/>
                <w:szCs w:val="20"/>
                <w:lang w:val="de-DE" w:eastAsia="en-US"/>
              </w:rPr>
              <w:t>Zajednice</w:t>
            </w:r>
            <w:proofErr w:type="spellEnd"/>
            <w:r w:rsidRPr="004B7D4D">
              <w:rPr>
                <w:rFonts w:ascii="Arial" w:hAnsi="Arial" w:cs="Arial"/>
                <w:b/>
                <w:bCs/>
                <w:sz w:val="20"/>
                <w:szCs w:val="20"/>
                <w:lang w:val="de-DE" w:eastAsia="en-US"/>
              </w:rPr>
              <w:t xml:space="preserve"> </w:t>
            </w:r>
            <w:proofErr w:type="spellStart"/>
            <w:r w:rsidRPr="004B7D4D">
              <w:rPr>
                <w:rFonts w:ascii="Arial" w:hAnsi="Arial" w:cs="Arial"/>
                <w:b/>
                <w:bCs/>
                <w:sz w:val="20"/>
                <w:szCs w:val="20"/>
                <w:lang w:val="de-DE" w:eastAsia="en-US"/>
              </w:rPr>
              <w:t>tehničke</w:t>
            </w:r>
            <w:proofErr w:type="spellEnd"/>
            <w:r w:rsidRPr="004B7D4D">
              <w:rPr>
                <w:rFonts w:ascii="Arial" w:hAnsi="Arial" w:cs="Arial"/>
                <w:b/>
                <w:bCs/>
                <w:sz w:val="20"/>
                <w:szCs w:val="20"/>
                <w:lang w:val="de-DE" w:eastAsia="en-US"/>
              </w:rPr>
              <w:t xml:space="preserve"> </w:t>
            </w:r>
            <w:proofErr w:type="spellStart"/>
            <w:r w:rsidRPr="004B7D4D">
              <w:rPr>
                <w:rFonts w:ascii="Arial" w:hAnsi="Arial" w:cs="Arial"/>
                <w:b/>
                <w:bCs/>
                <w:sz w:val="20"/>
                <w:szCs w:val="20"/>
                <w:lang w:val="de-DE" w:eastAsia="en-US"/>
              </w:rPr>
              <w:t>kulture</w:t>
            </w:r>
            <w:proofErr w:type="spellEnd"/>
            <w:r w:rsidRPr="004B7D4D">
              <w:rPr>
                <w:rFonts w:ascii="Arial" w:hAnsi="Arial" w:cs="Arial"/>
                <w:b/>
                <w:bCs/>
                <w:sz w:val="20"/>
                <w:szCs w:val="20"/>
                <w:lang w:val="de-DE" w:eastAsia="en-US"/>
              </w:rPr>
              <w:t xml:space="preserve"> </w:t>
            </w:r>
            <w:proofErr w:type="spellStart"/>
            <w:r w:rsidRPr="004B7D4D">
              <w:rPr>
                <w:rFonts w:ascii="Arial" w:hAnsi="Arial" w:cs="Arial"/>
                <w:b/>
                <w:bCs/>
                <w:sz w:val="20"/>
                <w:szCs w:val="20"/>
                <w:lang w:val="de-DE" w:eastAsia="en-US"/>
              </w:rPr>
              <w:t>Grada</w:t>
            </w:r>
            <w:proofErr w:type="spellEnd"/>
            <w:r w:rsidRPr="004B7D4D">
              <w:rPr>
                <w:rFonts w:ascii="Arial" w:hAnsi="Arial" w:cs="Arial"/>
                <w:b/>
                <w:bCs/>
                <w:sz w:val="20"/>
                <w:szCs w:val="20"/>
                <w:lang w:val="de-DE" w:eastAsia="en-US"/>
              </w:rPr>
              <w:t xml:space="preserve"> </w:t>
            </w:r>
            <w:proofErr w:type="spellStart"/>
            <w:r w:rsidRPr="004B7D4D">
              <w:rPr>
                <w:rFonts w:ascii="Arial" w:hAnsi="Arial" w:cs="Arial"/>
                <w:b/>
                <w:bCs/>
                <w:sz w:val="20"/>
                <w:szCs w:val="20"/>
                <w:lang w:val="de-DE" w:eastAsia="en-US"/>
              </w:rPr>
              <w:t>Dubrovnika</w:t>
            </w:r>
            <w:proofErr w:type="spellEnd"/>
            <w:r w:rsidRPr="004B7D4D">
              <w:rPr>
                <w:rFonts w:ascii="Arial" w:hAnsi="Arial" w:cs="Arial"/>
                <w:b/>
                <w:bCs/>
                <w:sz w:val="20"/>
                <w:szCs w:val="20"/>
                <w:lang w:val="de-DE" w:eastAsia="en-US"/>
              </w:rPr>
              <w:t xml:space="preserve"> </w:t>
            </w:r>
          </w:p>
          <w:p w14:paraId="4DA70061" w14:textId="77777777" w:rsidR="004B7D4D" w:rsidRPr="004B7D4D" w:rsidRDefault="004B7D4D" w:rsidP="004B7D4D">
            <w:pPr>
              <w:suppressAutoHyphens/>
              <w:autoSpaceDN w:val="0"/>
              <w:textAlignment w:val="baseline"/>
              <w:rPr>
                <w:rFonts w:ascii="Arial" w:hAnsi="Arial" w:cs="Arial"/>
                <w:b/>
                <w:bCs/>
                <w:sz w:val="20"/>
                <w:szCs w:val="20"/>
                <w:lang w:val="de-DE" w:eastAsia="en-US"/>
              </w:rPr>
            </w:pPr>
            <w:r w:rsidRPr="004B7D4D">
              <w:rPr>
                <w:rFonts w:ascii="Arial" w:hAnsi="Arial" w:cs="Arial"/>
                <w:b/>
                <w:bCs/>
                <w:sz w:val="20"/>
                <w:szCs w:val="20"/>
                <w:lang w:val="de-DE" w:eastAsia="en-US"/>
              </w:rPr>
              <w:t xml:space="preserve">Funk. </w:t>
            </w:r>
            <w:proofErr w:type="spellStart"/>
            <w:r w:rsidRPr="004B7D4D">
              <w:rPr>
                <w:rFonts w:ascii="Arial" w:hAnsi="Arial" w:cs="Arial"/>
                <w:b/>
                <w:bCs/>
                <w:sz w:val="20"/>
                <w:szCs w:val="20"/>
                <w:lang w:val="de-DE" w:eastAsia="en-US"/>
              </w:rPr>
              <w:t>klas</w:t>
            </w:r>
            <w:proofErr w:type="spellEnd"/>
            <w:r w:rsidRPr="004B7D4D">
              <w:rPr>
                <w:rFonts w:ascii="Arial" w:hAnsi="Arial" w:cs="Arial"/>
                <w:b/>
                <w:bCs/>
                <w:sz w:val="20"/>
                <w:szCs w:val="20"/>
                <w:lang w:val="de-DE" w:eastAsia="en-US"/>
              </w:rPr>
              <w:t xml:space="preserve">: 0860 </w:t>
            </w:r>
            <w:proofErr w:type="spellStart"/>
            <w:r w:rsidRPr="004B7D4D">
              <w:rPr>
                <w:rFonts w:ascii="Arial" w:hAnsi="Arial" w:cs="Arial"/>
                <w:b/>
                <w:bCs/>
                <w:sz w:val="20"/>
                <w:szCs w:val="20"/>
                <w:lang w:val="de-DE" w:eastAsia="en-US"/>
              </w:rPr>
              <w:t>Rashodi</w:t>
            </w:r>
            <w:proofErr w:type="spellEnd"/>
            <w:r w:rsidRPr="004B7D4D">
              <w:rPr>
                <w:rFonts w:ascii="Arial" w:hAnsi="Arial" w:cs="Arial"/>
                <w:b/>
                <w:bCs/>
                <w:sz w:val="20"/>
                <w:szCs w:val="20"/>
                <w:lang w:val="de-DE" w:eastAsia="en-US"/>
              </w:rPr>
              <w:t xml:space="preserve"> </w:t>
            </w:r>
            <w:proofErr w:type="spellStart"/>
            <w:r w:rsidRPr="004B7D4D">
              <w:rPr>
                <w:rFonts w:ascii="Arial" w:hAnsi="Arial" w:cs="Arial"/>
                <w:b/>
                <w:bCs/>
                <w:sz w:val="20"/>
                <w:szCs w:val="20"/>
                <w:lang w:val="de-DE" w:eastAsia="en-US"/>
              </w:rPr>
              <w:t>za</w:t>
            </w:r>
            <w:proofErr w:type="spellEnd"/>
            <w:r w:rsidRPr="004B7D4D">
              <w:rPr>
                <w:rFonts w:ascii="Arial" w:hAnsi="Arial" w:cs="Arial"/>
                <w:b/>
                <w:bCs/>
                <w:sz w:val="20"/>
                <w:szCs w:val="20"/>
                <w:lang w:val="de-DE" w:eastAsia="en-US"/>
              </w:rPr>
              <w:t xml:space="preserve"> </w:t>
            </w:r>
            <w:proofErr w:type="spellStart"/>
            <w:r w:rsidRPr="004B7D4D">
              <w:rPr>
                <w:rFonts w:ascii="Arial" w:hAnsi="Arial" w:cs="Arial"/>
                <w:b/>
                <w:bCs/>
                <w:sz w:val="20"/>
                <w:szCs w:val="20"/>
                <w:lang w:val="de-DE" w:eastAsia="en-US"/>
              </w:rPr>
              <w:t>rekreaciju</w:t>
            </w:r>
            <w:proofErr w:type="spellEnd"/>
            <w:r w:rsidRPr="004B7D4D">
              <w:rPr>
                <w:rFonts w:ascii="Arial" w:hAnsi="Arial" w:cs="Arial"/>
                <w:b/>
                <w:bCs/>
                <w:sz w:val="20"/>
                <w:szCs w:val="20"/>
                <w:lang w:val="de-DE" w:eastAsia="en-US"/>
              </w:rPr>
              <w:t xml:space="preserve">, </w:t>
            </w:r>
            <w:proofErr w:type="spellStart"/>
            <w:r w:rsidRPr="004B7D4D">
              <w:rPr>
                <w:rFonts w:ascii="Arial" w:hAnsi="Arial" w:cs="Arial"/>
                <w:b/>
                <w:bCs/>
                <w:sz w:val="20"/>
                <w:szCs w:val="20"/>
                <w:lang w:val="de-DE" w:eastAsia="en-US"/>
              </w:rPr>
              <w:t>kulturu</w:t>
            </w:r>
            <w:proofErr w:type="spellEnd"/>
            <w:r w:rsidRPr="004B7D4D">
              <w:rPr>
                <w:rFonts w:ascii="Arial" w:hAnsi="Arial" w:cs="Arial"/>
                <w:b/>
                <w:bCs/>
                <w:sz w:val="20"/>
                <w:szCs w:val="20"/>
                <w:lang w:val="de-DE" w:eastAsia="en-US"/>
              </w:rPr>
              <w:t xml:space="preserve"> I </w:t>
            </w:r>
            <w:proofErr w:type="spellStart"/>
            <w:r w:rsidRPr="004B7D4D">
              <w:rPr>
                <w:rFonts w:ascii="Arial" w:hAnsi="Arial" w:cs="Arial"/>
                <w:b/>
                <w:bCs/>
                <w:sz w:val="20"/>
                <w:szCs w:val="20"/>
                <w:lang w:val="de-DE" w:eastAsia="en-US"/>
              </w:rPr>
              <w:t>religiju</w:t>
            </w:r>
            <w:proofErr w:type="spellEnd"/>
            <w:r w:rsidRPr="004B7D4D">
              <w:rPr>
                <w:rFonts w:ascii="Arial" w:hAnsi="Arial" w:cs="Arial"/>
                <w:b/>
                <w:bCs/>
                <w:sz w:val="20"/>
                <w:szCs w:val="20"/>
                <w:lang w:val="de-DE" w:eastAsia="en-US"/>
              </w:rPr>
              <w:t xml:space="preserve"> </w:t>
            </w:r>
            <w:proofErr w:type="spellStart"/>
            <w:r w:rsidRPr="004B7D4D">
              <w:rPr>
                <w:rFonts w:ascii="Arial" w:hAnsi="Arial" w:cs="Arial"/>
                <w:b/>
                <w:bCs/>
                <w:sz w:val="20"/>
                <w:szCs w:val="20"/>
                <w:lang w:val="de-DE" w:eastAsia="en-US"/>
              </w:rPr>
              <w:t>koji</w:t>
            </w:r>
            <w:proofErr w:type="spellEnd"/>
            <w:r w:rsidRPr="004B7D4D">
              <w:rPr>
                <w:rFonts w:ascii="Arial" w:hAnsi="Arial" w:cs="Arial"/>
                <w:b/>
                <w:bCs/>
                <w:sz w:val="20"/>
                <w:szCs w:val="20"/>
                <w:lang w:val="de-DE" w:eastAsia="en-US"/>
              </w:rPr>
              <w:t xml:space="preserve"> </w:t>
            </w:r>
            <w:proofErr w:type="spellStart"/>
            <w:r w:rsidRPr="004B7D4D">
              <w:rPr>
                <w:rFonts w:ascii="Arial" w:hAnsi="Arial" w:cs="Arial"/>
                <w:b/>
                <w:bCs/>
                <w:sz w:val="20"/>
                <w:szCs w:val="20"/>
                <w:lang w:val="de-DE" w:eastAsia="en-US"/>
              </w:rPr>
              <w:t>nisu</w:t>
            </w:r>
            <w:proofErr w:type="spellEnd"/>
            <w:r w:rsidRPr="004B7D4D">
              <w:rPr>
                <w:rFonts w:ascii="Arial" w:hAnsi="Arial" w:cs="Arial"/>
                <w:b/>
                <w:bCs/>
                <w:sz w:val="20"/>
                <w:szCs w:val="20"/>
                <w:lang w:val="de-DE" w:eastAsia="en-US"/>
              </w:rPr>
              <w:t xml:space="preserve"> </w:t>
            </w:r>
            <w:proofErr w:type="spellStart"/>
            <w:r w:rsidRPr="004B7D4D">
              <w:rPr>
                <w:rFonts w:ascii="Arial" w:hAnsi="Arial" w:cs="Arial"/>
                <w:b/>
                <w:bCs/>
                <w:sz w:val="20"/>
                <w:szCs w:val="20"/>
                <w:lang w:val="de-DE" w:eastAsia="en-US"/>
              </w:rPr>
              <w:t>drugdje</w:t>
            </w:r>
            <w:proofErr w:type="spellEnd"/>
            <w:r w:rsidRPr="004B7D4D">
              <w:rPr>
                <w:rFonts w:ascii="Arial" w:hAnsi="Arial" w:cs="Arial"/>
                <w:b/>
                <w:bCs/>
                <w:sz w:val="20"/>
                <w:szCs w:val="20"/>
                <w:lang w:val="de-DE" w:eastAsia="en-US"/>
              </w:rPr>
              <w:t xml:space="preserve"> </w:t>
            </w:r>
            <w:proofErr w:type="spellStart"/>
            <w:r w:rsidRPr="004B7D4D">
              <w:rPr>
                <w:rFonts w:ascii="Arial" w:hAnsi="Arial" w:cs="Arial"/>
                <w:b/>
                <w:bCs/>
                <w:sz w:val="20"/>
                <w:szCs w:val="20"/>
                <w:lang w:val="de-DE" w:eastAsia="en-US"/>
              </w:rPr>
              <w:t>svrstani</w:t>
            </w:r>
            <w:proofErr w:type="spellEnd"/>
          </w:p>
          <w:p w14:paraId="1AC665ED" w14:textId="77777777" w:rsidR="004B7D4D" w:rsidRPr="004B7D4D" w:rsidRDefault="004B7D4D" w:rsidP="004B7D4D">
            <w:pPr>
              <w:suppressAutoHyphens/>
              <w:autoSpaceDN w:val="0"/>
              <w:textAlignment w:val="baseline"/>
              <w:rPr>
                <w:rFonts w:ascii="Arial" w:hAnsi="Arial" w:cs="Arial"/>
                <w:b/>
                <w:bCs/>
                <w:sz w:val="20"/>
                <w:szCs w:val="20"/>
                <w:lang w:val="en-US" w:eastAsia="en-US"/>
              </w:rPr>
            </w:pPr>
            <w:r w:rsidRPr="004B7D4D">
              <w:rPr>
                <w:rFonts w:ascii="Arial" w:hAnsi="Arial" w:cs="Arial"/>
                <w:b/>
                <w:bCs/>
                <w:sz w:val="20"/>
                <w:szCs w:val="20"/>
                <w:lang w:val="en-US" w:eastAsia="en-US"/>
              </w:rPr>
              <w:t xml:space="preserve">381 </w:t>
            </w:r>
            <w:proofErr w:type="spellStart"/>
            <w:r w:rsidRPr="004B7D4D">
              <w:rPr>
                <w:rFonts w:ascii="Arial" w:hAnsi="Arial" w:cs="Arial"/>
                <w:b/>
                <w:bCs/>
                <w:sz w:val="20"/>
                <w:szCs w:val="20"/>
                <w:lang w:val="en-US" w:eastAsia="en-US"/>
              </w:rPr>
              <w:t>Tekuće</w:t>
            </w:r>
            <w:proofErr w:type="spellEnd"/>
            <w:r w:rsidRPr="004B7D4D">
              <w:rPr>
                <w:rFonts w:ascii="Arial" w:hAnsi="Arial" w:cs="Arial"/>
                <w:b/>
                <w:bCs/>
                <w:sz w:val="20"/>
                <w:szCs w:val="20"/>
                <w:lang w:val="en-US" w:eastAsia="en-US"/>
              </w:rPr>
              <w:t xml:space="preserve"> </w:t>
            </w:r>
            <w:proofErr w:type="spellStart"/>
            <w:r w:rsidRPr="004B7D4D">
              <w:rPr>
                <w:rFonts w:ascii="Arial" w:hAnsi="Arial" w:cs="Arial"/>
                <w:b/>
                <w:bCs/>
                <w:sz w:val="20"/>
                <w:szCs w:val="20"/>
                <w:lang w:val="en-US" w:eastAsia="en-US"/>
              </w:rPr>
              <w:t>donacije</w:t>
            </w:r>
            <w:proofErr w:type="spellEnd"/>
          </w:p>
        </w:tc>
        <w:tc>
          <w:tcPr>
            <w:tcW w:w="821" w:type="pct"/>
            <w:tcBorders>
              <w:top w:val="single" w:sz="4" w:space="0" w:color="auto"/>
              <w:left w:val="single" w:sz="4" w:space="0" w:color="auto"/>
              <w:bottom w:val="single" w:sz="4" w:space="0" w:color="auto"/>
              <w:right w:val="single" w:sz="4" w:space="0" w:color="auto"/>
            </w:tcBorders>
            <w:shd w:val="clear" w:color="auto" w:fill="D9D9D9"/>
            <w:vAlign w:val="center"/>
          </w:tcPr>
          <w:p w14:paraId="48410306" w14:textId="77777777" w:rsidR="004B7D4D" w:rsidRPr="004B7D4D" w:rsidRDefault="004B7D4D" w:rsidP="004B7D4D">
            <w:pPr>
              <w:suppressAutoHyphens/>
              <w:autoSpaceDN w:val="0"/>
              <w:jc w:val="right"/>
              <w:textAlignment w:val="baseline"/>
              <w:rPr>
                <w:rFonts w:ascii="Arial" w:hAnsi="Arial" w:cs="Arial"/>
                <w:b/>
                <w:sz w:val="20"/>
                <w:szCs w:val="20"/>
                <w:lang w:val="en-US" w:eastAsia="en-US"/>
              </w:rPr>
            </w:pPr>
            <w:r w:rsidRPr="004B7D4D">
              <w:rPr>
                <w:rFonts w:ascii="Arial" w:hAnsi="Arial" w:cs="Arial"/>
                <w:b/>
                <w:sz w:val="20"/>
                <w:szCs w:val="20"/>
                <w:lang w:val="en-US" w:eastAsia="en-US"/>
              </w:rPr>
              <w:t>76.000,00</w:t>
            </w:r>
          </w:p>
        </w:tc>
      </w:tr>
      <w:tr w:rsidR="004B7D4D" w:rsidRPr="004B7D4D" w14:paraId="235AB6C1" w14:textId="77777777" w:rsidTr="00A07682">
        <w:trPr>
          <w:trHeight w:val="132"/>
        </w:trPr>
        <w:tc>
          <w:tcPr>
            <w:tcW w:w="625" w:type="pct"/>
            <w:tcBorders>
              <w:top w:val="single" w:sz="4" w:space="0" w:color="auto"/>
              <w:left w:val="single" w:sz="4" w:space="0" w:color="auto"/>
              <w:bottom w:val="single" w:sz="4" w:space="0" w:color="auto"/>
              <w:right w:val="single" w:sz="4" w:space="0" w:color="auto"/>
            </w:tcBorders>
            <w:shd w:val="clear" w:color="auto" w:fill="D9D9D9"/>
            <w:vAlign w:val="center"/>
          </w:tcPr>
          <w:p w14:paraId="7044B2B1" w14:textId="77777777" w:rsidR="004B7D4D" w:rsidRPr="004B7D4D" w:rsidRDefault="004B7D4D" w:rsidP="004B7D4D">
            <w:pPr>
              <w:suppressAutoHyphens/>
              <w:autoSpaceDN w:val="0"/>
              <w:textAlignment w:val="baseline"/>
              <w:rPr>
                <w:rFonts w:ascii="Arial" w:hAnsi="Arial" w:cs="Arial"/>
                <w:b/>
                <w:bCs/>
                <w:sz w:val="20"/>
                <w:szCs w:val="20"/>
                <w:lang w:val="en-US" w:eastAsia="en-US"/>
              </w:rPr>
            </w:pPr>
            <w:r w:rsidRPr="004B7D4D">
              <w:rPr>
                <w:rFonts w:ascii="Arial" w:hAnsi="Arial" w:cs="Arial"/>
                <w:b/>
                <w:bCs/>
                <w:sz w:val="20"/>
                <w:szCs w:val="20"/>
                <w:lang w:val="en-US" w:eastAsia="en-US"/>
              </w:rPr>
              <w:t>2.2.</w:t>
            </w:r>
          </w:p>
        </w:tc>
        <w:tc>
          <w:tcPr>
            <w:tcW w:w="3554" w:type="pct"/>
            <w:tcBorders>
              <w:top w:val="single" w:sz="4" w:space="0" w:color="auto"/>
              <w:left w:val="single" w:sz="4" w:space="0" w:color="auto"/>
              <w:bottom w:val="single" w:sz="4" w:space="0" w:color="auto"/>
              <w:right w:val="single" w:sz="4" w:space="0" w:color="auto"/>
            </w:tcBorders>
            <w:shd w:val="clear" w:color="auto" w:fill="D9D9D9"/>
            <w:vAlign w:val="center"/>
          </w:tcPr>
          <w:p w14:paraId="1688360D" w14:textId="77777777" w:rsidR="004B7D4D" w:rsidRPr="004B7D4D" w:rsidRDefault="004B7D4D" w:rsidP="004B7D4D">
            <w:pPr>
              <w:suppressAutoHyphens/>
              <w:autoSpaceDN w:val="0"/>
              <w:textAlignment w:val="baseline"/>
              <w:rPr>
                <w:rFonts w:ascii="Arial" w:hAnsi="Arial" w:cs="Arial"/>
                <w:b/>
                <w:bCs/>
                <w:sz w:val="20"/>
                <w:szCs w:val="20"/>
                <w:lang w:val="en-US" w:eastAsia="en-US"/>
              </w:rPr>
            </w:pPr>
            <w:r w:rsidRPr="004B7D4D">
              <w:rPr>
                <w:rFonts w:ascii="Arial" w:hAnsi="Arial" w:cs="Arial"/>
                <w:b/>
                <w:bCs/>
                <w:sz w:val="20"/>
                <w:szCs w:val="20"/>
                <w:lang w:val="en-US" w:eastAsia="en-US"/>
              </w:rPr>
              <w:t xml:space="preserve">18063002 </w:t>
            </w:r>
            <w:proofErr w:type="spellStart"/>
            <w:r w:rsidRPr="004B7D4D">
              <w:rPr>
                <w:rFonts w:ascii="Arial" w:hAnsi="Arial" w:cs="Arial"/>
                <w:b/>
                <w:bCs/>
                <w:sz w:val="20"/>
                <w:szCs w:val="20"/>
                <w:lang w:val="en-US" w:eastAsia="en-US"/>
              </w:rPr>
              <w:t>Djelatnost</w:t>
            </w:r>
            <w:proofErr w:type="spellEnd"/>
            <w:r w:rsidRPr="004B7D4D">
              <w:rPr>
                <w:rFonts w:ascii="Arial" w:hAnsi="Arial" w:cs="Arial"/>
                <w:b/>
                <w:bCs/>
                <w:sz w:val="20"/>
                <w:szCs w:val="20"/>
                <w:lang w:val="en-US" w:eastAsia="en-US"/>
              </w:rPr>
              <w:t xml:space="preserve"> </w:t>
            </w:r>
            <w:proofErr w:type="spellStart"/>
            <w:r w:rsidRPr="004B7D4D">
              <w:rPr>
                <w:rFonts w:ascii="Arial" w:hAnsi="Arial" w:cs="Arial"/>
                <w:b/>
                <w:bCs/>
                <w:sz w:val="20"/>
                <w:szCs w:val="20"/>
                <w:lang w:val="en-US" w:eastAsia="en-US"/>
              </w:rPr>
              <w:t>udruga</w:t>
            </w:r>
            <w:proofErr w:type="spellEnd"/>
            <w:r w:rsidRPr="004B7D4D">
              <w:rPr>
                <w:rFonts w:ascii="Arial" w:hAnsi="Arial" w:cs="Arial"/>
                <w:b/>
                <w:bCs/>
                <w:sz w:val="20"/>
                <w:szCs w:val="20"/>
                <w:lang w:val="en-US" w:eastAsia="en-US"/>
              </w:rPr>
              <w:t xml:space="preserve"> </w:t>
            </w:r>
            <w:proofErr w:type="spellStart"/>
            <w:r w:rsidRPr="004B7D4D">
              <w:rPr>
                <w:rFonts w:ascii="Arial" w:hAnsi="Arial" w:cs="Arial"/>
                <w:b/>
                <w:bCs/>
                <w:sz w:val="20"/>
                <w:szCs w:val="20"/>
                <w:lang w:val="en-US" w:eastAsia="en-US"/>
              </w:rPr>
              <w:t>tehničke</w:t>
            </w:r>
            <w:proofErr w:type="spellEnd"/>
            <w:r w:rsidRPr="004B7D4D">
              <w:rPr>
                <w:rFonts w:ascii="Arial" w:hAnsi="Arial" w:cs="Arial"/>
                <w:b/>
                <w:bCs/>
                <w:sz w:val="20"/>
                <w:szCs w:val="20"/>
                <w:lang w:val="en-US" w:eastAsia="en-US"/>
              </w:rPr>
              <w:t xml:space="preserve"> </w:t>
            </w:r>
            <w:proofErr w:type="spellStart"/>
            <w:r w:rsidRPr="004B7D4D">
              <w:rPr>
                <w:rFonts w:ascii="Arial" w:hAnsi="Arial" w:cs="Arial"/>
                <w:b/>
                <w:bCs/>
                <w:sz w:val="20"/>
                <w:szCs w:val="20"/>
                <w:lang w:val="en-US" w:eastAsia="en-US"/>
              </w:rPr>
              <w:t>kulture</w:t>
            </w:r>
            <w:proofErr w:type="spellEnd"/>
          </w:p>
          <w:p w14:paraId="028E5895" w14:textId="77777777" w:rsidR="004B7D4D" w:rsidRPr="004B7D4D" w:rsidRDefault="004B7D4D" w:rsidP="004B7D4D">
            <w:pPr>
              <w:suppressAutoHyphens/>
              <w:autoSpaceDN w:val="0"/>
              <w:textAlignment w:val="baseline"/>
              <w:rPr>
                <w:rFonts w:ascii="Arial" w:hAnsi="Arial" w:cs="Arial"/>
                <w:b/>
                <w:bCs/>
                <w:sz w:val="20"/>
                <w:szCs w:val="20"/>
                <w:lang w:val="en-US" w:eastAsia="en-US"/>
              </w:rPr>
            </w:pPr>
            <w:r w:rsidRPr="004B7D4D">
              <w:rPr>
                <w:rFonts w:ascii="Arial" w:hAnsi="Arial" w:cs="Arial"/>
                <w:b/>
                <w:bCs/>
                <w:sz w:val="20"/>
                <w:szCs w:val="20"/>
                <w:lang w:val="en-US" w:eastAsia="en-US"/>
              </w:rPr>
              <w:t xml:space="preserve">Funk. </w:t>
            </w:r>
            <w:proofErr w:type="spellStart"/>
            <w:r w:rsidRPr="004B7D4D">
              <w:rPr>
                <w:rFonts w:ascii="Arial" w:hAnsi="Arial" w:cs="Arial"/>
                <w:b/>
                <w:bCs/>
                <w:sz w:val="20"/>
                <w:szCs w:val="20"/>
                <w:lang w:val="en-US" w:eastAsia="en-US"/>
              </w:rPr>
              <w:t>klas</w:t>
            </w:r>
            <w:proofErr w:type="spellEnd"/>
            <w:r w:rsidRPr="004B7D4D">
              <w:rPr>
                <w:rFonts w:ascii="Arial" w:hAnsi="Arial" w:cs="Arial"/>
                <w:b/>
                <w:bCs/>
                <w:sz w:val="20"/>
                <w:szCs w:val="20"/>
                <w:lang w:val="en-US" w:eastAsia="en-US"/>
              </w:rPr>
              <w:t xml:space="preserve">: 0860 </w:t>
            </w:r>
            <w:proofErr w:type="spellStart"/>
            <w:r w:rsidRPr="004B7D4D">
              <w:rPr>
                <w:rFonts w:ascii="Arial" w:hAnsi="Arial" w:cs="Arial"/>
                <w:b/>
                <w:bCs/>
                <w:sz w:val="20"/>
                <w:szCs w:val="20"/>
                <w:lang w:val="en-US" w:eastAsia="en-US"/>
              </w:rPr>
              <w:t>Rashodi</w:t>
            </w:r>
            <w:proofErr w:type="spellEnd"/>
            <w:r w:rsidRPr="004B7D4D">
              <w:rPr>
                <w:rFonts w:ascii="Arial" w:hAnsi="Arial" w:cs="Arial"/>
                <w:b/>
                <w:bCs/>
                <w:sz w:val="20"/>
                <w:szCs w:val="20"/>
                <w:lang w:val="en-US" w:eastAsia="en-US"/>
              </w:rPr>
              <w:t xml:space="preserve"> za </w:t>
            </w:r>
            <w:proofErr w:type="spellStart"/>
            <w:r w:rsidRPr="004B7D4D">
              <w:rPr>
                <w:rFonts w:ascii="Arial" w:hAnsi="Arial" w:cs="Arial"/>
                <w:b/>
                <w:bCs/>
                <w:sz w:val="20"/>
                <w:szCs w:val="20"/>
                <w:lang w:val="en-US" w:eastAsia="en-US"/>
              </w:rPr>
              <w:t>rekreaciju</w:t>
            </w:r>
            <w:proofErr w:type="spellEnd"/>
            <w:r w:rsidRPr="004B7D4D">
              <w:rPr>
                <w:rFonts w:ascii="Arial" w:hAnsi="Arial" w:cs="Arial"/>
                <w:b/>
                <w:bCs/>
                <w:sz w:val="20"/>
                <w:szCs w:val="20"/>
                <w:lang w:val="en-US" w:eastAsia="en-US"/>
              </w:rPr>
              <w:t xml:space="preserve">, </w:t>
            </w:r>
            <w:proofErr w:type="spellStart"/>
            <w:r w:rsidRPr="004B7D4D">
              <w:rPr>
                <w:rFonts w:ascii="Arial" w:hAnsi="Arial" w:cs="Arial"/>
                <w:b/>
                <w:bCs/>
                <w:sz w:val="20"/>
                <w:szCs w:val="20"/>
                <w:lang w:val="en-US" w:eastAsia="en-US"/>
              </w:rPr>
              <w:t>kulturu</w:t>
            </w:r>
            <w:proofErr w:type="spellEnd"/>
            <w:r w:rsidRPr="004B7D4D">
              <w:rPr>
                <w:rFonts w:ascii="Arial" w:hAnsi="Arial" w:cs="Arial"/>
                <w:b/>
                <w:bCs/>
                <w:sz w:val="20"/>
                <w:szCs w:val="20"/>
                <w:lang w:val="en-US" w:eastAsia="en-US"/>
              </w:rPr>
              <w:t xml:space="preserve"> I </w:t>
            </w:r>
            <w:proofErr w:type="spellStart"/>
            <w:r w:rsidRPr="004B7D4D">
              <w:rPr>
                <w:rFonts w:ascii="Arial" w:hAnsi="Arial" w:cs="Arial"/>
                <w:b/>
                <w:bCs/>
                <w:sz w:val="20"/>
                <w:szCs w:val="20"/>
                <w:lang w:val="en-US" w:eastAsia="en-US"/>
              </w:rPr>
              <w:t>religiju</w:t>
            </w:r>
            <w:proofErr w:type="spellEnd"/>
            <w:r w:rsidRPr="004B7D4D">
              <w:rPr>
                <w:rFonts w:ascii="Arial" w:hAnsi="Arial" w:cs="Arial"/>
                <w:b/>
                <w:bCs/>
                <w:sz w:val="20"/>
                <w:szCs w:val="20"/>
                <w:lang w:val="en-US" w:eastAsia="en-US"/>
              </w:rPr>
              <w:t xml:space="preserve"> koji </w:t>
            </w:r>
            <w:proofErr w:type="spellStart"/>
            <w:r w:rsidRPr="004B7D4D">
              <w:rPr>
                <w:rFonts w:ascii="Arial" w:hAnsi="Arial" w:cs="Arial"/>
                <w:b/>
                <w:bCs/>
                <w:sz w:val="20"/>
                <w:szCs w:val="20"/>
                <w:lang w:val="en-US" w:eastAsia="en-US"/>
              </w:rPr>
              <w:t>nisu</w:t>
            </w:r>
            <w:proofErr w:type="spellEnd"/>
            <w:r w:rsidRPr="004B7D4D">
              <w:rPr>
                <w:rFonts w:ascii="Arial" w:hAnsi="Arial" w:cs="Arial"/>
                <w:b/>
                <w:bCs/>
                <w:sz w:val="20"/>
                <w:szCs w:val="20"/>
                <w:lang w:val="en-US" w:eastAsia="en-US"/>
              </w:rPr>
              <w:t xml:space="preserve"> </w:t>
            </w:r>
            <w:proofErr w:type="spellStart"/>
            <w:r w:rsidRPr="004B7D4D">
              <w:rPr>
                <w:rFonts w:ascii="Arial" w:hAnsi="Arial" w:cs="Arial"/>
                <w:b/>
                <w:bCs/>
                <w:sz w:val="20"/>
                <w:szCs w:val="20"/>
                <w:lang w:val="en-US" w:eastAsia="en-US"/>
              </w:rPr>
              <w:t>drugdje</w:t>
            </w:r>
            <w:proofErr w:type="spellEnd"/>
            <w:r w:rsidRPr="004B7D4D">
              <w:rPr>
                <w:rFonts w:ascii="Arial" w:hAnsi="Arial" w:cs="Arial"/>
                <w:b/>
                <w:bCs/>
                <w:sz w:val="20"/>
                <w:szCs w:val="20"/>
                <w:lang w:val="en-US" w:eastAsia="en-US"/>
              </w:rPr>
              <w:t xml:space="preserve"> </w:t>
            </w:r>
            <w:proofErr w:type="spellStart"/>
            <w:r w:rsidRPr="004B7D4D">
              <w:rPr>
                <w:rFonts w:ascii="Arial" w:hAnsi="Arial" w:cs="Arial"/>
                <w:b/>
                <w:bCs/>
                <w:sz w:val="20"/>
                <w:szCs w:val="20"/>
                <w:lang w:val="en-US" w:eastAsia="en-US"/>
              </w:rPr>
              <w:t>svrstani</w:t>
            </w:r>
            <w:proofErr w:type="spellEnd"/>
          </w:p>
          <w:p w14:paraId="29E90706" w14:textId="77777777" w:rsidR="004B7D4D" w:rsidRPr="004B7D4D" w:rsidRDefault="004B7D4D" w:rsidP="004B7D4D">
            <w:pPr>
              <w:suppressAutoHyphens/>
              <w:autoSpaceDN w:val="0"/>
              <w:textAlignment w:val="baseline"/>
              <w:rPr>
                <w:rFonts w:ascii="Arial" w:hAnsi="Arial" w:cs="Arial"/>
                <w:b/>
                <w:sz w:val="20"/>
                <w:szCs w:val="20"/>
                <w:lang w:val="en-US" w:eastAsia="en-US"/>
              </w:rPr>
            </w:pPr>
            <w:r w:rsidRPr="004B7D4D">
              <w:rPr>
                <w:rFonts w:ascii="Arial" w:hAnsi="Arial" w:cs="Arial"/>
                <w:b/>
                <w:bCs/>
                <w:sz w:val="20"/>
                <w:szCs w:val="20"/>
                <w:lang w:val="en-US" w:eastAsia="en-US"/>
              </w:rPr>
              <w:t xml:space="preserve">381 </w:t>
            </w:r>
            <w:proofErr w:type="spellStart"/>
            <w:r w:rsidRPr="004B7D4D">
              <w:rPr>
                <w:rFonts w:ascii="Arial" w:hAnsi="Arial" w:cs="Arial"/>
                <w:b/>
                <w:bCs/>
                <w:sz w:val="20"/>
                <w:szCs w:val="20"/>
                <w:lang w:val="en-US" w:eastAsia="en-US"/>
              </w:rPr>
              <w:t>Tekuće</w:t>
            </w:r>
            <w:proofErr w:type="spellEnd"/>
            <w:r w:rsidRPr="004B7D4D">
              <w:rPr>
                <w:rFonts w:ascii="Arial" w:hAnsi="Arial" w:cs="Arial"/>
                <w:b/>
                <w:bCs/>
                <w:sz w:val="20"/>
                <w:szCs w:val="20"/>
                <w:lang w:val="en-US" w:eastAsia="en-US"/>
              </w:rPr>
              <w:t xml:space="preserve"> </w:t>
            </w:r>
            <w:proofErr w:type="spellStart"/>
            <w:r w:rsidRPr="004B7D4D">
              <w:rPr>
                <w:rFonts w:ascii="Arial" w:hAnsi="Arial" w:cs="Arial"/>
                <w:b/>
                <w:bCs/>
                <w:sz w:val="20"/>
                <w:szCs w:val="20"/>
                <w:lang w:val="en-US" w:eastAsia="en-US"/>
              </w:rPr>
              <w:t>donacije</w:t>
            </w:r>
            <w:proofErr w:type="spellEnd"/>
          </w:p>
        </w:tc>
        <w:tc>
          <w:tcPr>
            <w:tcW w:w="821" w:type="pct"/>
            <w:tcBorders>
              <w:top w:val="single" w:sz="4" w:space="0" w:color="auto"/>
              <w:left w:val="single" w:sz="4" w:space="0" w:color="auto"/>
              <w:bottom w:val="single" w:sz="4" w:space="0" w:color="auto"/>
              <w:right w:val="single" w:sz="4" w:space="0" w:color="auto"/>
            </w:tcBorders>
            <w:shd w:val="clear" w:color="auto" w:fill="D9D9D9"/>
            <w:vAlign w:val="center"/>
          </w:tcPr>
          <w:p w14:paraId="6BBF422D" w14:textId="77777777" w:rsidR="004B7D4D" w:rsidRPr="004B7D4D" w:rsidRDefault="004B7D4D" w:rsidP="004B7D4D">
            <w:pPr>
              <w:suppressAutoHyphens/>
              <w:autoSpaceDN w:val="0"/>
              <w:jc w:val="right"/>
              <w:textAlignment w:val="baseline"/>
              <w:rPr>
                <w:rFonts w:ascii="Arial" w:hAnsi="Arial" w:cs="Arial"/>
                <w:b/>
                <w:sz w:val="20"/>
                <w:szCs w:val="20"/>
                <w:lang w:val="en-US" w:eastAsia="en-US"/>
              </w:rPr>
            </w:pPr>
            <w:r w:rsidRPr="004B7D4D">
              <w:rPr>
                <w:rFonts w:ascii="Arial" w:hAnsi="Arial" w:cs="Arial"/>
                <w:b/>
                <w:sz w:val="20"/>
                <w:szCs w:val="20"/>
                <w:lang w:val="en-US" w:eastAsia="en-US"/>
              </w:rPr>
              <w:t>50.000,00</w:t>
            </w:r>
          </w:p>
        </w:tc>
      </w:tr>
    </w:tbl>
    <w:p w14:paraId="6A21CE12" w14:textId="77777777" w:rsidR="004B7D4D" w:rsidRPr="004B7D4D" w:rsidRDefault="004B7D4D" w:rsidP="004B7D4D">
      <w:pPr>
        <w:tabs>
          <w:tab w:val="right" w:pos="8789"/>
        </w:tabs>
        <w:suppressAutoHyphens/>
        <w:autoSpaceDN w:val="0"/>
        <w:textAlignment w:val="baseline"/>
        <w:rPr>
          <w:rFonts w:ascii="Arial" w:eastAsia="Calibri" w:hAnsi="Arial" w:cs="Arial"/>
          <w:sz w:val="22"/>
          <w:szCs w:val="22"/>
          <w:lang w:eastAsia="en-US"/>
        </w:rPr>
      </w:pPr>
      <w:r w:rsidRPr="004B7D4D">
        <w:rPr>
          <w:rFonts w:ascii="Arial" w:eastAsia="Calibri" w:hAnsi="Arial" w:cs="Arial"/>
          <w:b/>
          <w:color w:val="000000"/>
          <w:sz w:val="22"/>
          <w:szCs w:val="22"/>
          <w:lang w:eastAsia="en-US"/>
        </w:rPr>
        <w:tab/>
      </w:r>
    </w:p>
    <w:p w14:paraId="2DEB7F14" w14:textId="77777777" w:rsidR="004B7D4D" w:rsidRPr="004B7D4D" w:rsidRDefault="004B7D4D" w:rsidP="00A07682">
      <w:pPr>
        <w:suppressAutoHyphens/>
        <w:autoSpaceDN w:val="0"/>
        <w:jc w:val="center"/>
        <w:textAlignment w:val="baseline"/>
        <w:rPr>
          <w:rFonts w:ascii="Arial" w:eastAsia="Calibri" w:hAnsi="Arial" w:cs="Arial"/>
          <w:b/>
          <w:color w:val="000000"/>
          <w:sz w:val="22"/>
          <w:szCs w:val="22"/>
          <w:lang w:eastAsia="en-US"/>
        </w:rPr>
      </w:pPr>
    </w:p>
    <w:p w14:paraId="3E76E361" w14:textId="77777777" w:rsidR="004B7D4D" w:rsidRPr="004B7D4D" w:rsidRDefault="004B7D4D" w:rsidP="00A07682">
      <w:pPr>
        <w:numPr>
          <w:ilvl w:val="0"/>
          <w:numId w:val="58"/>
        </w:numPr>
        <w:tabs>
          <w:tab w:val="right" w:pos="8789"/>
        </w:tabs>
        <w:suppressAutoHyphens/>
        <w:autoSpaceDN w:val="0"/>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Sredstva za provedbu Programa javnih potreba u tehničkoj kulturi Grada Dubrovnika za 2025. godinu osiguravaju se u Proračunu Grada Dubrovnika za 2025. godinu i isplaćivati će se temeljem zaključenog Ugovora.</w:t>
      </w:r>
    </w:p>
    <w:p w14:paraId="71FDD428" w14:textId="77777777" w:rsidR="004B7D4D" w:rsidRPr="004B7D4D" w:rsidRDefault="004B7D4D" w:rsidP="00A07682">
      <w:pPr>
        <w:keepNext/>
        <w:numPr>
          <w:ilvl w:val="0"/>
          <w:numId w:val="58"/>
        </w:numPr>
        <w:suppressAutoHyphens/>
        <w:autoSpaceDN w:val="0"/>
        <w:textAlignment w:val="baseline"/>
        <w:outlineLvl w:val="2"/>
        <w:rPr>
          <w:rFonts w:ascii="Arial" w:hAnsi="Arial" w:cs="Arial"/>
          <w:bCs/>
          <w:sz w:val="22"/>
          <w:szCs w:val="22"/>
          <w:lang w:eastAsia="en-US"/>
        </w:rPr>
      </w:pPr>
      <w:r w:rsidRPr="004B7D4D">
        <w:rPr>
          <w:rFonts w:ascii="Arial" w:hAnsi="Arial" w:cs="Arial"/>
          <w:bCs/>
          <w:sz w:val="22"/>
          <w:szCs w:val="22"/>
          <w:lang w:eastAsia="en-US"/>
        </w:rPr>
        <w:lastRenderedPageBreak/>
        <w:t xml:space="preserve">Zadužuje se Zajednica tehničke kulture Grada Dubrovnika da po realizaciji Programa  javnih potreba u tehničkoj kulturi Grada Dubrovnika za 2025. godinu podnese narativno i financijsko izvješće Gradskom vijeću Grada Dubrovnika. </w:t>
      </w:r>
    </w:p>
    <w:p w14:paraId="31C0ED28" w14:textId="77777777" w:rsidR="004B7D4D" w:rsidRPr="004B7D4D" w:rsidRDefault="004B7D4D" w:rsidP="00A07682">
      <w:pPr>
        <w:numPr>
          <w:ilvl w:val="0"/>
          <w:numId w:val="58"/>
        </w:numPr>
        <w:tabs>
          <w:tab w:val="right" w:pos="8789"/>
        </w:tabs>
        <w:suppressAutoHyphens/>
        <w:autoSpaceDN w:val="0"/>
        <w:spacing w:after="160"/>
        <w:contextualSpacing/>
        <w:textAlignment w:val="baseline"/>
        <w:rPr>
          <w:rFonts w:ascii="Arial" w:eastAsia="Calibri" w:hAnsi="Arial" w:cs="Arial"/>
          <w:sz w:val="22"/>
          <w:szCs w:val="22"/>
          <w:lang w:eastAsia="en-US"/>
        </w:rPr>
      </w:pPr>
      <w:r w:rsidRPr="004B7D4D">
        <w:rPr>
          <w:rFonts w:ascii="Arial" w:eastAsia="Calibri" w:hAnsi="Arial" w:cs="Arial"/>
          <w:sz w:val="22"/>
          <w:szCs w:val="22"/>
          <w:lang w:eastAsia="en-US"/>
        </w:rPr>
        <w:t>Gradsko vijeće Grada Dubrovnika može po potrebi svojom Odlukom izmijeniti i dopuniti odredbe po pojedinim oblicima financiranja iz ovog Programa, te eventualno obustaviti daljnje korištenje sredstava, ukoliko procijeni da će troškovi biti veći od planiranih proračunskih iznosa, a rebalansom Proračuna neće biti pokriveni.</w:t>
      </w:r>
    </w:p>
    <w:p w14:paraId="5156DD4A" w14:textId="77777777" w:rsidR="004B7D4D" w:rsidRPr="004B7D4D" w:rsidRDefault="004B7D4D" w:rsidP="00A07682">
      <w:pPr>
        <w:tabs>
          <w:tab w:val="right" w:pos="8789"/>
        </w:tabs>
        <w:contextualSpacing/>
        <w:rPr>
          <w:rFonts w:ascii="Arial" w:eastAsia="Calibri" w:hAnsi="Arial" w:cs="Arial"/>
          <w:b/>
          <w:bCs/>
          <w:sz w:val="22"/>
          <w:szCs w:val="22"/>
          <w:lang w:eastAsia="en-US"/>
        </w:rPr>
      </w:pPr>
      <w:r w:rsidRPr="004B7D4D">
        <w:rPr>
          <w:rFonts w:ascii="Arial" w:eastAsia="Calibri" w:hAnsi="Arial" w:cs="Arial"/>
          <w:b/>
          <w:bCs/>
          <w:sz w:val="22"/>
          <w:szCs w:val="22"/>
          <w:lang w:eastAsia="en-US"/>
        </w:rPr>
        <w:t xml:space="preserve"> </w:t>
      </w:r>
    </w:p>
    <w:p w14:paraId="0C743DD9" w14:textId="77777777" w:rsidR="004B7D4D" w:rsidRPr="004B7D4D" w:rsidRDefault="004B7D4D" w:rsidP="00A07682">
      <w:pPr>
        <w:tabs>
          <w:tab w:val="right" w:pos="8789"/>
        </w:tabs>
        <w:contextualSpacing/>
        <w:rPr>
          <w:rFonts w:ascii="Arial" w:eastAsia="Calibri" w:hAnsi="Arial" w:cs="Arial"/>
          <w:sz w:val="22"/>
          <w:szCs w:val="22"/>
          <w:lang w:eastAsia="en-US"/>
        </w:rPr>
      </w:pPr>
      <w:r w:rsidRPr="004B7D4D">
        <w:rPr>
          <w:rFonts w:ascii="Arial" w:eastAsia="Calibri" w:hAnsi="Arial" w:cs="Arial"/>
          <w:sz w:val="22"/>
          <w:szCs w:val="22"/>
          <w:lang w:eastAsia="en-US"/>
        </w:rPr>
        <w:t>Ovaj Program javnih potreba u tehničkoj kulturi Grada Dubrovnika  za 2025. godinu stupa</w:t>
      </w:r>
    </w:p>
    <w:p w14:paraId="627558C4" w14:textId="77777777" w:rsidR="004B7D4D" w:rsidRPr="004B7D4D" w:rsidRDefault="004B7D4D" w:rsidP="00A07682">
      <w:pPr>
        <w:tabs>
          <w:tab w:val="right" w:pos="8789"/>
        </w:tabs>
        <w:contextualSpacing/>
        <w:rPr>
          <w:rFonts w:ascii="Arial" w:eastAsia="Calibri" w:hAnsi="Arial" w:cs="Arial"/>
          <w:sz w:val="22"/>
          <w:szCs w:val="22"/>
          <w:lang w:eastAsia="en-US"/>
        </w:rPr>
      </w:pPr>
      <w:r w:rsidRPr="004B7D4D">
        <w:rPr>
          <w:rFonts w:ascii="Arial" w:eastAsia="Calibri" w:hAnsi="Arial" w:cs="Arial"/>
          <w:sz w:val="22"/>
          <w:szCs w:val="22"/>
          <w:lang w:eastAsia="en-US"/>
        </w:rPr>
        <w:t>na snagu osmog dana od dana  objave u „Službenom glasniku Grada Dubrovnika“.</w:t>
      </w:r>
    </w:p>
    <w:p w14:paraId="4ADB341D" w14:textId="77777777" w:rsidR="004B7D4D" w:rsidRPr="004B7D4D" w:rsidRDefault="004B7D4D" w:rsidP="00A07682">
      <w:pPr>
        <w:spacing w:after="200"/>
        <w:contextualSpacing/>
        <w:jc w:val="both"/>
        <w:rPr>
          <w:rFonts w:ascii="Arial" w:eastAsia="Calibri" w:hAnsi="Arial" w:cs="Arial"/>
          <w:sz w:val="22"/>
          <w:szCs w:val="22"/>
          <w:lang w:eastAsia="en-US"/>
        </w:rPr>
      </w:pPr>
      <w:r w:rsidRPr="004B7D4D">
        <w:rPr>
          <w:rFonts w:ascii="Arial" w:eastAsia="Calibri" w:hAnsi="Arial" w:cs="Arial"/>
          <w:sz w:val="22"/>
          <w:szCs w:val="22"/>
          <w:lang w:eastAsia="en-US"/>
        </w:rPr>
        <w:t xml:space="preserve">                                                                     </w:t>
      </w:r>
      <w:r w:rsidRPr="004B7D4D">
        <w:rPr>
          <w:rFonts w:ascii="Arial" w:eastAsia="Calibri" w:hAnsi="Arial" w:cs="Arial"/>
          <w:sz w:val="22"/>
          <w:szCs w:val="22"/>
          <w:lang w:eastAsia="en-US"/>
        </w:rPr>
        <w:tab/>
      </w:r>
      <w:r w:rsidRPr="004B7D4D">
        <w:rPr>
          <w:rFonts w:ascii="Arial" w:eastAsia="Calibri" w:hAnsi="Arial" w:cs="Arial"/>
          <w:sz w:val="22"/>
          <w:szCs w:val="22"/>
          <w:lang w:eastAsia="en-US"/>
        </w:rPr>
        <w:tab/>
        <w:t xml:space="preserve"> </w:t>
      </w:r>
    </w:p>
    <w:p w14:paraId="566B1F5D" w14:textId="77777777" w:rsidR="004B7D4D" w:rsidRPr="004B7D4D" w:rsidRDefault="004B7D4D" w:rsidP="004B7D4D">
      <w:pPr>
        <w:suppressAutoHyphens/>
        <w:autoSpaceDE w:val="0"/>
        <w:autoSpaceDN w:val="0"/>
        <w:adjustRightInd w:val="0"/>
        <w:jc w:val="both"/>
        <w:textAlignment w:val="baseline"/>
        <w:rPr>
          <w:rFonts w:ascii="Arial" w:eastAsia="Calibri" w:hAnsi="Arial" w:cs="Arial"/>
          <w:color w:val="000000"/>
          <w:sz w:val="22"/>
          <w:szCs w:val="22"/>
          <w:lang w:eastAsia="en-US"/>
        </w:rPr>
      </w:pPr>
      <w:r w:rsidRPr="004B7D4D">
        <w:rPr>
          <w:rFonts w:ascii="Arial" w:eastAsia="Calibri" w:hAnsi="Arial" w:cs="Arial"/>
          <w:color w:val="000000"/>
          <w:sz w:val="22"/>
          <w:szCs w:val="22"/>
          <w:lang w:val="pl-PL" w:eastAsia="en-US"/>
        </w:rPr>
        <w:t>KLASA</w:t>
      </w:r>
      <w:r w:rsidRPr="004B7D4D">
        <w:rPr>
          <w:rFonts w:ascii="Arial" w:eastAsia="Calibri" w:hAnsi="Arial" w:cs="Arial"/>
          <w:color w:val="000000"/>
          <w:sz w:val="22"/>
          <w:szCs w:val="22"/>
          <w:lang w:eastAsia="en-US"/>
        </w:rPr>
        <w:t>: 630-01/24-01/0</w:t>
      </w:r>
      <w:r w:rsidR="002E0106">
        <w:rPr>
          <w:rFonts w:ascii="Arial" w:eastAsia="Calibri" w:hAnsi="Arial" w:cs="Arial"/>
          <w:color w:val="000000"/>
          <w:sz w:val="22"/>
          <w:szCs w:val="22"/>
          <w:lang w:eastAsia="en-US"/>
        </w:rPr>
        <w:t>6</w:t>
      </w:r>
    </w:p>
    <w:p w14:paraId="669F2307" w14:textId="77777777" w:rsidR="004B7D4D" w:rsidRPr="004B7D4D" w:rsidRDefault="004B7D4D" w:rsidP="004B7D4D">
      <w:pPr>
        <w:suppressAutoHyphens/>
        <w:autoSpaceDE w:val="0"/>
        <w:autoSpaceDN w:val="0"/>
        <w:adjustRightInd w:val="0"/>
        <w:spacing w:line="244" w:lineRule="auto"/>
        <w:jc w:val="both"/>
        <w:textAlignment w:val="baseline"/>
        <w:rPr>
          <w:rFonts w:ascii="Arial" w:eastAsia="Calibri" w:hAnsi="Arial" w:cs="Arial"/>
          <w:color w:val="000000"/>
          <w:sz w:val="22"/>
          <w:szCs w:val="22"/>
          <w:lang w:eastAsia="en-US"/>
        </w:rPr>
      </w:pPr>
      <w:r w:rsidRPr="004B7D4D">
        <w:rPr>
          <w:rFonts w:ascii="Arial" w:eastAsia="Calibri" w:hAnsi="Arial" w:cs="Arial"/>
          <w:color w:val="000000"/>
          <w:sz w:val="22"/>
          <w:szCs w:val="22"/>
          <w:lang w:val="pl-PL" w:eastAsia="en-US"/>
        </w:rPr>
        <w:t>URBROJ</w:t>
      </w:r>
      <w:r w:rsidRPr="004B7D4D">
        <w:rPr>
          <w:rFonts w:ascii="Arial" w:eastAsia="Calibri" w:hAnsi="Arial" w:cs="Arial"/>
          <w:color w:val="000000"/>
          <w:sz w:val="22"/>
          <w:szCs w:val="22"/>
          <w:lang w:eastAsia="en-US"/>
        </w:rPr>
        <w:t>: 2117-1-09-25-</w:t>
      </w:r>
      <w:r w:rsidR="002E0106">
        <w:rPr>
          <w:rFonts w:ascii="Arial" w:eastAsia="Calibri" w:hAnsi="Arial" w:cs="Arial"/>
          <w:color w:val="000000"/>
          <w:sz w:val="22"/>
          <w:szCs w:val="22"/>
          <w:lang w:eastAsia="en-US"/>
        </w:rPr>
        <w:t>06</w:t>
      </w:r>
    </w:p>
    <w:p w14:paraId="020FA122" w14:textId="77777777" w:rsidR="004B7D4D" w:rsidRPr="004B7D4D" w:rsidRDefault="004B7D4D" w:rsidP="004B7D4D">
      <w:pPr>
        <w:suppressAutoHyphens/>
        <w:autoSpaceDE w:val="0"/>
        <w:autoSpaceDN w:val="0"/>
        <w:adjustRightInd w:val="0"/>
        <w:spacing w:line="244" w:lineRule="auto"/>
        <w:jc w:val="both"/>
        <w:textAlignment w:val="baseline"/>
        <w:rPr>
          <w:rFonts w:ascii="Arial" w:eastAsia="Calibri" w:hAnsi="Arial" w:cs="Arial"/>
          <w:color w:val="000000"/>
          <w:sz w:val="22"/>
          <w:szCs w:val="22"/>
          <w:lang w:eastAsia="en-US"/>
        </w:rPr>
      </w:pPr>
      <w:r w:rsidRPr="004B7D4D">
        <w:rPr>
          <w:rFonts w:ascii="Arial" w:eastAsia="Calibri" w:hAnsi="Arial" w:cs="Arial"/>
          <w:color w:val="000000"/>
          <w:sz w:val="22"/>
          <w:szCs w:val="22"/>
          <w:lang w:val="pl-PL" w:eastAsia="en-US"/>
        </w:rPr>
        <w:t>Dubrovnik</w:t>
      </w:r>
      <w:r w:rsidRPr="004B7D4D">
        <w:rPr>
          <w:rFonts w:ascii="Arial" w:eastAsia="Calibri" w:hAnsi="Arial" w:cs="Arial"/>
          <w:color w:val="000000"/>
          <w:sz w:val="22"/>
          <w:szCs w:val="22"/>
          <w:lang w:eastAsia="en-US"/>
        </w:rPr>
        <w:t>, 23. siječnja 2025.</w:t>
      </w:r>
    </w:p>
    <w:p w14:paraId="2CA543CF" w14:textId="77777777" w:rsidR="009E0363" w:rsidRDefault="009E0363" w:rsidP="00F12AB6">
      <w:pPr>
        <w:rPr>
          <w:rFonts w:ascii="Arial" w:hAnsi="Arial" w:cs="Arial"/>
          <w:b/>
          <w:sz w:val="22"/>
          <w:szCs w:val="22"/>
        </w:rPr>
      </w:pPr>
    </w:p>
    <w:p w14:paraId="5B27275A" w14:textId="77777777" w:rsidR="00B04357" w:rsidRDefault="00B04357" w:rsidP="00B04357">
      <w:pPr>
        <w:rPr>
          <w:rFonts w:ascii="Arial" w:hAnsi="Arial" w:cs="Arial"/>
          <w:sz w:val="22"/>
          <w:szCs w:val="22"/>
        </w:rPr>
      </w:pPr>
      <w:r>
        <w:rPr>
          <w:rFonts w:ascii="Arial" w:hAnsi="Arial" w:cs="Arial"/>
          <w:sz w:val="22"/>
          <w:szCs w:val="22"/>
        </w:rPr>
        <w:t>Predsjednik Gradskog vijeća:</w:t>
      </w:r>
    </w:p>
    <w:p w14:paraId="081D9FA9" w14:textId="77777777" w:rsidR="00B04357" w:rsidRDefault="00B04357" w:rsidP="00B04357">
      <w:pPr>
        <w:rPr>
          <w:rFonts w:ascii="Arial" w:hAnsi="Arial" w:cs="Arial"/>
          <w:sz w:val="22"/>
          <w:szCs w:val="22"/>
        </w:rPr>
      </w:pPr>
      <w:r w:rsidRPr="00B04357">
        <w:rPr>
          <w:rFonts w:ascii="Arial" w:hAnsi="Arial" w:cs="Arial"/>
          <w:b/>
          <w:sz w:val="22"/>
          <w:szCs w:val="22"/>
        </w:rPr>
        <w:t>mr.sc. Marko Potrebica</w:t>
      </w:r>
      <w:r>
        <w:rPr>
          <w:rFonts w:ascii="Arial" w:hAnsi="Arial" w:cs="Arial"/>
          <w:sz w:val="22"/>
          <w:szCs w:val="22"/>
        </w:rPr>
        <w:t>, v.r.</w:t>
      </w:r>
    </w:p>
    <w:p w14:paraId="7382C273" w14:textId="77777777" w:rsidR="00B04357" w:rsidRPr="00F12AB6" w:rsidRDefault="00B04357" w:rsidP="00B04357">
      <w:pPr>
        <w:rPr>
          <w:rFonts w:ascii="Arial" w:hAnsi="Arial" w:cs="Arial"/>
          <w:sz w:val="22"/>
          <w:szCs w:val="22"/>
        </w:rPr>
      </w:pPr>
      <w:r>
        <w:rPr>
          <w:rFonts w:ascii="Arial" w:hAnsi="Arial" w:cs="Arial"/>
          <w:sz w:val="22"/>
          <w:szCs w:val="22"/>
        </w:rPr>
        <w:t>-------------------------------------</w:t>
      </w:r>
    </w:p>
    <w:p w14:paraId="7A6AAE7C" w14:textId="77777777" w:rsidR="00B04357" w:rsidRDefault="00B04357" w:rsidP="00F12AB6">
      <w:pPr>
        <w:rPr>
          <w:rFonts w:ascii="Arial" w:hAnsi="Arial" w:cs="Arial"/>
          <w:b/>
          <w:sz w:val="22"/>
          <w:szCs w:val="22"/>
        </w:rPr>
      </w:pPr>
    </w:p>
    <w:p w14:paraId="69B4BCDC" w14:textId="77777777" w:rsidR="00B04357" w:rsidRDefault="00B04357" w:rsidP="00F12AB6">
      <w:pPr>
        <w:rPr>
          <w:rFonts w:ascii="Arial" w:hAnsi="Arial" w:cs="Arial"/>
          <w:b/>
          <w:sz w:val="22"/>
          <w:szCs w:val="22"/>
        </w:rPr>
      </w:pPr>
    </w:p>
    <w:p w14:paraId="55BE40D4" w14:textId="77777777" w:rsidR="00B04357" w:rsidRDefault="00B04357" w:rsidP="00F12AB6">
      <w:pPr>
        <w:rPr>
          <w:rFonts w:ascii="Arial" w:hAnsi="Arial" w:cs="Arial"/>
          <w:b/>
          <w:sz w:val="22"/>
          <w:szCs w:val="22"/>
        </w:rPr>
      </w:pPr>
    </w:p>
    <w:p w14:paraId="7EC9D6FC" w14:textId="77777777" w:rsidR="00B04357" w:rsidRDefault="00B04357" w:rsidP="00F12AB6">
      <w:pPr>
        <w:rPr>
          <w:rFonts w:ascii="Arial" w:hAnsi="Arial" w:cs="Arial"/>
          <w:b/>
          <w:sz w:val="22"/>
          <w:szCs w:val="22"/>
        </w:rPr>
      </w:pPr>
    </w:p>
    <w:p w14:paraId="204976D0" w14:textId="77777777" w:rsidR="009E0363" w:rsidRDefault="009E0363" w:rsidP="00F12AB6">
      <w:pPr>
        <w:rPr>
          <w:rFonts w:ascii="Arial" w:hAnsi="Arial" w:cs="Arial"/>
          <w:b/>
          <w:sz w:val="22"/>
          <w:szCs w:val="22"/>
        </w:rPr>
      </w:pPr>
      <w:r>
        <w:rPr>
          <w:rFonts w:ascii="Arial" w:hAnsi="Arial" w:cs="Arial"/>
          <w:b/>
          <w:sz w:val="22"/>
          <w:szCs w:val="22"/>
        </w:rPr>
        <w:t>1</w:t>
      </w:r>
      <w:r w:rsidR="00B04357">
        <w:rPr>
          <w:rFonts w:ascii="Arial" w:hAnsi="Arial" w:cs="Arial"/>
          <w:b/>
          <w:sz w:val="22"/>
          <w:szCs w:val="22"/>
        </w:rPr>
        <w:t>1</w:t>
      </w:r>
    </w:p>
    <w:p w14:paraId="3D5FC761" w14:textId="77777777" w:rsidR="00DE5298" w:rsidRDefault="00DE5298" w:rsidP="00F12AB6">
      <w:pPr>
        <w:rPr>
          <w:rFonts w:ascii="Arial" w:hAnsi="Arial" w:cs="Arial"/>
          <w:b/>
          <w:sz w:val="22"/>
          <w:szCs w:val="22"/>
        </w:rPr>
      </w:pPr>
    </w:p>
    <w:p w14:paraId="1E70A876" w14:textId="77777777" w:rsidR="00DE5298" w:rsidRPr="00DE5298" w:rsidRDefault="00DE5298" w:rsidP="00F12AB6">
      <w:pPr>
        <w:rPr>
          <w:rFonts w:ascii="Arial" w:hAnsi="Arial" w:cs="Arial"/>
          <w:b/>
          <w:sz w:val="22"/>
          <w:szCs w:val="22"/>
        </w:rPr>
      </w:pPr>
    </w:p>
    <w:p w14:paraId="62FB70A3" w14:textId="77777777" w:rsidR="00DE5298" w:rsidRPr="00DE5298" w:rsidRDefault="00DE5298" w:rsidP="00DE5298">
      <w:pPr>
        <w:jc w:val="both"/>
        <w:rPr>
          <w:rFonts w:ascii="Arial" w:hAnsi="Arial" w:cs="Arial"/>
          <w:sz w:val="22"/>
          <w:szCs w:val="22"/>
        </w:rPr>
      </w:pPr>
      <w:r w:rsidRPr="00DE5298">
        <w:rPr>
          <w:rFonts w:ascii="Arial" w:hAnsi="Arial" w:cs="Arial"/>
          <w:sz w:val="22"/>
          <w:szCs w:val="22"/>
        </w:rPr>
        <w:t>Na temelju članka 75. stavak 1. i stavak 2. Zakona o sportu („Narodne novine“, broj 141/22) i članka 39. Statuta Grada Dubrovnik („Službeni glasnik Grada Dubrovnika“, broj 2/21), Gradsko vijeće Grada Dubrovnika na 39. sjednici, održanoj 23. siječnja 2025., donijelo je</w:t>
      </w:r>
    </w:p>
    <w:p w14:paraId="631CF8C7" w14:textId="77777777" w:rsidR="00DE5298" w:rsidRPr="00DE5298" w:rsidRDefault="00DE5298" w:rsidP="00DE5298">
      <w:pPr>
        <w:rPr>
          <w:rFonts w:ascii="Arial" w:hAnsi="Arial" w:cs="Arial"/>
          <w:sz w:val="22"/>
          <w:szCs w:val="22"/>
        </w:rPr>
      </w:pPr>
    </w:p>
    <w:p w14:paraId="6980C2C8" w14:textId="77777777" w:rsidR="00DE5298" w:rsidRPr="00DE5298" w:rsidRDefault="00DE5298" w:rsidP="00DE5298">
      <w:pPr>
        <w:rPr>
          <w:rFonts w:ascii="Arial" w:hAnsi="Arial" w:cs="Arial"/>
          <w:sz w:val="22"/>
          <w:szCs w:val="22"/>
        </w:rPr>
      </w:pPr>
    </w:p>
    <w:p w14:paraId="0BBD605B" w14:textId="77777777" w:rsidR="00DE5298" w:rsidRPr="00DE5298" w:rsidRDefault="00DE5298" w:rsidP="00DE5298">
      <w:pPr>
        <w:jc w:val="center"/>
        <w:rPr>
          <w:rFonts w:ascii="Arial" w:hAnsi="Arial" w:cs="Arial"/>
          <w:b/>
          <w:sz w:val="22"/>
          <w:szCs w:val="22"/>
        </w:rPr>
      </w:pPr>
      <w:r w:rsidRPr="00DE5298">
        <w:rPr>
          <w:rFonts w:ascii="Arial" w:hAnsi="Arial" w:cs="Arial"/>
          <w:b/>
          <w:sz w:val="22"/>
          <w:szCs w:val="22"/>
        </w:rPr>
        <w:t>PROGRAM JAVNIH POTREBA U</w:t>
      </w:r>
    </w:p>
    <w:p w14:paraId="7B263389" w14:textId="77777777" w:rsidR="00DE5298" w:rsidRPr="00DE5298" w:rsidRDefault="00DE5298" w:rsidP="00DE5298">
      <w:pPr>
        <w:jc w:val="center"/>
        <w:rPr>
          <w:rFonts w:ascii="Arial" w:hAnsi="Arial" w:cs="Arial"/>
          <w:b/>
          <w:sz w:val="22"/>
          <w:szCs w:val="22"/>
        </w:rPr>
      </w:pPr>
      <w:r w:rsidRPr="00DE5298">
        <w:rPr>
          <w:rFonts w:ascii="Arial" w:hAnsi="Arial" w:cs="Arial"/>
          <w:b/>
          <w:sz w:val="22"/>
          <w:szCs w:val="22"/>
        </w:rPr>
        <w:t>ŠPORTU GRADA DUBROVNIKA ZA 2025.</w:t>
      </w:r>
    </w:p>
    <w:p w14:paraId="0393FC9E" w14:textId="77777777" w:rsidR="00DE5298" w:rsidRPr="00DE5298" w:rsidRDefault="00DE5298" w:rsidP="00DE5298">
      <w:pPr>
        <w:rPr>
          <w:rFonts w:ascii="Arial" w:hAnsi="Arial" w:cs="Arial"/>
          <w:sz w:val="22"/>
          <w:szCs w:val="22"/>
        </w:rPr>
      </w:pPr>
    </w:p>
    <w:p w14:paraId="5F4EF7F6" w14:textId="77777777" w:rsidR="00DE5298" w:rsidRPr="00DE5298" w:rsidRDefault="00DE5298" w:rsidP="00DE5298">
      <w:pPr>
        <w:rPr>
          <w:rFonts w:ascii="Arial" w:hAnsi="Arial" w:cs="Arial"/>
          <w:sz w:val="22"/>
          <w:szCs w:val="22"/>
        </w:rPr>
      </w:pPr>
    </w:p>
    <w:p w14:paraId="738B8BE7" w14:textId="77777777" w:rsidR="00DE5298" w:rsidRPr="00DE5298" w:rsidRDefault="00DE5298" w:rsidP="00DE5298">
      <w:pPr>
        <w:rPr>
          <w:rFonts w:ascii="Arial" w:hAnsi="Arial" w:cs="Arial"/>
          <w:b/>
          <w:sz w:val="22"/>
          <w:szCs w:val="22"/>
        </w:rPr>
      </w:pPr>
      <w:r w:rsidRPr="00DE5298">
        <w:rPr>
          <w:rFonts w:ascii="Arial" w:hAnsi="Arial" w:cs="Arial"/>
          <w:b/>
          <w:sz w:val="22"/>
          <w:szCs w:val="22"/>
        </w:rPr>
        <w:t xml:space="preserve">1. </w:t>
      </w:r>
      <w:bookmarkStart w:id="30" w:name="_Ref312787817"/>
      <w:bookmarkStart w:id="31" w:name="_Toc312792324"/>
      <w:bookmarkStart w:id="32" w:name="_Toc340211620"/>
      <w:bookmarkStart w:id="33" w:name="_Toc187230164"/>
      <w:r w:rsidRPr="00DE5298">
        <w:rPr>
          <w:rFonts w:ascii="Arial" w:hAnsi="Arial" w:cs="Arial"/>
          <w:b/>
          <w:sz w:val="22"/>
          <w:szCs w:val="22"/>
        </w:rPr>
        <w:t>UVOD</w:t>
      </w:r>
      <w:bookmarkEnd w:id="30"/>
      <w:bookmarkEnd w:id="31"/>
      <w:bookmarkEnd w:id="32"/>
      <w:bookmarkEnd w:id="33"/>
    </w:p>
    <w:p w14:paraId="4B832091" w14:textId="77777777" w:rsidR="00DE5298" w:rsidRPr="00DE5298" w:rsidRDefault="00DE5298" w:rsidP="00DE5298">
      <w:pPr>
        <w:rPr>
          <w:rFonts w:ascii="Arial" w:hAnsi="Arial" w:cs="Arial"/>
          <w:sz w:val="22"/>
          <w:szCs w:val="22"/>
        </w:rPr>
      </w:pPr>
    </w:p>
    <w:p w14:paraId="00853A10" w14:textId="77777777" w:rsidR="00DE5298" w:rsidRPr="00DE5298" w:rsidRDefault="00DE5298" w:rsidP="00DE5298">
      <w:pPr>
        <w:jc w:val="both"/>
        <w:rPr>
          <w:rFonts w:ascii="Arial" w:hAnsi="Arial" w:cs="Arial"/>
          <w:sz w:val="22"/>
          <w:szCs w:val="22"/>
        </w:rPr>
      </w:pPr>
      <w:r w:rsidRPr="00DE5298">
        <w:rPr>
          <w:rFonts w:ascii="Arial" w:hAnsi="Arial" w:cs="Arial"/>
          <w:sz w:val="22"/>
          <w:szCs w:val="22"/>
        </w:rPr>
        <w:t>Ustavom Republike Hrvatske utvrđena je obveza države da potiče skrb o športu. Stoga Grad Dubrovnik sredstvima iz godišnjeg proračuna sufinancira športsku djelatnost a Programom javnih potreba u športu, Grad Dubrovnik iskazuje svoje opredjeljenje u ovoj djelatnosti.</w:t>
      </w:r>
    </w:p>
    <w:p w14:paraId="1211340F" w14:textId="77777777" w:rsidR="00DE5298" w:rsidRPr="00DE5298" w:rsidRDefault="00DE5298" w:rsidP="00DE5298">
      <w:pPr>
        <w:jc w:val="both"/>
        <w:rPr>
          <w:rFonts w:ascii="Arial" w:hAnsi="Arial" w:cs="Arial"/>
          <w:sz w:val="22"/>
          <w:szCs w:val="22"/>
        </w:rPr>
      </w:pPr>
    </w:p>
    <w:p w14:paraId="3906D86D" w14:textId="77777777" w:rsidR="00DE5298" w:rsidRPr="00DE5298" w:rsidRDefault="00DE5298" w:rsidP="00DE5298">
      <w:pPr>
        <w:jc w:val="both"/>
        <w:rPr>
          <w:rFonts w:ascii="Arial" w:hAnsi="Arial" w:cs="Arial"/>
          <w:sz w:val="22"/>
          <w:szCs w:val="22"/>
        </w:rPr>
      </w:pPr>
      <w:r w:rsidRPr="00DE5298">
        <w:rPr>
          <w:rFonts w:ascii="Arial" w:hAnsi="Arial" w:cs="Arial"/>
          <w:sz w:val="22"/>
          <w:szCs w:val="22"/>
        </w:rPr>
        <w:t xml:space="preserve">Šport pridonosi zdravom životu građana, odgoju i obrazovanju, te gospodarskom razvoju društva. Bavljenje športom, njegova promidžba športskim priredbama i postizanjem vrhunskih rezultata osnovni su motivi ulaganja u šport ,a održavanje tradicionalnih športskih priredbi od posebne važnosti za grad Dubrovnik pridonosi i raznolikosti turističke ponude. </w:t>
      </w:r>
    </w:p>
    <w:p w14:paraId="56A99CAF" w14:textId="77777777" w:rsidR="00DE5298" w:rsidRPr="00DE5298" w:rsidRDefault="00DE5298" w:rsidP="00DE5298">
      <w:pPr>
        <w:jc w:val="both"/>
        <w:rPr>
          <w:rFonts w:ascii="Arial" w:hAnsi="Arial" w:cs="Arial"/>
          <w:sz w:val="22"/>
          <w:szCs w:val="22"/>
        </w:rPr>
      </w:pPr>
    </w:p>
    <w:p w14:paraId="43ECC7E1" w14:textId="77777777" w:rsidR="00DE5298" w:rsidRPr="00DE5298" w:rsidRDefault="00DE5298" w:rsidP="00DE5298">
      <w:pPr>
        <w:jc w:val="both"/>
        <w:rPr>
          <w:rFonts w:ascii="Arial" w:hAnsi="Arial" w:cs="Arial"/>
          <w:sz w:val="22"/>
          <w:szCs w:val="22"/>
        </w:rPr>
      </w:pPr>
      <w:r w:rsidRPr="00DE5298">
        <w:rPr>
          <w:rFonts w:ascii="Arial" w:hAnsi="Arial" w:cs="Arial"/>
          <w:sz w:val="22"/>
          <w:szCs w:val="22"/>
        </w:rPr>
        <w:t>Šport je društvena djelatnost koja uspješno promovira Grad Dubrovnik na raznim natjecanjima u  Republici Hrvatskoj te kroz razna međunarodna natjecanja na kojima uspješno, pojedinačno ili ekipno, nastupaju dubrovački športaši.</w:t>
      </w:r>
    </w:p>
    <w:p w14:paraId="6DBCE890" w14:textId="77777777" w:rsidR="00DE5298" w:rsidRPr="00DE5298" w:rsidRDefault="00DE5298" w:rsidP="00DE5298">
      <w:pPr>
        <w:jc w:val="both"/>
        <w:rPr>
          <w:rFonts w:ascii="Arial" w:hAnsi="Arial" w:cs="Arial"/>
          <w:sz w:val="22"/>
          <w:szCs w:val="22"/>
        </w:rPr>
      </w:pPr>
    </w:p>
    <w:p w14:paraId="0332D6C0" w14:textId="77777777" w:rsidR="00DE5298" w:rsidRPr="00DE5298" w:rsidRDefault="00DE5298" w:rsidP="00DE5298">
      <w:pPr>
        <w:jc w:val="both"/>
        <w:rPr>
          <w:rFonts w:ascii="Arial" w:hAnsi="Arial" w:cs="Arial"/>
          <w:sz w:val="22"/>
          <w:szCs w:val="22"/>
        </w:rPr>
      </w:pPr>
      <w:r w:rsidRPr="00DE5298">
        <w:rPr>
          <w:rFonts w:ascii="Arial" w:hAnsi="Arial" w:cs="Arial"/>
          <w:sz w:val="22"/>
          <w:szCs w:val="22"/>
        </w:rPr>
        <w:t>Grad Dubrovnik športsku djelatnost sufinancira sredstvima gradskog proračuna, kroz  Program javnih potreba u športu Grada Dubrovnik, sukladno članku 75. stavak 1. i 4.  Zakona o športu („Narodne novine“, broj 141/22 od 01.01.2023 godine)</w:t>
      </w:r>
    </w:p>
    <w:p w14:paraId="50652FBB" w14:textId="77777777" w:rsidR="00DE5298" w:rsidRPr="00DE5298" w:rsidRDefault="00DE5298" w:rsidP="00DE5298">
      <w:pPr>
        <w:jc w:val="both"/>
        <w:rPr>
          <w:rFonts w:ascii="Arial" w:hAnsi="Arial" w:cs="Arial"/>
          <w:sz w:val="22"/>
          <w:szCs w:val="22"/>
        </w:rPr>
      </w:pPr>
    </w:p>
    <w:p w14:paraId="54E50AAD" w14:textId="77777777" w:rsidR="00DE5298" w:rsidRPr="00DE5298" w:rsidRDefault="00DE5298" w:rsidP="00DE5298">
      <w:pPr>
        <w:jc w:val="both"/>
        <w:rPr>
          <w:rFonts w:ascii="Arial" w:hAnsi="Arial" w:cs="Arial"/>
          <w:sz w:val="22"/>
          <w:szCs w:val="22"/>
        </w:rPr>
      </w:pPr>
      <w:r w:rsidRPr="00DE5298">
        <w:rPr>
          <w:rFonts w:ascii="Arial" w:hAnsi="Arial" w:cs="Arial"/>
          <w:sz w:val="22"/>
          <w:szCs w:val="22"/>
        </w:rPr>
        <w:t>Javne potrebe u športu, sukladno članku 75. stavak 2. Zakona o športu su programi,         odnosno aktivnosti, poslovi i djelatnosti od značaja za razvoj dubrovačkog športa i to:</w:t>
      </w:r>
    </w:p>
    <w:p w14:paraId="71D77559" w14:textId="77777777" w:rsidR="00DE5298" w:rsidRPr="00DE5298" w:rsidRDefault="00DE5298" w:rsidP="00DE5298">
      <w:pPr>
        <w:pStyle w:val="Odlomakpopisa"/>
        <w:numPr>
          <w:ilvl w:val="0"/>
          <w:numId w:val="63"/>
        </w:numPr>
        <w:rPr>
          <w:rFonts w:ascii="Arial" w:hAnsi="Arial" w:cs="Arial"/>
          <w:sz w:val="22"/>
          <w:szCs w:val="22"/>
        </w:rPr>
      </w:pPr>
      <w:r w:rsidRPr="00DE5298">
        <w:rPr>
          <w:rFonts w:ascii="Arial" w:hAnsi="Arial" w:cs="Arial"/>
          <w:sz w:val="22"/>
          <w:szCs w:val="22"/>
        </w:rPr>
        <w:lastRenderedPageBreak/>
        <w:t>poticanje razvoja i promocija sporta,</w:t>
      </w:r>
    </w:p>
    <w:p w14:paraId="71BDC3C0" w14:textId="77777777" w:rsidR="00DE5298" w:rsidRPr="00DE5298" w:rsidRDefault="00DE5298" w:rsidP="00DE5298">
      <w:pPr>
        <w:pStyle w:val="Odlomakpopisa"/>
        <w:numPr>
          <w:ilvl w:val="0"/>
          <w:numId w:val="63"/>
        </w:numPr>
        <w:rPr>
          <w:rFonts w:ascii="Arial" w:hAnsi="Arial" w:cs="Arial"/>
          <w:sz w:val="22"/>
          <w:szCs w:val="22"/>
        </w:rPr>
      </w:pPr>
      <w:r w:rsidRPr="00DE5298">
        <w:rPr>
          <w:rFonts w:ascii="Arial" w:hAnsi="Arial" w:cs="Arial"/>
          <w:sz w:val="22"/>
          <w:szCs w:val="22"/>
        </w:rPr>
        <w:t>provođenje sportskih aktivnosti djece, mladeži i studenata,</w:t>
      </w:r>
    </w:p>
    <w:p w14:paraId="180B96A9" w14:textId="77777777" w:rsidR="00DE5298" w:rsidRPr="00DE5298" w:rsidRDefault="00DE5298" w:rsidP="00DE5298">
      <w:pPr>
        <w:pStyle w:val="Odlomakpopisa"/>
        <w:numPr>
          <w:ilvl w:val="0"/>
          <w:numId w:val="63"/>
        </w:numPr>
        <w:rPr>
          <w:rFonts w:ascii="Arial" w:hAnsi="Arial" w:cs="Arial"/>
          <w:sz w:val="22"/>
          <w:szCs w:val="22"/>
        </w:rPr>
      </w:pPr>
      <w:r w:rsidRPr="00DE5298">
        <w:rPr>
          <w:rFonts w:ascii="Arial" w:hAnsi="Arial" w:cs="Arial"/>
          <w:sz w:val="22"/>
          <w:szCs w:val="22"/>
        </w:rPr>
        <w:t>djelovanje sportskih udruga, sportskih zajednica i sportskih saveza,</w:t>
      </w:r>
    </w:p>
    <w:p w14:paraId="0F9F9941" w14:textId="77777777" w:rsidR="00DE5298" w:rsidRPr="00DE5298" w:rsidRDefault="00DE5298" w:rsidP="00DE5298">
      <w:pPr>
        <w:pStyle w:val="Odlomakpopisa"/>
        <w:numPr>
          <w:ilvl w:val="0"/>
          <w:numId w:val="63"/>
        </w:numPr>
        <w:rPr>
          <w:rFonts w:ascii="Arial" w:hAnsi="Arial" w:cs="Arial"/>
          <w:sz w:val="22"/>
          <w:szCs w:val="22"/>
        </w:rPr>
      </w:pPr>
      <w:r w:rsidRPr="00DE5298">
        <w:rPr>
          <w:rFonts w:ascii="Arial" w:hAnsi="Arial" w:cs="Arial"/>
          <w:sz w:val="22"/>
          <w:szCs w:val="22"/>
        </w:rPr>
        <w:t>sportska priprema, domaća i međunarodna natjecanja te opća i posebna zdravstvena zaštita sportaša,</w:t>
      </w:r>
    </w:p>
    <w:p w14:paraId="78C70D81" w14:textId="77777777" w:rsidR="00DE5298" w:rsidRPr="00DE5298" w:rsidRDefault="00DE5298" w:rsidP="00DE5298">
      <w:pPr>
        <w:pStyle w:val="Odlomakpopisa"/>
        <w:numPr>
          <w:ilvl w:val="0"/>
          <w:numId w:val="63"/>
        </w:numPr>
        <w:rPr>
          <w:rFonts w:ascii="Arial" w:hAnsi="Arial" w:cs="Arial"/>
          <w:sz w:val="22"/>
          <w:szCs w:val="22"/>
        </w:rPr>
      </w:pPr>
      <w:r w:rsidRPr="00DE5298">
        <w:rPr>
          <w:rFonts w:ascii="Arial" w:hAnsi="Arial" w:cs="Arial"/>
          <w:sz w:val="22"/>
          <w:szCs w:val="22"/>
        </w:rPr>
        <w:t>školovanje i osposobljavanje stručnog kadra u sportu,</w:t>
      </w:r>
    </w:p>
    <w:p w14:paraId="075E053A" w14:textId="77777777" w:rsidR="00DE5298" w:rsidRPr="00DE5298" w:rsidRDefault="00DE5298" w:rsidP="00DE5298">
      <w:pPr>
        <w:pStyle w:val="Odlomakpopisa"/>
        <w:numPr>
          <w:ilvl w:val="0"/>
          <w:numId w:val="63"/>
        </w:numPr>
        <w:rPr>
          <w:rFonts w:ascii="Arial" w:hAnsi="Arial" w:cs="Arial"/>
          <w:sz w:val="22"/>
          <w:szCs w:val="22"/>
        </w:rPr>
      </w:pPr>
      <w:r w:rsidRPr="00DE5298">
        <w:rPr>
          <w:rFonts w:ascii="Arial" w:hAnsi="Arial" w:cs="Arial"/>
          <w:sz w:val="22"/>
          <w:szCs w:val="22"/>
        </w:rPr>
        <w:t>zapošljavanje osoba za obavljanje stručnih poslova u sportu,</w:t>
      </w:r>
    </w:p>
    <w:p w14:paraId="3CFB432F" w14:textId="77777777" w:rsidR="00DE5298" w:rsidRPr="00DE5298" w:rsidRDefault="00DE5298" w:rsidP="00DE5298">
      <w:pPr>
        <w:pStyle w:val="Odlomakpopisa"/>
        <w:numPr>
          <w:ilvl w:val="0"/>
          <w:numId w:val="63"/>
        </w:numPr>
        <w:rPr>
          <w:rFonts w:ascii="Arial" w:hAnsi="Arial" w:cs="Arial"/>
          <w:sz w:val="22"/>
          <w:szCs w:val="22"/>
        </w:rPr>
      </w:pPr>
      <w:r w:rsidRPr="00DE5298">
        <w:rPr>
          <w:rFonts w:ascii="Arial" w:hAnsi="Arial" w:cs="Arial"/>
          <w:sz w:val="22"/>
          <w:szCs w:val="22"/>
        </w:rPr>
        <w:t>sportska stipendija,</w:t>
      </w:r>
    </w:p>
    <w:p w14:paraId="0E4D35FF" w14:textId="77777777" w:rsidR="00DE5298" w:rsidRPr="00DE5298" w:rsidRDefault="00DE5298" w:rsidP="00DE5298">
      <w:pPr>
        <w:pStyle w:val="Odlomakpopisa"/>
        <w:numPr>
          <w:ilvl w:val="0"/>
          <w:numId w:val="63"/>
        </w:numPr>
        <w:rPr>
          <w:rFonts w:ascii="Arial" w:hAnsi="Arial" w:cs="Arial"/>
          <w:sz w:val="22"/>
          <w:szCs w:val="22"/>
        </w:rPr>
      </w:pPr>
      <w:r w:rsidRPr="00DE5298">
        <w:rPr>
          <w:rFonts w:ascii="Arial" w:hAnsi="Arial" w:cs="Arial"/>
          <w:sz w:val="22"/>
          <w:szCs w:val="22"/>
        </w:rPr>
        <w:t>sportsko rekreativne aktivnosti građana,</w:t>
      </w:r>
    </w:p>
    <w:p w14:paraId="431D3BE6" w14:textId="77777777" w:rsidR="00DE5298" w:rsidRPr="00DE5298" w:rsidRDefault="00DE5298" w:rsidP="00DE5298">
      <w:pPr>
        <w:pStyle w:val="Odlomakpopisa"/>
        <w:numPr>
          <w:ilvl w:val="0"/>
          <w:numId w:val="63"/>
        </w:numPr>
        <w:rPr>
          <w:rFonts w:ascii="Arial" w:hAnsi="Arial" w:cs="Arial"/>
          <w:sz w:val="22"/>
          <w:szCs w:val="22"/>
        </w:rPr>
      </w:pPr>
      <w:r w:rsidRPr="00DE5298">
        <w:rPr>
          <w:rFonts w:ascii="Arial" w:hAnsi="Arial" w:cs="Arial"/>
          <w:sz w:val="22"/>
          <w:szCs w:val="22"/>
        </w:rPr>
        <w:t xml:space="preserve">sportske aktivnosti djece s teškoćama u razvoju te </w:t>
      </w:r>
      <w:proofErr w:type="spellStart"/>
      <w:r w:rsidRPr="00DE5298">
        <w:rPr>
          <w:rFonts w:ascii="Arial" w:hAnsi="Arial" w:cs="Arial"/>
          <w:sz w:val="22"/>
          <w:szCs w:val="22"/>
        </w:rPr>
        <w:t>parasportaša</w:t>
      </w:r>
      <w:proofErr w:type="spellEnd"/>
      <w:r w:rsidRPr="00DE5298">
        <w:rPr>
          <w:rFonts w:ascii="Arial" w:hAnsi="Arial" w:cs="Arial"/>
          <w:sz w:val="22"/>
          <w:szCs w:val="22"/>
        </w:rPr>
        <w:t xml:space="preserve"> i gluhih sportaša,</w:t>
      </w:r>
    </w:p>
    <w:p w14:paraId="538FAC3D" w14:textId="77777777" w:rsidR="00DE5298" w:rsidRPr="00DE5298" w:rsidRDefault="00DE5298" w:rsidP="00DE5298">
      <w:pPr>
        <w:pStyle w:val="Odlomakpopisa"/>
        <w:numPr>
          <w:ilvl w:val="0"/>
          <w:numId w:val="63"/>
        </w:numPr>
        <w:rPr>
          <w:rFonts w:ascii="Arial" w:hAnsi="Arial" w:cs="Arial"/>
          <w:sz w:val="22"/>
          <w:szCs w:val="22"/>
        </w:rPr>
      </w:pPr>
      <w:r w:rsidRPr="00DE5298">
        <w:rPr>
          <w:rFonts w:ascii="Arial" w:hAnsi="Arial" w:cs="Arial"/>
          <w:sz w:val="22"/>
          <w:szCs w:val="22"/>
        </w:rPr>
        <w:t>planiranje, izgradnja, održavanje i korištenje sportskih građevina značajnih za jedinicu lokalne i područne (regionalne) samouprave.</w:t>
      </w:r>
    </w:p>
    <w:p w14:paraId="49CF7727" w14:textId="77777777" w:rsidR="00DE5298" w:rsidRPr="00DE5298" w:rsidRDefault="00DE5298" w:rsidP="00DE5298">
      <w:pPr>
        <w:rPr>
          <w:rFonts w:ascii="Arial" w:hAnsi="Arial" w:cs="Arial"/>
          <w:sz w:val="22"/>
          <w:szCs w:val="22"/>
        </w:rPr>
      </w:pPr>
    </w:p>
    <w:p w14:paraId="371AE896" w14:textId="77777777" w:rsidR="00DE5298" w:rsidRPr="00DE5298" w:rsidRDefault="00DE5298" w:rsidP="00DE5298">
      <w:pPr>
        <w:jc w:val="both"/>
        <w:rPr>
          <w:rFonts w:ascii="Arial" w:hAnsi="Arial" w:cs="Arial"/>
          <w:sz w:val="22"/>
          <w:szCs w:val="22"/>
        </w:rPr>
      </w:pPr>
      <w:r w:rsidRPr="00DE5298">
        <w:rPr>
          <w:rFonts w:ascii="Arial" w:hAnsi="Arial" w:cs="Arial"/>
          <w:sz w:val="22"/>
          <w:szCs w:val="22"/>
        </w:rPr>
        <w:t>Program se planira temeljem raspisanog Javnog poziva za prijave športskih programa u području javnih potreba u športu Grada Dubrovnika u 2025.g. na koji se javljaju klubovi članice Dubrovačke zajednice športova. Sastavni dio Javnog poziva za prijave športskih programa u području javnih potreba u športu Grada Dubrovnika u 2025.g., čine pripadajući Obrasci po svim programskim točkama. Po dostavi Obrazaca Povjerenstvo za formalne uvjete utvrđuje zapisnikom koji su klubovi dostavili dokumentaciji sukladno pozivu.</w:t>
      </w:r>
    </w:p>
    <w:p w14:paraId="1E599F08" w14:textId="77777777" w:rsidR="00DE5298" w:rsidRPr="00DE5298" w:rsidRDefault="00DE5298" w:rsidP="00DE5298">
      <w:pPr>
        <w:jc w:val="both"/>
        <w:rPr>
          <w:rFonts w:ascii="Arial" w:hAnsi="Arial" w:cs="Arial"/>
          <w:sz w:val="22"/>
          <w:szCs w:val="22"/>
        </w:rPr>
      </w:pPr>
    </w:p>
    <w:p w14:paraId="6F36B5E4" w14:textId="77777777" w:rsidR="00DE5298" w:rsidRPr="00DE5298" w:rsidRDefault="00DE5298" w:rsidP="00DE5298">
      <w:pPr>
        <w:jc w:val="both"/>
        <w:rPr>
          <w:rFonts w:ascii="Arial" w:hAnsi="Arial" w:cs="Arial"/>
          <w:sz w:val="22"/>
          <w:szCs w:val="22"/>
        </w:rPr>
      </w:pPr>
      <w:r w:rsidRPr="00DE5298">
        <w:rPr>
          <w:rFonts w:ascii="Arial" w:hAnsi="Arial" w:cs="Arial"/>
          <w:sz w:val="22"/>
          <w:szCs w:val="22"/>
        </w:rPr>
        <w:t>Dubrovački savez športova kao zajednica športskih udruga Grada Dubrovnika, sukladno članku 75. stavak 1. i 4.  Zakona o športu predlaže Program javnih potreba u športu Gradonačelniku i Upravnom odjelu za obrazovanje, šport, socijalnu skrb i civilno društvo koji prijedlog upućuju Gradskom vijeću na usvajanje, te se nakon usvajanja utvrđuje Program i financijski plan javnih potreba u športu Grada Dubrovnika za 2025.g.</w:t>
      </w:r>
    </w:p>
    <w:p w14:paraId="20ECF0AE" w14:textId="77777777" w:rsidR="00DE5298" w:rsidRPr="00DE5298" w:rsidRDefault="00DE5298" w:rsidP="00DE5298">
      <w:pPr>
        <w:jc w:val="both"/>
        <w:rPr>
          <w:rFonts w:ascii="Arial" w:hAnsi="Arial" w:cs="Arial"/>
          <w:sz w:val="22"/>
          <w:szCs w:val="22"/>
        </w:rPr>
      </w:pPr>
    </w:p>
    <w:p w14:paraId="3CD9F8A3" w14:textId="77777777" w:rsidR="00DE5298" w:rsidRPr="00DE5298" w:rsidRDefault="00DE5298" w:rsidP="00DE5298">
      <w:pPr>
        <w:jc w:val="both"/>
        <w:rPr>
          <w:rFonts w:ascii="Arial" w:hAnsi="Arial" w:cs="Arial"/>
          <w:sz w:val="22"/>
          <w:szCs w:val="22"/>
          <w:lang w:eastAsia="en-US"/>
        </w:rPr>
      </w:pPr>
      <w:r w:rsidRPr="00DE5298">
        <w:rPr>
          <w:rFonts w:ascii="Arial" w:hAnsi="Arial" w:cs="Arial"/>
          <w:sz w:val="22"/>
          <w:szCs w:val="22"/>
        </w:rPr>
        <w:t>Sredstva proračuna namijenjena financiranju Programa javnih potreba u športu Grada Dubrovnika izdvajaju se temeljem članka 76. stavak 5. Zakona o športu, na račun Dubrovačke zajednice športova koji skrbi o ostvarivanju Programa.</w:t>
      </w:r>
      <w:r w:rsidRPr="00DE5298">
        <w:rPr>
          <w:rFonts w:ascii="Arial" w:hAnsi="Arial" w:cs="Arial"/>
          <w:sz w:val="22"/>
          <w:szCs w:val="22"/>
          <w:lang w:eastAsia="en-US"/>
        </w:rPr>
        <w:t xml:space="preserve"> Gradsko vijeće Grada Dubrovnika je na svojoj 36. sjednici održanoj 29. listopada 2024 g. donijelo Program javnih potreba u športu Grada Dubrovnika za 2025 godinu u iznosu 3.070.000 eura u deset programskih točaka.</w:t>
      </w:r>
    </w:p>
    <w:p w14:paraId="11244C40" w14:textId="77777777" w:rsidR="00DE5298" w:rsidRPr="00DE5298" w:rsidRDefault="00DE5298" w:rsidP="00DE5298">
      <w:pPr>
        <w:rPr>
          <w:rFonts w:ascii="Arial" w:hAnsi="Arial" w:cs="Arial"/>
          <w:sz w:val="22"/>
          <w:szCs w:val="22"/>
        </w:rPr>
      </w:pPr>
    </w:p>
    <w:p w14:paraId="388DEE38" w14:textId="77777777" w:rsidR="00DE5298" w:rsidRPr="00DE5298" w:rsidRDefault="00DE5298" w:rsidP="00DE5298">
      <w:pPr>
        <w:rPr>
          <w:rFonts w:ascii="Arial" w:hAnsi="Arial" w:cs="Arial"/>
          <w:sz w:val="22"/>
          <w:szCs w:val="22"/>
        </w:rPr>
      </w:pPr>
    </w:p>
    <w:p w14:paraId="37F8B24F" w14:textId="77777777" w:rsidR="00DE5298" w:rsidRPr="00DE5298" w:rsidRDefault="00DE5298" w:rsidP="00DE5298">
      <w:pPr>
        <w:rPr>
          <w:rFonts w:ascii="Arial" w:hAnsi="Arial" w:cs="Arial"/>
          <w:b/>
          <w:sz w:val="22"/>
          <w:szCs w:val="22"/>
        </w:rPr>
      </w:pPr>
      <w:r w:rsidRPr="00DE5298">
        <w:rPr>
          <w:rFonts w:ascii="Arial" w:hAnsi="Arial" w:cs="Arial"/>
          <w:b/>
          <w:sz w:val="22"/>
          <w:szCs w:val="22"/>
        </w:rPr>
        <w:t xml:space="preserve">2. </w:t>
      </w:r>
      <w:bookmarkStart w:id="34" w:name="_Toc312787630"/>
      <w:bookmarkStart w:id="35" w:name="_Toc312792325"/>
      <w:bookmarkStart w:id="36" w:name="_Toc340211621"/>
      <w:bookmarkStart w:id="37" w:name="_Toc187230165"/>
      <w:r w:rsidRPr="00DE5298">
        <w:rPr>
          <w:rFonts w:ascii="Arial" w:hAnsi="Arial" w:cs="Arial"/>
          <w:b/>
          <w:sz w:val="22"/>
          <w:szCs w:val="22"/>
        </w:rPr>
        <w:t xml:space="preserve"> PROGRAMSKI CILJEVI</w:t>
      </w:r>
      <w:bookmarkEnd w:id="34"/>
      <w:bookmarkEnd w:id="35"/>
      <w:bookmarkEnd w:id="36"/>
      <w:bookmarkEnd w:id="37"/>
    </w:p>
    <w:p w14:paraId="5ADD63FA" w14:textId="77777777" w:rsidR="00DE5298" w:rsidRPr="00DE5298" w:rsidRDefault="00DE5298" w:rsidP="00DE5298">
      <w:pPr>
        <w:jc w:val="both"/>
        <w:rPr>
          <w:rFonts w:ascii="Arial" w:hAnsi="Arial" w:cs="Arial"/>
          <w:sz w:val="22"/>
          <w:szCs w:val="22"/>
        </w:rPr>
      </w:pPr>
    </w:p>
    <w:p w14:paraId="7A516182" w14:textId="77777777" w:rsidR="00DE5298" w:rsidRPr="00DE5298" w:rsidRDefault="00DE5298" w:rsidP="00DE5298">
      <w:pPr>
        <w:jc w:val="both"/>
        <w:rPr>
          <w:rFonts w:ascii="Arial" w:hAnsi="Arial" w:cs="Arial"/>
          <w:sz w:val="22"/>
          <w:szCs w:val="22"/>
        </w:rPr>
      </w:pPr>
      <w:r w:rsidRPr="00DE5298">
        <w:rPr>
          <w:rFonts w:ascii="Arial" w:hAnsi="Arial" w:cs="Arial"/>
          <w:sz w:val="22"/>
          <w:szCs w:val="22"/>
        </w:rPr>
        <w:t>Programski ciljevi dubrovačkog športa u 2025. godini temelje se na unapređenju razvoja  športskog  sustava  u čemu vrhunski i kvalitetni šport treba biti poticajan ukupnom razvoju grada Dubrovnika, a to znači da treba poduzeti sve da se ta razina sačuva i unaprijedi, te da se športskim djelovanjem nastave uspjesi dubrovačkih športaša na državnim, europskim, svjetskim prvenstvima i olimpijskim igrama.Za ostvarivanje postavljenih programskih ciljeva bitno je slijedeće: potpora razvoju mladih perspektivnih športaša u klubovima i športskim školama; potpora vrhunskim kolektivima i pojedincima, koji su zapravo športsko lice grada na nacionalnom i međunarodnom planu i promidžbom športa doprinose njegovom razvoju, podrška klubovima članicama zajednice pri adaptaciji prostora za obavljanje redovite športske djelatnosti te poticanje uključivanja u šport što većeg broja djece, mladeži i građana.</w:t>
      </w:r>
    </w:p>
    <w:p w14:paraId="1F16A374" w14:textId="77777777" w:rsidR="00DE5298" w:rsidRPr="00DE5298" w:rsidRDefault="00DE5298" w:rsidP="00DE5298">
      <w:pPr>
        <w:jc w:val="both"/>
        <w:rPr>
          <w:rFonts w:ascii="Arial" w:hAnsi="Arial" w:cs="Arial"/>
          <w:sz w:val="22"/>
          <w:szCs w:val="22"/>
        </w:rPr>
      </w:pPr>
    </w:p>
    <w:p w14:paraId="428949EB" w14:textId="77777777" w:rsidR="00DE5298" w:rsidRPr="00DE5298" w:rsidRDefault="00DE5298" w:rsidP="00DE5298">
      <w:pPr>
        <w:jc w:val="both"/>
        <w:rPr>
          <w:rFonts w:ascii="Arial" w:hAnsi="Arial" w:cs="Arial"/>
          <w:sz w:val="22"/>
          <w:szCs w:val="22"/>
        </w:rPr>
      </w:pPr>
      <w:r w:rsidRPr="00DE5298">
        <w:rPr>
          <w:rFonts w:ascii="Arial" w:hAnsi="Arial" w:cs="Arial"/>
          <w:sz w:val="22"/>
          <w:szCs w:val="22"/>
        </w:rPr>
        <w:t xml:space="preserve">Polazno programsko određenje u ostvarivanju ciljeva je podmirenje zahtjeva vrhunskog športa koji je promicatelj gradskog i nacionalnog športa i potrebe jačeg unapređenja tradicionalnih dubrovačkih športova na  vodi i moru te drugih razvijenih kvalitetnih športova za koje vlada javni interes i zajedničkih potreba u športu radi očuvanja i razvoja cjelovitosti sustava športa. </w:t>
      </w:r>
    </w:p>
    <w:p w14:paraId="27E59FBA" w14:textId="77777777" w:rsidR="00DE5298" w:rsidRPr="00DE5298" w:rsidRDefault="00DE5298" w:rsidP="00DE5298">
      <w:pPr>
        <w:rPr>
          <w:rFonts w:ascii="Arial" w:hAnsi="Arial" w:cs="Arial"/>
          <w:sz w:val="22"/>
          <w:szCs w:val="22"/>
        </w:rPr>
      </w:pPr>
    </w:p>
    <w:p w14:paraId="2F2D76DE" w14:textId="77777777" w:rsidR="00DE5298" w:rsidRPr="00DE5298" w:rsidRDefault="00DE5298" w:rsidP="00DE5298">
      <w:pPr>
        <w:rPr>
          <w:rFonts w:ascii="Arial" w:hAnsi="Arial" w:cs="Arial"/>
          <w:sz w:val="22"/>
          <w:szCs w:val="22"/>
        </w:rPr>
      </w:pPr>
      <w:r w:rsidRPr="00DE5298">
        <w:rPr>
          <w:rFonts w:ascii="Arial" w:hAnsi="Arial" w:cs="Arial"/>
          <w:sz w:val="22"/>
          <w:szCs w:val="22"/>
        </w:rPr>
        <w:t>Programski ciljevi su:</w:t>
      </w:r>
    </w:p>
    <w:p w14:paraId="7E35E362" w14:textId="77777777" w:rsidR="00DE5298" w:rsidRPr="00DE5298" w:rsidRDefault="00DE5298" w:rsidP="00DE5298">
      <w:pPr>
        <w:rPr>
          <w:rFonts w:ascii="Arial" w:hAnsi="Arial" w:cs="Arial"/>
          <w:sz w:val="22"/>
          <w:szCs w:val="22"/>
        </w:rPr>
      </w:pPr>
    </w:p>
    <w:p w14:paraId="74612467" w14:textId="77777777" w:rsidR="00DE5298" w:rsidRPr="00DE5298" w:rsidRDefault="00DE5298" w:rsidP="00DE5298">
      <w:pPr>
        <w:rPr>
          <w:rFonts w:ascii="Arial" w:hAnsi="Arial" w:cs="Arial"/>
          <w:b/>
          <w:sz w:val="22"/>
          <w:szCs w:val="22"/>
        </w:rPr>
      </w:pPr>
      <w:r w:rsidRPr="00DE5298">
        <w:rPr>
          <w:rFonts w:ascii="Arial" w:hAnsi="Arial" w:cs="Arial"/>
          <w:b/>
          <w:sz w:val="22"/>
          <w:szCs w:val="22"/>
        </w:rPr>
        <w:t xml:space="preserve">Ulaganja u razvoj mladih športaša, </w:t>
      </w:r>
    </w:p>
    <w:p w14:paraId="4DBE82B8" w14:textId="77777777" w:rsidR="00DE5298" w:rsidRPr="00DE5298" w:rsidRDefault="00DE5298" w:rsidP="00DE5298">
      <w:pPr>
        <w:rPr>
          <w:rFonts w:ascii="Arial" w:hAnsi="Arial" w:cs="Arial"/>
          <w:sz w:val="22"/>
          <w:szCs w:val="22"/>
        </w:rPr>
      </w:pPr>
    </w:p>
    <w:p w14:paraId="20A9BE10" w14:textId="77777777" w:rsidR="00DE5298" w:rsidRPr="00DE5298" w:rsidRDefault="00DE5298" w:rsidP="00DE5298">
      <w:pPr>
        <w:jc w:val="both"/>
        <w:rPr>
          <w:rFonts w:ascii="Arial" w:hAnsi="Arial" w:cs="Arial"/>
          <w:sz w:val="22"/>
          <w:szCs w:val="22"/>
        </w:rPr>
      </w:pPr>
      <w:r w:rsidRPr="00DE5298">
        <w:rPr>
          <w:rFonts w:ascii="Arial" w:hAnsi="Arial" w:cs="Arial"/>
          <w:sz w:val="22"/>
          <w:szCs w:val="22"/>
        </w:rPr>
        <w:lastRenderedPageBreak/>
        <w:t>Ulaganje u športski razvoj mladih provodi se kroz rad športskih škola i mlađih selekcija  klubova uz nadzor  stručnog kadra radi stvaranja široke kvalitetne osnove kao uvjeta za postizanje boljih i većih športskih rezultata. Poticanje što većeg broja mladih da se uključe u različite športske programe i mogućnost selektiranja onih koji svojim motoričkim sposobnostima imaju preduvjet za bavljenjem vrhunskim športom. Provedbom športskih programa u klubovima omogućiti natjecateljski kontinuitet svih dobnih skupina športaša i mogućnost napredovanja i športskog usavršavanja. Osnova za odabir takvih nadarenih mladih športaša je u kvaliteti stručnog trenerskog  kadra koje klub posjeduje.</w:t>
      </w:r>
    </w:p>
    <w:p w14:paraId="2AED30E6" w14:textId="77777777" w:rsidR="00DE5298" w:rsidRPr="00DE5298" w:rsidRDefault="00DE5298" w:rsidP="00DE5298">
      <w:pPr>
        <w:rPr>
          <w:rFonts w:ascii="Arial" w:hAnsi="Arial" w:cs="Arial"/>
          <w:sz w:val="22"/>
          <w:szCs w:val="22"/>
        </w:rPr>
      </w:pPr>
    </w:p>
    <w:p w14:paraId="6879AD29" w14:textId="77777777" w:rsidR="00DE5298" w:rsidRPr="00DE5298" w:rsidRDefault="00DE5298" w:rsidP="00DE5298">
      <w:pPr>
        <w:rPr>
          <w:rFonts w:ascii="Arial" w:hAnsi="Arial" w:cs="Arial"/>
          <w:b/>
          <w:sz w:val="22"/>
          <w:szCs w:val="22"/>
        </w:rPr>
      </w:pPr>
      <w:r w:rsidRPr="00DE5298">
        <w:rPr>
          <w:rFonts w:ascii="Arial" w:hAnsi="Arial" w:cs="Arial"/>
          <w:b/>
          <w:sz w:val="22"/>
          <w:szCs w:val="22"/>
        </w:rPr>
        <w:t xml:space="preserve">Stručni rad u športu </w:t>
      </w:r>
    </w:p>
    <w:p w14:paraId="1EF4F449" w14:textId="77777777" w:rsidR="00DE5298" w:rsidRPr="00DE5298" w:rsidRDefault="00DE5298" w:rsidP="00DE5298">
      <w:pPr>
        <w:rPr>
          <w:rFonts w:ascii="Arial" w:hAnsi="Arial" w:cs="Arial"/>
          <w:sz w:val="22"/>
          <w:szCs w:val="22"/>
        </w:rPr>
      </w:pPr>
    </w:p>
    <w:p w14:paraId="364C47B2" w14:textId="77777777" w:rsidR="00DE5298" w:rsidRPr="00DE5298" w:rsidRDefault="00DE5298" w:rsidP="00DE5298">
      <w:pPr>
        <w:jc w:val="both"/>
        <w:rPr>
          <w:rFonts w:ascii="Arial" w:hAnsi="Arial" w:cs="Arial"/>
          <w:sz w:val="22"/>
          <w:szCs w:val="22"/>
        </w:rPr>
      </w:pPr>
      <w:r w:rsidRPr="00DE5298">
        <w:rPr>
          <w:rFonts w:ascii="Arial" w:hAnsi="Arial" w:cs="Arial"/>
          <w:sz w:val="22"/>
          <w:szCs w:val="22"/>
        </w:rPr>
        <w:t>Prvi preduvjet da bi se mladi športaši pravilno i uspješno razvijali je kvalitetan stručni rad  i stručnost trenera koji svakodnevno rade na njihovom športskom obrazovanju. Ujedno stručni rad  je jedan od najvažnijih elemenata u klupskoj hijerarhiji i temelj je svakog kluba koji želi ulagati i stvarati športaše. Zadaća Dubrovačke zajednice športova je sufinancirati stručni rad trenera u   klubovima koji imaju razrađen sustav mlađih selekcija koje se natječu u obveznom sustavu natjecanja. Programski cilj Saveza obuhvaća i stručno usavršavanje te školovanje trenera u funkciji razvoja postojećeg trenerskog kadra  dubrovačkog športa.</w:t>
      </w:r>
    </w:p>
    <w:p w14:paraId="276753D4" w14:textId="77777777" w:rsidR="00DE5298" w:rsidRPr="00DE5298" w:rsidRDefault="00DE5298" w:rsidP="00DE5298">
      <w:pPr>
        <w:rPr>
          <w:rFonts w:ascii="Arial" w:hAnsi="Arial" w:cs="Arial"/>
          <w:sz w:val="22"/>
          <w:szCs w:val="22"/>
        </w:rPr>
      </w:pPr>
    </w:p>
    <w:p w14:paraId="4207AF87" w14:textId="77777777" w:rsidR="00DE5298" w:rsidRPr="00DE5298" w:rsidRDefault="00DE5298" w:rsidP="00DE5298">
      <w:pPr>
        <w:jc w:val="both"/>
        <w:rPr>
          <w:rFonts w:ascii="Arial" w:hAnsi="Arial" w:cs="Arial"/>
          <w:b/>
          <w:sz w:val="22"/>
          <w:szCs w:val="22"/>
        </w:rPr>
      </w:pPr>
      <w:r w:rsidRPr="00DE5298">
        <w:rPr>
          <w:rFonts w:ascii="Arial" w:hAnsi="Arial" w:cs="Arial"/>
          <w:b/>
          <w:sz w:val="22"/>
          <w:szCs w:val="22"/>
        </w:rPr>
        <w:t xml:space="preserve">Očuvanje postojeće vrhunske športske kvalitete, </w:t>
      </w:r>
    </w:p>
    <w:p w14:paraId="3BE59AC5" w14:textId="77777777" w:rsidR="00DE5298" w:rsidRPr="00DE5298" w:rsidRDefault="00DE5298" w:rsidP="00DE5298">
      <w:pPr>
        <w:jc w:val="both"/>
        <w:rPr>
          <w:rFonts w:ascii="Arial" w:hAnsi="Arial" w:cs="Arial"/>
          <w:sz w:val="22"/>
          <w:szCs w:val="22"/>
        </w:rPr>
      </w:pPr>
    </w:p>
    <w:p w14:paraId="726F5167" w14:textId="77777777" w:rsidR="00DE5298" w:rsidRPr="00DE5298" w:rsidRDefault="00DE5298" w:rsidP="00DE5298">
      <w:pPr>
        <w:jc w:val="both"/>
        <w:rPr>
          <w:rFonts w:ascii="Arial" w:hAnsi="Arial" w:cs="Arial"/>
          <w:sz w:val="22"/>
          <w:szCs w:val="22"/>
        </w:rPr>
      </w:pPr>
      <w:r w:rsidRPr="00DE5298">
        <w:rPr>
          <w:rFonts w:ascii="Arial" w:hAnsi="Arial" w:cs="Arial"/>
          <w:sz w:val="22"/>
          <w:szCs w:val="22"/>
        </w:rPr>
        <w:t>Očuvanje postojeće vrhunske športske  kvalitete u Gradu Dubrovniku kao programski cilj zahtjeva ostvarenje športskih programa klubova kroz adekvatno i optimalno korištenje športske infrastrukture kao i osiguravanja sredstava iz Programa javnih potreba u športu za  sufinanciranje  klubova, kako bi se održao njihov kvalitativni nivo. Potrebno je u suradnji s Gradom Dubrovnikom planirati budući razvoj športske infrastrukture čime bi se zadovoljile potrebe i uvjeti za kvalitetniji rad  športskih klubova. Vrhunski šport i dubrovački športaši su prepoznata vrijednost  na svim velikim športskim događajima, te potiču ukupni  razvoja športa i doprinose promidžbi i ugledu  Dubrovnika i Hrvatske.</w:t>
      </w:r>
    </w:p>
    <w:p w14:paraId="3392D474" w14:textId="77777777" w:rsidR="00DE5298" w:rsidRPr="00DE5298" w:rsidRDefault="00DE5298" w:rsidP="00DE5298">
      <w:pPr>
        <w:jc w:val="both"/>
        <w:rPr>
          <w:rFonts w:ascii="Arial" w:hAnsi="Arial" w:cs="Arial"/>
          <w:sz w:val="22"/>
          <w:szCs w:val="22"/>
        </w:rPr>
      </w:pPr>
    </w:p>
    <w:p w14:paraId="22ED3FAF" w14:textId="77777777" w:rsidR="00DE5298" w:rsidRPr="00DE5298" w:rsidRDefault="00DE5298" w:rsidP="00DE5298">
      <w:pPr>
        <w:jc w:val="both"/>
        <w:rPr>
          <w:rFonts w:ascii="Arial" w:hAnsi="Arial" w:cs="Arial"/>
          <w:b/>
          <w:sz w:val="22"/>
          <w:szCs w:val="22"/>
        </w:rPr>
      </w:pPr>
      <w:r w:rsidRPr="00DE5298">
        <w:rPr>
          <w:rFonts w:ascii="Arial" w:hAnsi="Arial" w:cs="Arial"/>
          <w:b/>
          <w:sz w:val="22"/>
          <w:szCs w:val="22"/>
        </w:rPr>
        <w:t>Ulaganja u razvoj kvalitetnih i tradicionalnih dubrovačkih športova</w:t>
      </w:r>
    </w:p>
    <w:p w14:paraId="02B0D260" w14:textId="77777777" w:rsidR="00DE5298" w:rsidRPr="00DE5298" w:rsidRDefault="00DE5298" w:rsidP="00DE5298">
      <w:pPr>
        <w:jc w:val="both"/>
        <w:rPr>
          <w:rFonts w:ascii="Arial" w:hAnsi="Arial" w:cs="Arial"/>
          <w:sz w:val="22"/>
          <w:szCs w:val="22"/>
        </w:rPr>
      </w:pPr>
    </w:p>
    <w:p w14:paraId="54837062" w14:textId="77777777" w:rsidR="00DE5298" w:rsidRPr="00DE5298" w:rsidRDefault="00DE5298" w:rsidP="00DE5298">
      <w:pPr>
        <w:jc w:val="both"/>
        <w:rPr>
          <w:rFonts w:ascii="Arial" w:hAnsi="Arial" w:cs="Arial"/>
          <w:sz w:val="22"/>
          <w:szCs w:val="22"/>
        </w:rPr>
      </w:pPr>
      <w:r w:rsidRPr="00DE5298">
        <w:rPr>
          <w:rFonts w:ascii="Arial" w:hAnsi="Arial" w:cs="Arial"/>
          <w:sz w:val="22"/>
          <w:szCs w:val="22"/>
        </w:rPr>
        <w:t xml:space="preserve">Ovaj  programski cilj nadopunjuje prethodni, a prvenstveno se odnosi na, športove na vodi i moru, te kvalitetne športove u Gradu Dubrovniku. Razvoj ovih športova i klubova, te uspjesi športaša preduvjet se za širenje postojeće športske baze što dovodi do slijedećeg cilja Dubrovačkog saveza športova. </w:t>
      </w:r>
    </w:p>
    <w:p w14:paraId="517B52B1" w14:textId="77777777" w:rsidR="00DE5298" w:rsidRPr="00DE5298" w:rsidRDefault="00DE5298" w:rsidP="00DE5298">
      <w:pPr>
        <w:jc w:val="both"/>
        <w:rPr>
          <w:rFonts w:ascii="Arial" w:hAnsi="Arial" w:cs="Arial"/>
          <w:sz w:val="22"/>
          <w:szCs w:val="22"/>
        </w:rPr>
      </w:pPr>
    </w:p>
    <w:p w14:paraId="03204126" w14:textId="77777777" w:rsidR="00DE5298" w:rsidRPr="00DE5298" w:rsidRDefault="00DE5298" w:rsidP="00DE5298">
      <w:pPr>
        <w:jc w:val="both"/>
        <w:rPr>
          <w:rFonts w:ascii="Arial" w:hAnsi="Arial" w:cs="Arial"/>
          <w:b/>
          <w:sz w:val="22"/>
          <w:szCs w:val="22"/>
        </w:rPr>
      </w:pPr>
      <w:r w:rsidRPr="00DE5298">
        <w:rPr>
          <w:rFonts w:ascii="Arial" w:hAnsi="Arial" w:cs="Arial"/>
          <w:b/>
          <w:sz w:val="22"/>
          <w:szCs w:val="22"/>
        </w:rPr>
        <w:t>Poticanje uključivanja u šport što većeg broja djece i mladeži te građana</w:t>
      </w:r>
    </w:p>
    <w:p w14:paraId="076FF10D" w14:textId="77777777" w:rsidR="00DE5298" w:rsidRPr="00DE5298" w:rsidRDefault="00DE5298" w:rsidP="00DE5298">
      <w:pPr>
        <w:jc w:val="both"/>
        <w:rPr>
          <w:rFonts w:ascii="Arial" w:hAnsi="Arial" w:cs="Arial"/>
          <w:sz w:val="22"/>
          <w:szCs w:val="22"/>
        </w:rPr>
      </w:pPr>
    </w:p>
    <w:p w14:paraId="6C7F3393" w14:textId="77777777" w:rsidR="00DE5298" w:rsidRPr="00DE5298" w:rsidRDefault="00DE5298" w:rsidP="00DE5298">
      <w:pPr>
        <w:jc w:val="both"/>
        <w:rPr>
          <w:rFonts w:ascii="Arial" w:hAnsi="Arial" w:cs="Arial"/>
          <w:sz w:val="22"/>
          <w:szCs w:val="22"/>
        </w:rPr>
      </w:pPr>
      <w:r w:rsidRPr="00DE5298">
        <w:rPr>
          <w:rFonts w:ascii="Arial" w:hAnsi="Arial" w:cs="Arial"/>
          <w:sz w:val="22"/>
          <w:szCs w:val="22"/>
        </w:rPr>
        <w:t>Stručan rad trenera u klubovima, kvalitetni i vrhunski rezultati športaša privlače i veći interes mladih za bavljenje športom. Cilj je šport programski približiti djeci i mladima kroz što veći broj športskih aktivnosti, razvoj novih  športskih grana i još bolju komunikaciju sa  športskim udrugama razvojem informatičkih aktivnosti Saveza. Krajnji cilj je proširit bavljenje športom na sve dobne skupine građana Grada Dubrovnika i te tako stvoriti uvjete za većim brojem rekreativaca.</w:t>
      </w:r>
    </w:p>
    <w:p w14:paraId="66EA738B" w14:textId="77777777" w:rsidR="00DE5298" w:rsidRPr="00DE5298" w:rsidRDefault="00DE5298" w:rsidP="00DE5298">
      <w:pPr>
        <w:jc w:val="both"/>
        <w:rPr>
          <w:rFonts w:ascii="Arial" w:hAnsi="Arial" w:cs="Arial"/>
          <w:sz w:val="22"/>
          <w:szCs w:val="22"/>
        </w:rPr>
      </w:pPr>
    </w:p>
    <w:p w14:paraId="4B5F94CE" w14:textId="77777777" w:rsidR="00DE5298" w:rsidRPr="00DE5298" w:rsidRDefault="00DE5298" w:rsidP="00DE5298">
      <w:pPr>
        <w:jc w:val="both"/>
        <w:rPr>
          <w:rFonts w:ascii="Arial" w:hAnsi="Arial" w:cs="Arial"/>
          <w:b/>
          <w:sz w:val="22"/>
          <w:szCs w:val="22"/>
        </w:rPr>
      </w:pPr>
      <w:r w:rsidRPr="00DE5298">
        <w:rPr>
          <w:rFonts w:ascii="Arial" w:hAnsi="Arial" w:cs="Arial"/>
          <w:b/>
          <w:sz w:val="22"/>
          <w:szCs w:val="22"/>
        </w:rPr>
        <w:t>Podrška klubovima članicama zajednice pri adaptaciji prostora za obavljanje redovite športske djelatnosti, a koji nisu u vlasništvu Grada Dubrovnika</w:t>
      </w:r>
    </w:p>
    <w:p w14:paraId="2CDC7F99" w14:textId="77777777" w:rsidR="00DE5298" w:rsidRPr="00DE5298" w:rsidRDefault="00DE5298" w:rsidP="00DE5298">
      <w:pPr>
        <w:jc w:val="both"/>
        <w:rPr>
          <w:rFonts w:ascii="Arial" w:hAnsi="Arial" w:cs="Arial"/>
          <w:sz w:val="22"/>
          <w:szCs w:val="22"/>
        </w:rPr>
      </w:pPr>
    </w:p>
    <w:p w14:paraId="2217E57A" w14:textId="77777777" w:rsidR="00DE5298" w:rsidRPr="00DE5298" w:rsidRDefault="00DE5298" w:rsidP="00DE5298">
      <w:pPr>
        <w:jc w:val="both"/>
        <w:rPr>
          <w:rFonts w:ascii="Arial" w:hAnsi="Arial" w:cs="Arial"/>
          <w:sz w:val="22"/>
          <w:szCs w:val="22"/>
        </w:rPr>
      </w:pPr>
      <w:r w:rsidRPr="00DE5298">
        <w:rPr>
          <w:rFonts w:ascii="Arial" w:hAnsi="Arial" w:cs="Arial"/>
          <w:sz w:val="22"/>
          <w:szCs w:val="22"/>
        </w:rPr>
        <w:t xml:space="preserve">Programski podržavati klubove koji obavljaju svoju redovitu djelatnost u objektima koji nisu u vlasništvu Grada Dubrovnika u skladu s financijskim mogućnostima ,a sve u sklopu provedbe Strategije razvoja sporta i sportske infrastrukture na području Grada Dubrovnika. </w:t>
      </w:r>
    </w:p>
    <w:p w14:paraId="09CB4B72" w14:textId="77777777" w:rsidR="00DE5298" w:rsidRPr="00DE5298" w:rsidRDefault="00DE5298" w:rsidP="00DE5298">
      <w:pPr>
        <w:jc w:val="both"/>
        <w:rPr>
          <w:rFonts w:ascii="Arial" w:hAnsi="Arial" w:cs="Arial"/>
          <w:sz w:val="22"/>
          <w:szCs w:val="22"/>
        </w:rPr>
      </w:pPr>
    </w:p>
    <w:p w14:paraId="571A0AE3" w14:textId="77777777" w:rsidR="00DE5298" w:rsidRPr="00DE5298" w:rsidRDefault="00DE5298" w:rsidP="00DE5298">
      <w:pPr>
        <w:jc w:val="both"/>
        <w:rPr>
          <w:rFonts w:ascii="Arial" w:hAnsi="Arial" w:cs="Arial"/>
          <w:sz w:val="22"/>
          <w:szCs w:val="22"/>
        </w:rPr>
      </w:pPr>
      <w:r w:rsidRPr="00DE5298">
        <w:rPr>
          <w:rFonts w:ascii="Arial" w:hAnsi="Arial" w:cs="Arial"/>
          <w:sz w:val="22"/>
          <w:szCs w:val="22"/>
        </w:rPr>
        <w:t>Potrebna je adaptacija i uređenje postojećeg objekta veslačkog hangara kako bi se osigurali minimalni tehnički, trenažni i higijenski uvjeti za razvoj veslanja u Gradu Dubrovniku</w:t>
      </w:r>
    </w:p>
    <w:p w14:paraId="1D208254" w14:textId="77777777" w:rsidR="00DE5298" w:rsidRPr="00DE5298" w:rsidRDefault="00DE5298" w:rsidP="00DE5298">
      <w:pPr>
        <w:jc w:val="both"/>
        <w:rPr>
          <w:rFonts w:ascii="Arial" w:hAnsi="Arial" w:cs="Arial"/>
          <w:b/>
          <w:sz w:val="22"/>
          <w:szCs w:val="22"/>
        </w:rPr>
      </w:pPr>
      <w:r w:rsidRPr="00DE5298">
        <w:rPr>
          <w:rFonts w:ascii="Arial" w:hAnsi="Arial" w:cs="Arial"/>
          <w:b/>
          <w:sz w:val="22"/>
          <w:szCs w:val="22"/>
        </w:rPr>
        <w:lastRenderedPageBreak/>
        <w:t xml:space="preserve">3. </w:t>
      </w:r>
      <w:bookmarkStart w:id="38" w:name="_Toc312792326"/>
      <w:bookmarkStart w:id="39" w:name="_Toc340211622"/>
      <w:bookmarkStart w:id="40" w:name="_Toc187230166"/>
      <w:r w:rsidRPr="00DE5298">
        <w:rPr>
          <w:rFonts w:ascii="Arial" w:hAnsi="Arial" w:cs="Arial"/>
          <w:b/>
          <w:sz w:val="22"/>
          <w:szCs w:val="22"/>
        </w:rPr>
        <w:t>ŠPORTSKI PROGRAMI</w:t>
      </w:r>
      <w:bookmarkEnd w:id="38"/>
      <w:bookmarkEnd w:id="39"/>
      <w:bookmarkEnd w:id="40"/>
    </w:p>
    <w:p w14:paraId="03349E85" w14:textId="77777777" w:rsidR="00DE5298" w:rsidRPr="00DE5298" w:rsidRDefault="00DE5298" w:rsidP="00DE5298">
      <w:pPr>
        <w:jc w:val="both"/>
        <w:rPr>
          <w:rFonts w:ascii="Arial" w:hAnsi="Arial" w:cs="Arial"/>
          <w:sz w:val="22"/>
          <w:szCs w:val="22"/>
        </w:rPr>
      </w:pPr>
    </w:p>
    <w:p w14:paraId="14B20B2B" w14:textId="77777777" w:rsidR="00DE5298" w:rsidRPr="00DE5298" w:rsidRDefault="00DE5298" w:rsidP="00DE5298">
      <w:pPr>
        <w:jc w:val="both"/>
        <w:rPr>
          <w:rFonts w:ascii="Arial" w:hAnsi="Arial" w:cs="Arial"/>
          <w:sz w:val="22"/>
          <w:szCs w:val="22"/>
        </w:rPr>
      </w:pPr>
      <w:r w:rsidRPr="00DE5298">
        <w:rPr>
          <w:rFonts w:ascii="Arial" w:hAnsi="Arial" w:cs="Arial"/>
          <w:sz w:val="22"/>
          <w:szCs w:val="22"/>
        </w:rPr>
        <w:t>Športski su programi podijeljeni u osam točaka. To su: Međunarodna športska natjecanja, Tradicionalne športske priredbe od značaja za Grad Dubrovnik, Poticajni športski programi, Razvojni športski programi, Programi od zajedničkog interesa, Programi športskih klubova, Djelovanje dubrovačkog saveza športova dok je zadnja točka Ostali programi/Programska pričuva.</w:t>
      </w:r>
    </w:p>
    <w:p w14:paraId="0D63229B" w14:textId="77777777" w:rsidR="00DE5298" w:rsidRPr="00DE5298" w:rsidRDefault="00DE5298" w:rsidP="00DE5298">
      <w:pPr>
        <w:jc w:val="both"/>
        <w:rPr>
          <w:rFonts w:ascii="Arial" w:hAnsi="Arial" w:cs="Arial"/>
          <w:sz w:val="22"/>
          <w:szCs w:val="22"/>
        </w:rPr>
      </w:pPr>
    </w:p>
    <w:p w14:paraId="2F333E58" w14:textId="77777777" w:rsidR="00DE5298" w:rsidRPr="00DE5298" w:rsidRDefault="00DE5298" w:rsidP="00DE5298">
      <w:pPr>
        <w:jc w:val="both"/>
        <w:rPr>
          <w:rFonts w:ascii="Arial" w:hAnsi="Arial" w:cs="Arial"/>
          <w:b/>
          <w:sz w:val="22"/>
          <w:szCs w:val="22"/>
        </w:rPr>
      </w:pPr>
      <w:bookmarkStart w:id="41" w:name="_Toc312792327"/>
      <w:bookmarkStart w:id="42" w:name="_Toc340211623"/>
      <w:bookmarkStart w:id="43" w:name="_Toc187230167"/>
      <w:r w:rsidRPr="00DE5298">
        <w:rPr>
          <w:rFonts w:ascii="Arial" w:hAnsi="Arial" w:cs="Arial"/>
          <w:b/>
          <w:sz w:val="22"/>
          <w:szCs w:val="22"/>
        </w:rPr>
        <w:t>3.1. MEĐUNARODNA ŠPORTSKA NATJECANJA</w:t>
      </w:r>
      <w:bookmarkEnd w:id="41"/>
      <w:bookmarkEnd w:id="42"/>
      <w:bookmarkEnd w:id="43"/>
    </w:p>
    <w:p w14:paraId="5BEB8BFC" w14:textId="77777777" w:rsidR="00DE5298" w:rsidRPr="00DE5298" w:rsidRDefault="00DE5298" w:rsidP="00DE5298">
      <w:pPr>
        <w:jc w:val="both"/>
        <w:rPr>
          <w:rFonts w:ascii="Arial" w:hAnsi="Arial" w:cs="Arial"/>
          <w:sz w:val="22"/>
          <w:szCs w:val="22"/>
        </w:rPr>
      </w:pPr>
    </w:p>
    <w:p w14:paraId="76663077" w14:textId="77777777" w:rsidR="00DE5298" w:rsidRPr="00DE5298" w:rsidRDefault="00DE5298" w:rsidP="00DE5298">
      <w:pPr>
        <w:jc w:val="both"/>
        <w:rPr>
          <w:rFonts w:ascii="Arial" w:hAnsi="Arial" w:cs="Arial"/>
          <w:sz w:val="22"/>
          <w:szCs w:val="22"/>
        </w:rPr>
      </w:pPr>
      <w:r w:rsidRPr="00DE5298">
        <w:rPr>
          <w:rFonts w:ascii="Arial" w:hAnsi="Arial" w:cs="Arial"/>
          <w:sz w:val="22"/>
          <w:szCs w:val="22"/>
        </w:rPr>
        <w:t>Program podržava organizaciju natjecanja međunarodnog karaktera na području Dubrovnika kao i sudjelovanje dubrovačkih športaša posebno mlađih uzrasta na međunarodnim natjecanjima. Sufinanciraju se nastupi u skladu s kalendarima međunarodnih i nacionalnih asocijacija u kojima nastupaju dubrovački klubovi, na raznim međunarodnim utrkama, turnirima i regatama i svim ostalim oblicima športskog natjecanja. Važnost kontinuiranog održavanja ovakvih športskih priredbi je u tome što na takvim međunarodnim natjecanjima športaši stječu važna športska i kulturna iskustva, a to se posebice odnosi na mlađe dobne uzraste. Suradnja dubrovačkih klubova sa raznim inozemnim športskim društvima i klubovima pridonosi i uspješnom  prezentiranju Grada Dubrovnika izvan granica Hrvatske.</w:t>
      </w:r>
    </w:p>
    <w:p w14:paraId="495E30FA" w14:textId="77777777" w:rsidR="00DE5298" w:rsidRPr="00DE5298" w:rsidRDefault="00DE5298" w:rsidP="00DE5298">
      <w:pPr>
        <w:jc w:val="both"/>
        <w:rPr>
          <w:rFonts w:ascii="Arial" w:hAnsi="Arial" w:cs="Arial"/>
          <w:sz w:val="22"/>
          <w:szCs w:val="22"/>
        </w:rPr>
      </w:pPr>
    </w:p>
    <w:p w14:paraId="3D89C874" w14:textId="77777777" w:rsidR="00DE5298" w:rsidRPr="005A3445" w:rsidRDefault="00DE5298" w:rsidP="00DE5298">
      <w:pPr>
        <w:jc w:val="both"/>
        <w:rPr>
          <w:rFonts w:ascii="Arial" w:hAnsi="Arial" w:cs="Arial"/>
          <w:b/>
          <w:sz w:val="22"/>
          <w:szCs w:val="22"/>
        </w:rPr>
      </w:pPr>
      <w:bookmarkStart w:id="44" w:name="_Toc312792328"/>
      <w:bookmarkStart w:id="45" w:name="_Toc340211624"/>
      <w:bookmarkStart w:id="46" w:name="_Toc187230168"/>
      <w:r w:rsidRPr="005A3445">
        <w:rPr>
          <w:rFonts w:ascii="Arial" w:hAnsi="Arial" w:cs="Arial"/>
          <w:b/>
          <w:sz w:val="22"/>
          <w:szCs w:val="22"/>
        </w:rPr>
        <w:t xml:space="preserve">3.2. TRADICIONALNE </w:t>
      </w:r>
      <w:bookmarkEnd w:id="44"/>
      <w:bookmarkEnd w:id="45"/>
      <w:r w:rsidRPr="005A3445">
        <w:rPr>
          <w:rFonts w:ascii="Arial" w:hAnsi="Arial" w:cs="Arial"/>
          <w:b/>
          <w:sz w:val="22"/>
          <w:szCs w:val="22"/>
        </w:rPr>
        <w:t>MANIFESTACIJE U ŠPORTU</w:t>
      </w:r>
      <w:bookmarkEnd w:id="46"/>
    </w:p>
    <w:p w14:paraId="69DBD79D" w14:textId="77777777" w:rsidR="00DE5298" w:rsidRPr="00DE5298" w:rsidRDefault="00DE5298" w:rsidP="00DE5298">
      <w:pPr>
        <w:jc w:val="both"/>
        <w:rPr>
          <w:rFonts w:ascii="Arial" w:hAnsi="Arial" w:cs="Arial"/>
          <w:sz w:val="22"/>
          <w:szCs w:val="22"/>
        </w:rPr>
      </w:pPr>
    </w:p>
    <w:p w14:paraId="31EB9B32" w14:textId="77777777" w:rsidR="00DE5298" w:rsidRPr="00DE5298" w:rsidRDefault="00DE5298" w:rsidP="00DE5298">
      <w:pPr>
        <w:jc w:val="both"/>
        <w:rPr>
          <w:rFonts w:ascii="Arial" w:hAnsi="Arial" w:cs="Arial"/>
          <w:sz w:val="22"/>
          <w:szCs w:val="22"/>
        </w:rPr>
      </w:pPr>
      <w:r w:rsidRPr="00DE5298">
        <w:rPr>
          <w:rFonts w:ascii="Arial" w:hAnsi="Arial" w:cs="Arial"/>
          <w:sz w:val="22"/>
          <w:szCs w:val="22"/>
        </w:rPr>
        <w:t>Program podržava sufinanciranje tradicionalnih manifestacija u športu u organizaciji dubrovačkih klubova, a u svrhu unapređenja dubrovačkog športa. Održavanje navedenih športskih manifestacija osigurava i turističku promidžbu dolaskom velikog broja inozemnih športaša i športskih radnika na ova tradicionalna športska natjecanja. Potrebno je naglasiti kako dubrovački  šport  može pridonijeti kroz ovakve športske priredbe boljem razvoju športsko rekreativnog turizma. Od važnosti je zadržati i još više poticati ove programe kako bi  međunarodno športsko djelovanje klubova i u buduće donosile društvene i ekonomske benefite za Dubrovnik.</w:t>
      </w:r>
    </w:p>
    <w:p w14:paraId="36AD9BFD" w14:textId="77777777" w:rsidR="00DE5298" w:rsidRPr="00DE5298" w:rsidRDefault="00DE5298" w:rsidP="00DE5298">
      <w:pPr>
        <w:jc w:val="both"/>
        <w:rPr>
          <w:rFonts w:ascii="Arial" w:hAnsi="Arial" w:cs="Arial"/>
          <w:sz w:val="22"/>
          <w:szCs w:val="22"/>
        </w:rPr>
      </w:pPr>
    </w:p>
    <w:p w14:paraId="3D46160C" w14:textId="77777777" w:rsidR="00DE5298" w:rsidRPr="005A3445" w:rsidRDefault="005A3445" w:rsidP="00DE5298">
      <w:pPr>
        <w:jc w:val="both"/>
        <w:rPr>
          <w:rFonts w:ascii="Arial" w:hAnsi="Arial" w:cs="Arial"/>
          <w:b/>
          <w:sz w:val="22"/>
          <w:szCs w:val="22"/>
        </w:rPr>
      </w:pPr>
      <w:bookmarkStart w:id="47" w:name="_Toc312792329"/>
      <w:bookmarkStart w:id="48" w:name="_Toc340211625"/>
      <w:bookmarkStart w:id="49" w:name="_Toc187230169"/>
      <w:r w:rsidRPr="005A3445">
        <w:rPr>
          <w:rFonts w:ascii="Arial" w:hAnsi="Arial" w:cs="Arial"/>
          <w:b/>
          <w:sz w:val="22"/>
          <w:szCs w:val="22"/>
        </w:rPr>
        <w:t>3.</w:t>
      </w:r>
      <w:r>
        <w:rPr>
          <w:rFonts w:ascii="Arial" w:hAnsi="Arial" w:cs="Arial"/>
          <w:b/>
          <w:sz w:val="22"/>
          <w:szCs w:val="22"/>
        </w:rPr>
        <w:t>3</w:t>
      </w:r>
      <w:r w:rsidRPr="005A3445">
        <w:rPr>
          <w:rFonts w:ascii="Arial" w:hAnsi="Arial" w:cs="Arial"/>
          <w:b/>
          <w:sz w:val="22"/>
          <w:szCs w:val="22"/>
        </w:rPr>
        <w:t xml:space="preserve">. </w:t>
      </w:r>
      <w:r w:rsidR="00DE5298" w:rsidRPr="005A3445">
        <w:rPr>
          <w:rFonts w:ascii="Arial" w:hAnsi="Arial" w:cs="Arial"/>
          <w:b/>
          <w:sz w:val="22"/>
          <w:szCs w:val="22"/>
        </w:rPr>
        <w:t>POTICAJNI ŠPORTSKI PROGRAMI</w:t>
      </w:r>
      <w:bookmarkEnd w:id="47"/>
      <w:bookmarkEnd w:id="48"/>
      <w:bookmarkEnd w:id="49"/>
      <w:r w:rsidR="00DE5298" w:rsidRPr="005A3445">
        <w:rPr>
          <w:rFonts w:ascii="Arial" w:hAnsi="Arial" w:cs="Arial"/>
          <w:b/>
          <w:sz w:val="22"/>
          <w:szCs w:val="22"/>
        </w:rPr>
        <w:t xml:space="preserve">  </w:t>
      </w:r>
    </w:p>
    <w:p w14:paraId="44C89BBB" w14:textId="77777777" w:rsidR="00DE5298" w:rsidRPr="00DE5298" w:rsidRDefault="00DE5298" w:rsidP="00DE5298">
      <w:pPr>
        <w:jc w:val="both"/>
        <w:rPr>
          <w:rFonts w:ascii="Arial" w:hAnsi="Arial" w:cs="Arial"/>
          <w:sz w:val="22"/>
          <w:szCs w:val="22"/>
        </w:rPr>
      </w:pPr>
    </w:p>
    <w:p w14:paraId="5F0B38D0" w14:textId="77777777" w:rsidR="00DE5298" w:rsidRPr="00DE5298" w:rsidRDefault="00DE5298" w:rsidP="00DE5298">
      <w:pPr>
        <w:jc w:val="both"/>
        <w:rPr>
          <w:rFonts w:ascii="Arial" w:hAnsi="Arial" w:cs="Arial"/>
          <w:sz w:val="22"/>
          <w:szCs w:val="22"/>
        </w:rPr>
      </w:pPr>
      <w:r w:rsidRPr="00DE5298">
        <w:rPr>
          <w:rFonts w:ascii="Arial" w:hAnsi="Arial" w:cs="Arial"/>
          <w:sz w:val="22"/>
          <w:szCs w:val="22"/>
        </w:rPr>
        <w:t xml:space="preserve">Poticajni športski programi podržavaju stipendiranje športaša te pomažu u razvoju mladih perspektivnih športaša dubrovačkih klubova. Točku sačinjavaju: Potpora perspektivnim mladim športašima, Stipendije športaša. Za kvalitetnu provedbu ove programske točke za korisnike su zadana pravila i razrađena mjerila sukladno pravilniku o mjerilima i kriterijima za vrednovanje programa. U  Programu javnih potreba u športu Grada Dubrovnika ova se programska točka u prijedlogu za 2025. godinu uvrštava nakon provedenog Javnog poziva u kojem klubovi predlažu svoje kandidate. Kroz kriterijske tablice obrađuju se podaci predloženih športaša. Ukoliko je kandidat u sustavu praćenja, odnosno ima osigurana sredstva od strane Hrvatskog olimpijskog odbora, klub je dužan u zahtjevu navesti i dostaviti popis tih programa te športaš  može konkurirati samo za onaj program koji se ne podudara sa navedenim programima HOO – a. </w:t>
      </w:r>
    </w:p>
    <w:p w14:paraId="4C8F6245" w14:textId="77777777" w:rsidR="00DE5298" w:rsidRPr="00DE5298" w:rsidRDefault="00DE5298" w:rsidP="00DE5298">
      <w:pPr>
        <w:jc w:val="both"/>
        <w:rPr>
          <w:rFonts w:ascii="Arial" w:hAnsi="Arial" w:cs="Arial"/>
          <w:sz w:val="22"/>
          <w:szCs w:val="22"/>
        </w:rPr>
      </w:pPr>
    </w:p>
    <w:p w14:paraId="33B9E1AF" w14:textId="77777777" w:rsidR="00DE5298" w:rsidRPr="00DE5298" w:rsidRDefault="005A3445" w:rsidP="00DE5298">
      <w:pPr>
        <w:jc w:val="both"/>
        <w:rPr>
          <w:rFonts w:ascii="Arial" w:hAnsi="Arial" w:cs="Arial"/>
          <w:sz w:val="22"/>
          <w:szCs w:val="22"/>
        </w:rPr>
      </w:pPr>
      <w:bookmarkStart w:id="50" w:name="_Toc312792330"/>
      <w:bookmarkStart w:id="51" w:name="_Toc340211626"/>
      <w:bookmarkStart w:id="52" w:name="_Toc187230170"/>
      <w:r>
        <w:rPr>
          <w:rFonts w:ascii="Arial" w:hAnsi="Arial" w:cs="Arial"/>
          <w:sz w:val="22"/>
          <w:szCs w:val="22"/>
        </w:rPr>
        <w:t xml:space="preserve">3.3.1. </w:t>
      </w:r>
      <w:r w:rsidR="00DE5298" w:rsidRPr="00DE5298">
        <w:rPr>
          <w:rFonts w:ascii="Arial" w:hAnsi="Arial" w:cs="Arial"/>
          <w:sz w:val="22"/>
          <w:szCs w:val="22"/>
        </w:rPr>
        <w:t>POTPORA  PERSPEKTIVNIM MLADIM ŠPORTAŠIMA</w:t>
      </w:r>
      <w:bookmarkEnd w:id="50"/>
      <w:bookmarkEnd w:id="51"/>
      <w:bookmarkEnd w:id="52"/>
    </w:p>
    <w:p w14:paraId="7D13D0A2" w14:textId="77777777" w:rsidR="00DE5298" w:rsidRPr="00DE5298" w:rsidRDefault="00DE5298" w:rsidP="00DE5298">
      <w:pPr>
        <w:jc w:val="both"/>
        <w:rPr>
          <w:rFonts w:ascii="Arial" w:hAnsi="Arial" w:cs="Arial"/>
          <w:sz w:val="22"/>
          <w:szCs w:val="22"/>
        </w:rPr>
      </w:pPr>
    </w:p>
    <w:p w14:paraId="7C37E3CA" w14:textId="77777777" w:rsidR="00DE5298" w:rsidRPr="00DE5298" w:rsidRDefault="00DE5298" w:rsidP="00DE5298">
      <w:pPr>
        <w:jc w:val="both"/>
        <w:rPr>
          <w:rFonts w:ascii="Arial" w:hAnsi="Arial" w:cs="Arial"/>
          <w:sz w:val="22"/>
          <w:szCs w:val="22"/>
        </w:rPr>
      </w:pPr>
      <w:r w:rsidRPr="00DE5298">
        <w:rPr>
          <w:rFonts w:ascii="Arial" w:hAnsi="Arial" w:cs="Arial"/>
          <w:sz w:val="22"/>
          <w:szCs w:val="22"/>
        </w:rPr>
        <w:t>Športski program Potpora perspektivnim mladim športašima sačinjava jedan od četiri osnovna programska cilja Programa javnih potreba u športu Grada Dubrovnika, a to je ulaganje u razvoj mlađih sportaša radi stvaranja široke kvalitativne osnove kao uvjeta daljnjeg napretka i očuvanja dostignute razine kvalitete dubrovačkog športa.</w:t>
      </w:r>
    </w:p>
    <w:p w14:paraId="072AAFDA" w14:textId="77777777" w:rsidR="00DE5298" w:rsidRDefault="00DE5298" w:rsidP="00DE5298">
      <w:pPr>
        <w:jc w:val="both"/>
        <w:rPr>
          <w:rFonts w:ascii="Arial" w:hAnsi="Arial" w:cs="Arial"/>
          <w:sz w:val="22"/>
          <w:szCs w:val="22"/>
        </w:rPr>
      </w:pPr>
    </w:p>
    <w:p w14:paraId="0BA8EE3A" w14:textId="77777777" w:rsidR="005A3445" w:rsidRPr="00DE5298" w:rsidRDefault="005A3445" w:rsidP="00DE5298">
      <w:pPr>
        <w:jc w:val="both"/>
        <w:rPr>
          <w:rFonts w:ascii="Arial" w:hAnsi="Arial" w:cs="Arial"/>
          <w:sz w:val="22"/>
          <w:szCs w:val="22"/>
        </w:rPr>
      </w:pPr>
    </w:p>
    <w:p w14:paraId="6AC7EB1A" w14:textId="77777777" w:rsidR="00DE5298" w:rsidRPr="005A3445" w:rsidRDefault="00DE5298" w:rsidP="00DE5298">
      <w:pPr>
        <w:jc w:val="both"/>
        <w:rPr>
          <w:rFonts w:ascii="Arial" w:hAnsi="Arial" w:cs="Arial"/>
          <w:b/>
          <w:sz w:val="22"/>
          <w:szCs w:val="22"/>
        </w:rPr>
      </w:pPr>
      <w:r w:rsidRPr="005A3445">
        <w:rPr>
          <w:rFonts w:ascii="Arial" w:hAnsi="Arial" w:cs="Arial"/>
          <w:b/>
          <w:sz w:val="22"/>
          <w:szCs w:val="22"/>
        </w:rPr>
        <w:t>Natjecateljski programi  perspektivnih mladih športaša</w:t>
      </w:r>
    </w:p>
    <w:p w14:paraId="129341F4" w14:textId="77777777" w:rsidR="00DE5298" w:rsidRPr="00DE5298" w:rsidRDefault="00DE5298" w:rsidP="00DE5298">
      <w:pPr>
        <w:jc w:val="both"/>
        <w:rPr>
          <w:rFonts w:ascii="Arial" w:hAnsi="Arial" w:cs="Arial"/>
          <w:sz w:val="22"/>
          <w:szCs w:val="22"/>
        </w:rPr>
      </w:pPr>
    </w:p>
    <w:p w14:paraId="3655EAB5" w14:textId="77777777" w:rsidR="00DE5298" w:rsidRPr="00DE5298" w:rsidRDefault="00DE5298" w:rsidP="00DE5298">
      <w:pPr>
        <w:jc w:val="both"/>
        <w:rPr>
          <w:rFonts w:ascii="Arial" w:hAnsi="Arial" w:cs="Arial"/>
          <w:sz w:val="22"/>
          <w:szCs w:val="22"/>
        </w:rPr>
      </w:pPr>
      <w:r w:rsidRPr="00DE5298">
        <w:rPr>
          <w:rFonts w:ascii="Arial" w:hAnsi="Arial" w:cs="Arial"/>
          <w:sz w:val="22"/>
          <w:szCs w:val="22"/>
        </w:rPr>
        <w:lastRenderedPageBreak/>
        <w:t>Temeljem mjerila i zadanih normativa (prijevoz i smještaj), potencijalnim korisnicima ove točke Programa odobravaju se  financijska sredstva za sufinanciranje sudjelovanja na domaćem i međunarodnom natjecanju sukladno podnesenom zahtjevu. Sredstva se planiraju sukladno financijskim mogućnostima, a realizirati će se na temelju podnesenog zahtjeva od strane kluba kao nositelja programa i to za svaku pojedinu akciju zasebno, u suradnji sa Zajednicom. Klubovi su dužni dostaviti dokaznice pri dostavi zahtjeva (avio karte i slično). S tim u vezi, potrebna je kvalitetna izrada dvogodišnjih i četverogodišnjih programa treninga, priprema i nastupa, za čiju su izradu opet potrebni educirani kadrovi. Bolja povezanost sa Hrvatskim olimpijskim odborom, koji također prate najdarovitije mlade športaše kroz program individualne skrbi o perspektivnim športašima, omogućilo bi precizniji pristup u planiranju financiranja dubrovačkih perspektivnih mladih  športaša. Jednako tako, važna je suradnja i sa obrazovnim institucijama (osnovne i srednje škole) kako bi športaši mogli pratiti obvezne obrazovne programa jer je to od izuzetne važnosti u ukupnom životu i radu perspektivnog mladog športaša. Odluku o korisnicima programske točke donosi Izvršni odbor Dubrovačke zajednice športova.</w:t>
      </w:r>
    </w:p>
    <w:p w14:paraId="1919FD05" w14:textId="77777777" w:rsidR="00DE5298" w:rsidRPr="00DE5298" w:rsidRDefault="00DE5298" w:rsidP="00DE5298">
      <w:pPr>
        <w:jc w:val="both"/>
        <w:rPr>
          <w:rFonts w:ascii="Arial" w:hAnsi="Arial" w:cs="Arial"/>
          <w:sz w:val="22"/>
          <w:szCs w:val="22"/>
        </w:rPr>
      </w:pPr>
    </w:p>
    <w:p w14:paraId="150C6570" w14:textId="77777777" w:rsidR="00DE5298" w:rsidRPr="005A3445" w:rsidRDefault="00DE5298" w:rsidP="00DE5298">
      <w:pPr>
        <w:jc w:val="both"/>
        <w:rPr>
          <w:rFonts w:ascii="Arial" w:hAnsi="Arial" w:cs="Arial"/>
          <w:b/>
          <w:sz w:val="22"/>
          <w:szCs w:val="22"/>
        </w:rPr>
      </w:pPr>
      <w:bookmarkStart w:id="53" w:name="_Toc312787631"/>
      <w:bookmarkStart w:id="54" w:name="_Toc312792331"/>
      <w:bookmarkStart w:id="55" w:name="_Toc312826929"/>
      <w:bookmarkStart w:id="56" w:name="_Toc340211627"/>
      <w:bookmarkStart w:id="57" w:name="_Toc340215088"/>
      <w:bookmarkStart w:id="58" w:name="_Toc340216804"/>
      <w:bookmarkStart w:id="59" w:name="_Toc340218016"/>
      <w:bookmarkStart w:id="60" w:name="_Hlk121739069"/>
      <w:r w:rsidRPr="005A3445">
        <w:rPr>
          <w:rFonts w:ascii="Arial" w:hAnsi="Arial" w:cs="Arial"/>
          <w:b/>
          <w:sz w:val="22"/>
          <w:szCs w:val="22"/>
        </w:rPr>
        <w:t>Stipendije perspektivnim mladim športašim</w:t>
      </w:r>
      <w:bookmarkEnd w:id="53"/>
      <w:bookmarkEnd w:id="54"/>
      <w:bookmarkEnd w:id="55"/>
      <w:bookmarkEnd w:id="56"/>
      <w:bookmarkEnd w:id="57"/>
      <w:bookmarkEnd w:id="58"/>
      <w:bookmarkEnd w:id="59"/>
      <w:r w:rsidRPr="005A3445">
        <w:rPr>
          <w:rFonts w:ascii="Arial" w:hAnsi="Arial" w:cs="Arial"/>
          <w:b/>
          <w:sz w:val="22"/>
          <w:szCs w:val="22"/>
        </w:rPr>
        <w:t>a</w:t>
      </w:r>
    </w:p>
    <w:bookmarkEnd w:id="60"/>
    <w:p w14:paraId="179C2B25" w14:textId="77777777" w:rsidR="00DE5298" w:rsidRPr="00DE5298" w:rsidRDefault="00DE5298" w:rsidP="00DE5298">
      <w:pPr>
        <w:jc w:val="both"/>
        <w:rPr>
          <w:rFonts w:ascii="Arial" w:hAnsi="Arial" w:cs="Arial"/>
          <w:sz w:val="22"/>
          <w:szCs w:val="22"/>
        </w:rPr>
      </w:pPr>
    </w:p>
    <w:p w14:paraId="5D2FD96C" w14:textId="77777777" w:rsidR="00DE5298" w:rsidRPr="00DE5298" w:rsidRDefault="00DE5298" w:rsidP="00DE5298">
      <w:pPr>
        <w:jc w:val="both"/>
        <w:rPr>
          <w:rFonts w:ascii="Arial" w:hAnsi="Arial" w:cs="Arial"/>
          <w:sz w:val="22"/>
          <w:szCs w:val="22"/>
        </w:rPr>
      </w:pPr>
      <w:r w:rsidRPr="00DE5298">
        <w:rPr>
          <w:rFonts w:ascii="Arial" w:hAnsi="Arial" w:cs="Arial"/>
          <w:sz w:val="22"/>
          <w:szCs w:val="22"/>
        </w:rPr>
        <w:t>Program podržava i planira financijska sredstva za stipendije perspektivnim mladim športašima upotrebom  zadanih mjerila i  parametara. Odluku o  korisnicima programske točke donosi Izvršni odbor Dubrovačke zajednice športova.</w:t>
      </w:r>
    </w:p>
    <w:p w14:paraId="0FB4D9CE" w14:textId="77777777" w:rsidR="00DE5298" w:rsidRPr="00DE5298" w:rsidRDefault="00DE5298" w:rsidP="00DE5298">
      <w:pPr>
        <w:jc w:val="both"/>
        <w:rPr>
          <w:rFonts w:ascii="Arial" w:hAnsi="Arial" w:cs="Arial"/>
          <w:sz w:val="22"/>
          <w:szCs w:val="22"/>
        </w:rPr>
      </w:pPr>
    </w:p>
    <w:p w14:paraId="281477F3" w14:textId="77777777" w:rsidR="00DE5298" w:rsidRPr="00DE5298" w:rsidRDefault="005A3445" w:rsidP="00DE5298">
      <w:pPr>
        <w:jc w:val="both"/>
        <w:rPr>
          <w:rFonts w:ascii="Arial" w:hAnsi="Arial" w:cs="Arial"/>
          <w:sz w:val="22"/>
          <w:szCs w:val="22"/>
        </w:rPr>
      </w:pPr>
      <w:bookmarkStart w:id="61" w:name="_Toc312792332"/>
      <w:bookmarkStart w:id="62" w:name="_Toc340211628"/>
      <w:bookmarkStart w:id="63" w:name="_Toc187230171"/>
      <w:r>
        <w:rPr>
          <w:rFonts w:ascii="Arial" w:hAnsi="Arial" w:cs="Arial"/>
          <w:sz w:val="22"/>
          <w:szCs w:val="22"/>
        </w:rPr>
        <w:t xml:space="preserve">3.3.2. </w:t>
      </w:r>
      <w:r w:rsidR="00DE5298" w:rsidRPr="00DE5298">
        <w:rPr>
          <w:rFonts w:ascii="Arial" w:hAnsi="Arial" w:cs="Arial"/>
          <w:sz w:val="22"/>
          <w:szCs w:val="22"/>
        </w:rPr>
        <w:t>STIPENDIJE ŠPORTAŠA</w:t>
      </w:r>
      <w:bookmarkEnd w:id="61"/>
      <w:bookmarkEnd w:id="62"/>
      <w:bookmarkEnd w:id="63"/>
    </w:p>
    <w:p w14:paraId="344A5D06" w14:textId="77777777" w:rsidR="00DE5298" w:rsidRPr="00DE5298" w:rsidRDefault="00DE5298" w:rsidP="00DE5298">
      <w:pPr>
        <w:jc w:val="both"/>
        <w:rPr>
          <w:rFonts w:ascii="Arial" w:hAnsi="Arial" w:cs="Arial"/>
          <w:sz w:val="22"/>
          <w:szCs w:val="22"/>
        </w:rPr>
      </w:pPr>
    </w:p>
    <w:p w14:paraId="23DF8E6A" w14:textId="77777777" w:rsidR="00DE5298" w:rsidRPr="005A3445" w:rsidRDefault="00DE5298" w:rsidP="00DE5298">
      <w:pPr>
        <w:jc w:val="both"/>
        <w:rPr>
          <w:rFonts w:ascii="Arial" w:hAnsi="Arial" w:cs="Arial"/>
          <w:b/>
          <w:sz w:val="22"/>
          <w:szCs w:val="22"/>
        </w:rPr>
      </w:pPr>
      <w:r w:rsidRPr="005A3445">
        <w:rPr>
          <w:rFonts w:ascii="Arial" w:hAnsi="Arial" w:cs="Arial"/>
          <w:b/>
          <w:sz w:val="22"/>
          <w:szCs w:val="22"/>
        </w:rPr>
        <w:t>Stipendije kategoriziranih športaša prema rješenjima HOO-a :</w:t>
      </w:r>
    </w:p>
    <w:p w14:paraId="52674D2D" w14:textId="77777777" w:rsidR="00DE5298" w:rsidRPr="00DE5298" w:rsidRDefault="00DE5298" w:rsidP="00DE5298">
      <w:pPr>
        <w:jc w:val="both"/>
        <w:rPr>
          <w:rFonts w:ascii="Arial" w:hAnsi="Arial" w:cs="Arial"/>
          <w:sz w:val="22"/>
          <w:szCs w:val="22"/>
        </w:rPr>
      </w:pPr>
    </w:p>
    <w:p w14:paraId="60089AED" w14:textId="77777777" w:rsidR="00DE5298" w:rsidRPr="00DE5298" w:rsidRDefault="00DE5298" w:rsidP="00DE5298">
      <w:pPr>
        <w:jc w:val="both"/>
        <w:rPr>
          <w:rFonts w:ascii="Arial" w:hAnsi="Arial" w:cs="Arial"/>
          <w:sz w:val="22"/>
          <w:szCs w:val="22"/>
        </w:rPr>
      </w:pPr>
      <w:r w:rsidRPr="00DE5298">
        <w:rPr>
          <w:rFonts w:ascii="Arial" w:hAnsi="Arial" w:cs="Arial"/>
          <w:sz w:val="22"/>
          <w:szCs w:val="22"/>
        </w:rPr>
        <w:t>Program podržava osiguranje dijela sredstava za stipendije vrhunskih športaša u skladu s rješenjima  HOO – a, o kategorizaciji vrhunskih športaša (ista se odnosi na  I.II ili II kategoriju ako za to postoje financijski uvjeti).  Planirana financijska sredstva za stipendije športaša upotrebom zadanih mjerila i  normativa. Odluku o  korisnicima programske točke donosi Izvršni odbor Dubrovačke zajednice športova.</w:t>
      </w:r>
    </w:p>
    <w:p w14:paraId="452C5F4C" w14:textId="77777777" w:rsidR="00DE5298" w:rsidRPr="00DE5298" w:rsidRDefault="00DE5298" w:rsidP="00DE5298">
      <w:pPr>
        <w:jc w:val="both"/>
        <w:rPr>
          <w:rFonts w:ascii="Arial" w:hAnsi="Arial" w:cs="Arial"/>
          <w:sz w:val="22"/>
          <w:szCs w:val="22"/>
        </w:rPr>
      </w:pPr>
    </w:p>
    <w:p w14:paraId="5250C159" w14:textId="77777777" w:rsidR="00DE5298" w:rsidRPr="00DE5298" w:rsidRDefault="00DE5298" w:rsidP="00DE5298">
      <w:pPr>
        <w:jc w:val="both"/>
        <w:rPr>
          <w:rFonts w:ascii="Arial" w:hAnsi="Arial" w:cs="Arial"/>
          <w:sz w:val="22"/>
          <w:szCs w:val="22"/>
        </w:rPr>
      </w:pPr>
      <w:r w:rsidRPr="00DE5298">
        <w:rPr>
          <w:rFonts w:ascii="Arial" w:hAnsi="Arial" w:cs="Arial"/>
          <w:sz w:val="22"/>
          <w:szCs w:val="22"/>
        </w:rPr>
        <w:t>Za kvalitetnu provedbu ove programske točke za korisnike su zadana su slijedeća pravila:</w:t>
      </w:r>
    </w:p>
    <w:p w14:paraId="7F164BE5" w14:textId="77777777" w:rsidR="00DE5298" w:rsidRPr="00DE5298" w:rsidRDefault="00DE5298" w:rsidP="00DE5298">
      <w:pPr>
        <w:jc w:val="both"/>
        <w:rPr>
          <w:rFonts w:ascii="Arial" w:hAnsi="Arial" w:cs="Arial"/>
          <w:sz w:val="22"/>
          <w:szCs w:val="22"/>
        </w:rPr>
      </w:pPr>
    </w:p>
    <w:p w14:paraId="156A84DC" w14:textId="77777777" w:rsidR="00DE5298" w:rsidRPr="005A3445" w:rsidRDefault="00DE5298" w:rsidP="00C712C2">
      <w:pPr>
        <w:pStyle w:val="Odlomakpopisa"/>
        <w:numPr>
          <w:ilvl w:val="0"/>
          <w:numId w:val="64"/>
        </w:numPr>
        <w:jc w:val="both"/>
        <w:rPr>
          <w:rFonts w:ascii="Arial" w:hAnsi="Arial" w:cs="Arial"/>
          <w:sz w:val="22"/>
          <w:szCs w:val="22"/>
        </w:rPr>
      </w:pPr>
      <w:r w:rsidRPr="005A3445">
        <w:rPr>
          <w:rFonts w:ascii="Arial" w:hAnsi="Arial" w:cs="Arial"/>
          <w:sz w:val="22"/>
          <w:szCs w:val="22"/>
        </w:rPr>
        <w:t>Financiranje programskih točaka Stipendije perspektivnim mladim športašima i Stipendije kategoriziranih športaša prema rješenjima HOO-a vrši se na temelju mjerila i normativa donesenih za točku 3. Poticajni športski programi.</w:t>
      </w:r>
    </w:p>
    <w:p w14:paraId="3277985B" w14:textId="77777777" w:rsidR="00DE5298" w:rsidRPr="005A3445" w:rsidRDefault="00DE5298" w:rsidP="00C712C2">
      <w:pPr>
        <w:pStyle w:val="Odlomakpopisa"/>
        <w:numPr>
          <w:ilvl w:val="0"/>
          <w:numId w:val="64"/>
        </w:numPr>
        <w:jc w:val="both"/>
        <w:rPr>
          <w:rFonts w:ascii="Arial" w:hAnsi="Arial" w:cs="Arial"/>
          <w:sz w:val="22"/>
          <w:szCs w:val="22"/>
        </w:rPr>
      </w:pPr>
      <w:r w:rsidRPr="005A3445">
        <w:rPr>
          <w:rFonts w:ascii="Arial" w:hAnsi="Arial" w:cs="Arial"/>
          <w:sz w:val="22"/>
          <w:szCs w:val="22"/>
        </w:rPr>
        <w:t>Sredstva su namijenjena isključivo dubrovačkim športašima u svojstvu dubrovačkih klubova te nacionalnih reprezentacija, a koji imaju boravište na području Dubrovnika, te svoju športsku djelatnost tijekom godine obavljaju na dubrovačkom području i to u športovima pojedinačnog, ekipnog i momčadskog karaktera.</w:t>
      </w:r>
    </w:p>
    <w:p w14:paraId="311CA9E2" w14:textId="77777777" w:rsidR="00DE5298" w:rsidRPr="005A3445" w:rsidRDefault="00DE5298" w:rsidP="00C712C2">
      <w:pPr>
        <w:pStyle w:val="Odlomakpopisa"/>
        <w:numPr>
          <w:ilvl w:val="0"/>
          <w:numId w:val="64"/>
        </w:numPr>
        <w:jc w:val="both"/>
        <w:rPr>
          <w:rFonts w:ascii="Arial" w:hAnsi="Arial" w:cs="Arial"/>
          <w:sz w:val="22"/>
          <w:szCs w:val="22"/>
        </w:rPr>
      </w:pPr>
      <w:r w:rsidRPr="005A3445">
        <w:rPr>
          <w:rFonts w:ascii="Arial" w:hAnsi="Arial" w:cs="Arial"/>
          <w:sz w:val="22"/>
          <w:szCs w:val="22"/>
        </w:rPr>
        <w:t>Program se usklađuje sa proračunskim mogućnostima sukladno programskoj orijentaciji Dubrovačke zajednice športova za tekuću godinu.</w:t>
      </w:r>
    </w:p>
    <w:p w14:paraId="33AE203D" w14:textId="77777777" w:rsidR="00DE5298" w:rsidRPr="005A3445" w:rsidRDefault="00DE5298" w:rsidP="00C712C2">
      <w:pPr>
        <w:pStyle w:val="Odlomakpopisa"/>
        <w:numPr>
          <w:ilvl w:val="0"/>
          <w:numId w:val="64"/>
        </w:numPr>
        <w:jc w:val="both"/>
        <w:rPr>
          <w:rFonts w:ascii="Arial" w:hAnsi="Arial" w:cs="Arial"/>
          <w:sz w:val="22"/>
          <w:szCs w:val="22"/>
        </w:rPr>
      </w:pPr>
      <w:r w:rsidRPr="005A3445">
        <w:rPr>
          <w:rFonts w:ascii="Arial" w:hAnsi="Arial" w:cs="Arial"/>
          <w:sz w:val="22"/>
          <w:szCs w:val="22"/>
        </w:rPr>
        <w:t xml:space="preserve">Kriteriji za odabir perspektivnih sportaša te kategoriziranih športaša prema rješenjima HOO-a,  utvrđeni su u skladu s pravilnikom o mjerilima i kriterijima za vrednovanje programa, a Izvršni odbor Dubrovačke zajednice športova na osnovu istih donosi odluku kojom se definira popis športaša uvrštenih u  programske točke. </w:t>
      </w:r>
    </w:p>
    <w:p w14:paraId="3A179588" w14:textId="77777777" w:rsidR="00DE5298" w:rsidRPr="005A3445" w:rsidRDefault="00DE5298" w:rsidP="00C712C2">
      <w:pPr>
        <w:pStyle w:val="Odlomakpopisa"/>
        <w:numPr>
          <w:ilvl w:val="0"/>
          <w:numId w:val="64"/>
        </w:numPr>
        <w:jc w:val="both"/>
        <w:rPr>
          <w:rFonts w:ascii="Arial" w:hAnsi="Arial" w:cs="Arial"/>
          <w:sz w:val="22"/>
          <w:szCs w:val="22"/>
        </w:rPr>
      </w:pPr>
      <w:r w:rsidRPr="005A3445">
        <w:rPr>
          <w:rFonts w:ascii="Arial" w:hAnsi="Arial" w:cs="Arial"/>
          <w:sz w:val="22"/>
          <w:szCs w:val="22"/>
        </w:rPr>
        <w:t>Klub je dužan dostaviti pripadajuće obrasce sukladno Javnom pozivu uz programe rada športaša kandidata za tekuću godinu.</w:t>
      </w:r>
    </w:p>
    <w:p w14:paraId="35D06649" w14:textId="77777777" w:rsidR="00DE5298" w:rsidRPr="005A3445" w:rsidRDefault="00DE5298" w:rsidP="00C712C2">
      <w:pPr>
        <w:pStyle w:val="Odlomakpopisa"/>
        <w:numPr>
          <w:ilvl w:val="0"/>
          <w:numId w:val="64"/>
        </w:numPr>
        <w:jc w:val="both"/>
        <w:rPr>
          <w:rFonts w:ascii="Arial" w:hAnsi="Arial" w:cs="Arial"/>
          <w:sz w:val="22"/>
          <w:szCs w:val="22"/>
        </w:rPr>
      </w:pPr>
      <w:r w:rsidRPr="005A3445">
        <w:rPr>
          <w:rFonts w:ascii="Arial" w:hAnsi="Arial" w:cs="Arial"/>
          <w:sz w:val="22"/>
          <w:szCs w:val="22"/>
        </w:rPr>
        <w:t>Program Stipendije perspektivnim mladim športašima u dobi između 12 i 23 godine, vrednuje se na temelju zadanih mjerila, a realizira se na temelju podnesenog zahtjeva. Po donesenoj odluci Izvršnog odbora kandidati potpisuju ugovore o stipendiranju. Sredstva se doznačavaju na račun samog kandidata</w:t>
      </w:r>
    </w:p>
    <w:p w14:paraId="16F0DD3B" w14:textId="77777777" w:rsidR="00DE5298" w:rsidRPr="005A3445" w:rsidRDefault="00DE5298" w:rsidP="00C712C2">
      <w:pPr>
        <w:pStyle w:val="Odlomakpopisa"/>
        <w:numPr>
          <w:ilvl w:val="0"/>
          <w:numId w:val="64"/>
        </w:numPr>
        <w:rPr>
          <w:rFonts w:ascii="Arial" w:hAnsi="Arial" w:cs="Arial"/>
          <w:sz w:val="22"/>
          <w:szCs w:val="22"/>
        </w:rPr>
      </w:pPr>
      <w:r w:rsidRPr="005A3445">
        <w:rPr>
          <w:rFonts w:ascii="Arial" w:hAnsi="Arial" w:cs="Arial"/>
          <w:sz w:val="22"/>
          <w:szCs w:val="22"/>
        </w:rPr>
        <w:t xml:space="preserve">Program Stipendije kategoriziranih športaša prema rješenjima HOO-a, vrednuje se na temelju zadanih mjerila a realizira se na temelju podnesenog zahtjeva. Sredstva se </w:t>
      </w:r>
      <w:r w:rsidRPr="005A3445">
        <w:rPr>
          <w:rFonts w:ascii="Arial" w:hAnsi="Arial" w:cs="Arial"/>
          <w:sz w:val="22"/>
          <w:szCs w:val="22"/>
        </w:rPr>
        <w:lastRenderedPageBreak/>
        <w:t>doznačavaju na račun kluba koji ih dalje dostavlja krajnjem korisniku ili na račun samog kandidata ukoliko se procjeni da je to potrebno.</w:t>
      </w:r>
    </w:p>
    <w:p w14:paraId="3163EAB0" w14:textId="77777777" w:rsidR="00DE5298" w:rsidRDefault="00DE5298" w:rsidP="00C712C2">
      <w:pPr>
        <w:pStyle w:val="Odlomakpopisa"/>
        <w:numPr>
          <w:ilvl w:val="0"/>
          <w:numId w:val="64"/>
        </w:numPr>
        <w:rPr>
          <w:rFonts w:ascii="Arial" w:hAnsi="Arial" w:cs="Arial"/>
          <w:sz w:val="22"/>
          <w:szCs w:val="22"/>
        </w:rPr>
      </w:pPr>
      <w:r w:rsidRPr="005A3445">
        <w:rPr>
          <w:rFonts w:ascii="Arial" w:hAnsi="Arial" w:cs="Arial"/>
          <w:sz w:val="22"/>
          <w:szCs w:val="22"/>
        </w:rPr>
        <w:t>Svaki zahtjev upućen od strane kluba mora sadržavati:</w:t>
      </w:r>
    </w:p>
    <w:p w14:paraId="612F3C00" w14:textId="77777777" w:rsidR="00DE5298" w:rsidRDefault="005A3445" w:rsidP="005A3445">
      <w:pPr>
        <w:pStyle w:val="Odlomakpopisa"/>
        <w:rPr>
          <w:rFonts w:ascii="Arial" w:hAnsi="Arial" w:cs="Arial"/>
          <w:sz w:val="22"/>
          <w:szCs w:val="22"/>
        </w:rPr>
      </w:pPr>
      <w:r>
        <w:rPr>
          <w:rFonts w:ascii="Arial" w:hAnsi="Arial" w:cs="Arial"/>
          <w:sz w:val="22"/>
          <w:szCs w:val="22"/>
        </w:rPr>
        <w:t xml:space="preserve">- </w:t>
      </w:r>
      <w:r w:rsidR="00DE5298" w:rsidRPr="005A3445">
        <w:rPr>
          <w:rFonts w:ascii="Arial" w:hAnsi="Arial" w:cs="Arial"/>
          <w:sz w:val="22"/>
          <w:szCs w:val="22"/>
        </w:rPr>
        <w:t>ime i prezime korisnika financijskih sredstava programske točke,</w:t>
      </w:r>
    </w:p>
    <w:p w14:paraId="6C1DB293" w14:textId="77777777" w:rsidR="00DE5298" w:rsidRDefault="005A3445" w:rsidP="005A3445">
      <w:pPr>
        <w:pStyle w:val="Odlomakpopisa"/>
        <w:rPr>
          <w:rFonts w:ascii="Arial" w:hAnsi="Arial" w:cs="Arial"/>
          <w:sz w:val="22"/>
          <w:szCs w:val="22"/>
        </w:rPr>
      </w:pPr>
      <w:r>
        <w:rPr>
          <w:rFonts w:ascii="Arial" w:hAnsi="Arial" w:cs="Arial"/>
          <w:sz w:val="22"/>
          <w:szCs w:val="22"/>
        </w:rPr>
        <w:t xml:space="preserve">- </w:t>
      </w:r>
      <w:r w:rsidR="00DE5298" w:rsidRPr="005A3445">
        <w:rPr>
          <w:rFonts w:ascii="Arial" w:hAnsi="Arial" w:cs="Arial"/>
          <w:sz w:val="22"/>
          <w:szCs w:val="22"/>
        </w:rPr>
        <w:t>cilj i svrhu programa,</w:t>
      </w:r>
    </w:p>
    <w:p w14:paraId="4A58A4CB" w14:textId="77777777" w:rsidR="00DE5298" w:rsidRDefault="005A3445" w:rsidP="005A3445">
      <w:pPr>
        <w:pStyle w:val="Odlomakpopisa"/>
        <w:rPr>
          <w:rFonts w:ascii="Arial" w:hAnsi="Arial" w:cs="Arial"/>
          <w:sz w:val="22"/>
          <w:szCs w:val="22"/>
        </w:rPr>
      </w:pPr>
      <w:r>
        <w:rPr>
          <w:rFonts w:ascii="Arial" w:hAnsi="Arial" w:cs="Arial"/>
          <w:sz w:val="22"/>
          <w:szCs w:val="22"/>
        </w:rPr>
        <w:t xml:space="preserve">- </w:t>
      </w:r>
      <w:r w:rsidR="00DE5298" w:rsidRPr="005A3445">
        <w:rPr>
          <w:rFonts w:ascii="Arial" w:hAnsi="Arial" w:cs="Arial"/>
          <w:sz w:val="22"/>
          <w:szCs w:val="22"/>
        </w:rPr>
        <w:t>kratki opis programa,</w:t>
      </w:r>
    </w:p>
    <w:p w14:paraId="45B6CF18" w14:textId="77777777" w:rsidR="00DE5298" w:rsidRDefault="005A3445" w:rsidP="005A3445">
      <w:pPr>
        <w:pStyle w:val="Odlomakpopisa"/>
        <w:rPr>
          <w:rFonts w:ascii="Arial" w:hAnsi="Arial" w:cs="Arial"/>
          <w:sz w:val="22"/>
          <w:szCs w:val="22"/>
        </w:rPr>
      </w:pPr>
      <w:r>
        <w:rPr>
          <w:rFonts w:ascii="Arial" w:hAnsi="Arial" w:cs="Arial"/>
          <w:sz w:val="22"/>
          <w:szCs w:val="22"/>
        </w:rPr>
        <w:t xml:space="preserve">- </w:t>
      </w:r>
      <w:r w:rsidR="00DE5298" w:rsidRPr="005A3445">
        <w:rPr>
          <w:rFonts w:ascii="Arial" w:hAnsi="Arial" w:cs="Arial"/>
          <w:sz w:val="22"/>
          <w:szCs w:val="22"/>
        </w:rPr>
        <w:t>specifikaciju troškova</w:t>
      </w:r>
    </w:p>
    <w:p w14:paraId="1133B346" w14:textId="77777777" w:rsidR="00DE5298" w:rsidRPr="005A3445" w:rsidRDefault="00DE5298" w:rsidP="00C712C2">
      <w:pPr>
        <w:pStyle w:val="Odlomakpopisa"/>
        <w:numPr>
          <w:ilvl w:val="0"/>
          <w:numId w:val="64"/>
        </w:numPr>
        <w:rPr>
          <w:rFonts w:ascii="Arial" w:hAnsi="Arial" w:cs="Arial"/>
          <w:sz w:val="22"/>
          <w:szCs w:val="22"/>
        </w:rPr>
      </w:pPr>
      <w:r w:rsidRPr="005A3445">
        <w:rPr>
          <w:rFonts w:ascii="Arial" w:hAnsi="Arial" w:cs="Arial"/>
          <w:sz w:val="22"/>
          <w:szCs w:val="22"/>
        </w:rPr>
        <w:t>Nakon realiziranog programa podnositelj zahtjeva je ukoliko davatelj sredstava to zatraži, dužan dostaviti izvješće o realizaciji programa ili u protivnome prestaje biti korisnikom ove programske točke.</w:t>
      </w:r>
    </w:p>
    <w:p w14:paraId="077138F5" w14:textId="77777777" w:rsidR="00DE5298" w:rsidRPr="00DE5298" w:rsidRDefault="00DE5298" w:rsidP="00DE5298">
      <w:pPr>
        <w:rPr>
          <w:rFonts w:ascii="Arial" w:hAnsi="Arial" w:cs="Arial"/>
          <w:sz w:val="22"/>
          <w:szCs w:val="22"/>
        </w:rPr>
      </w:pPr>
    </w:p>
    <w:p w14:paraId="1DA2CF25" w14:textId="77777777" w:rsidR="00DE5298" w:rsidRPr="005A3445" w:rsidRDefault="005A3445" w:rsidP="00DE5298">
      <w:pPr>
        <w:rPr>
          <w:rFonts w:ascii="Arial" w:hAnsi="Arial" w:cs="Arial"/>
          <w:b/>
          <w:sz w:val="22"/>
          <w:szCs w:val="22"/>
        </w:rPr>
      </w:pPr>
      <w:bookmarkStart w:id="64" w:name="_Toc312792334"/>
      <w:bookmarkStart w:id="65" w:name="_Toc340211630"/>
      <w:bookmarkStart w:id="66" w:name="_Toc187230172"/>
      <w:r w:rsidRPr="005A3445">
        <w:rPr>
          <w:rFonts w:ascii="Arial" w:hAnsi="Arial" w:cs="Arial"/>
          <w:b/>
          <w:sz w:val="22"/>
          <w:szCs w:val="22"/>
        </w:rPr>
        <w:t xml:space="preserve">3.4. </w:t>
      </w:r>
      <w:r w:rsidR="00DE5298" w:rsidRPr="005A3445">
        <w:rPr>
          <w:rFonts w:ascii="Arial" w:hAnsi="Arial" w:cs="Arial"/>
          <w:b/>
          <w:sz w:val="22"/>
          <w:szCs w:val="22"/>
        </w:rPr>
        <w:t>RAZVOJNI ŠPORTSKI PROGRAMI</w:t>
      </w:r>
      <w:bookmarkEnd w:id="64"/>
      <w:bookmarkEnd w:id="65"/>
      <w:bookmarkEnd w:id="66"/>
      <w:r w:rsidR="00DE5298" w:rsidRPr="005A3445">
        <w:rPr>
          <w:rFonts w:ascii="Arial" w:hAnsi="Arial" w:cs="Arial"/>
          <w:b/>
          <w:sz w:val="22"/>
          <w:szCs w:val="22"/>
        </w:rPr>
        <w:t xml:space="preserve"> </w:t>
      </w:r>
    </w:p>
    <w:p w14:paraId="09F18481" w14:textId="77777777" w:rsidR="00DE5298" w:rsidRPr="00DE5298" w:rsidRDefault="00DE5298" w:rsidP="00DE5298">
      <w:pPr>
        <w:rPr>
          <w:rFonts w:ascii="Arial" w:hAnsi="Arial" w:cs="Arial"/>
          <w:sz w:val="22"/>
          <w:szCs w:val="22"/>
        </w:rPr>
      </w:pPr>
    </w:p>
    <w:p w14:paraId="1174F5F9" w14:textId="77777777" w:rsidR="00DE5298" w:rsidRPr="005A3445" w:rsidRDefault="00DE5298" w:rsidP="005A3445">
      <w:pPr>
        <w:jc w:val="both"/>
        <w:rPr>
          <w:rFonts w:ascii="Arial" w:hAnsi="Arial" w:cs="Arial"/>
          <w:sz w:val="22"/>
          <w:szCs w:val="22"/>
        </w:rPr>
      </w:pPr>
      <w:r w:rsidRPr="005A3445">
        <w:rPr>
          <w:rFonts w:ascii="Arial" w:hAnsi="Arial" w:cs="Arial"/>
          <w:sz w:val="22"/>
          <w:szCs w:val="22"/>
        </w:rPr>
        <w:t>Točku sadržavaju programske zadaće za kvalitetniji razvoj dubrovačkog športa: Organizacija Olimpijskog festivala dječjih vrtića Grada Dubrovnika, Svečanost proglašenja najuspješnijih dubrovačkih športaša, Promidžbena djelatnost, Informatičku djelatnost u športu, Program „Aktivne zajednice, Športski program „Projekt  Odaberi šport“</w:t>
      </w:r>
    </w:p>
    <w:p w14:paraId="4F0D1245" w14:textId="77777777" w:rsidR="00DE5298" w:rsidRPr="005A3445" w:rsidRDefault="00DE5298" w:rsidP="005A3445">
      <w:pPr>
        <w:jc w:val="both"/>
        <w:rPr>
          <w:rFonts w:ascii="Arial" w:hAnsi="Arial" w:cs="Arial"/>
          <w:sz w:val="22"/>
          <w:szCs w:val="22"/>
        </w:rPr>
      </w:pPr>
    </w:p>
    <w:p w14:paraId="4382BF7A" w14:textId="77777777" w:rsidR="00DE5298" w:rsidRPr="005A3445" w:rsidRDefault="005A3445" w:rsidP="005A3445">
      <w:pPr>
        <w:jc w:val="both"/>
        <w:rPr>
          <w:rFonts w:ascii="Arial" w:hAnsi="Arial" w:cs="Arial"/>
          <w:sz w:val="22"/>
          <w:szCs w:val="22"/>
        </w:rPr>
      </w:pPr>
      <w:bookmarkStart w:id="67" w:name="_Toc312787633"/>
      <w:bookmarkStart w:id="68" w:name="_Toc312792335"/>
      <w:bookmarkStart w:id="69" w:name="_Toc340211631"/>
      <w:bookmarkStart w:id="70" w:name="_Toc187230173"/>
      <w:r w:rsidRPr="005A3445">
        <w:rPr>
          <w:rFonts w:ascii="Arial" w:hAnsi="Arial" w:cs="Arial"/>
          <w:sz w:val="22"/>
          <w:szCs w:val="22"/>
        </w:rPr>
        <w:t xml:space="preserve">3.4.1. </w:t>
      </w:r>
      <w:r w:rsidR="00DE5298" w:rsidRPr="005A3445">
        <w:rPr>
          <w:rFonts w:ascii="Arial" w:hAnsi="Arial" w:cs="Arial"/>
          <w:sz w:val="22"/>
          <w:szCs w:val="22"/>
        </w:rPr>
        <w:t>OLIMPIJSKI FESTIVAL DJEČJIH VRTIĆA GRADA DUBROVNIKA</w:t>
      </w:r>
      <w:bookmarkEnd w:id="67"/>
      <w:bookmarkEnd w:id="68"/>
      <w:bookmarkEnd w:id="69"/>
      <w:bookmarkEnd w:id="70"/>
    </w:p>
    <w:p w14:paraId="09F88011" w14:textId="77777777" w:rsidR="00DE5298" w:rsidRPr="005A3445" w:rsidRDefault="00DE5298" w:rsidP="005A3445">
      <w:pPr>
        <w:jc w:val="both"/>
        <w:rPr>
          <w:rFonts w:ascii="Arial" w:hAnsi="Arial" w:cs="Arial"/>
          <w:sz w:val="22"/>
          <w:szCs w:val="22"/>
        </w:rPr>
      </w:pPr>
    </w:p>
    <w:p w14:paraId="1D55D05D" w14:textId="77777777" w:rsidR="00DE5298" w:rsidRPr="005A3445" w:rsidRDefault="00DE5298" w:rsidP="005A3445">
      <w:pPr>
        <w:jc w:val="both"/>
        <w:rPr>
          <w:rFonts w:ascii="Arial" w:hAnsi="Arial" w:cs="Arial"/>
          <w:sz w:val="22"/>
          <w:szCs w:val="22"/>
        </w:rPr>
      </w:pPr>
      <w:r w:rsidRPr="005A3445">
        <w:rPr>
          <w:rFonts w:ascii="Arial" w:hAnsi="Arial" w:cs="Arial"/>
          <w:sz w:val="22"/>
          <w:szCs w:val="22"/>
        </w:rPr>
        <w:t xml:space="preserve">Program podržava organizaciju 20. Olimpijskog festivala dječjih vrtića Hrvatske, kojeg u cijelosti organizira Dubrovačka zajednica športova. Na Olimpijskom festivalu sudjelovat će dječji vrtića Grada Dubrovnika, a najuspješnija dva vrtića nastupit će na županijskoj završnici. Mali natjecatelji koji sudjeluju na ovoj športskoj priredbi u duhu olimpizma se nadmeću u nekoliko disciplina, te tako razvijaju športsku kulturu u duhu fair </w:t>
      </w:r>
      <w:proofErr w:type="spellStart"/>
      <w:r w:rsidRPr="005A3445">
        <w:rPr>
          <w:rFonts w:ascii="Arial" w:hAnsi="Arial" w:cs="Arial"/>
          <w:sz w:val="22"/>
          <w:szCs w:val="22"/>
        </w:rPr>
        <w:t>playa</w:t>
      </w:r>
      <w:proofErr w:type="spellEnd"/>
      <w:r w:rsidRPr="005A3445">
        <w:rPr>
          <w:rFonts w:ascii="Arial" w:hAnsi="Arial" w:cs="Arial"/>
          <w:sz w:val="22"/>
          <w:szCs w:val="22"/>
        </w:rPr>
        <w:t>.</w:t>
      </w:r>
    </w:p>
    <w:p w14:paraId="00273E81" w14:textId="77777777" w:rsidR="00DE5298" w:rsidRPr="005A3445" w:rsidRDefault="00DE5298" w:rsidP="005A3445">
      <w:pPr>
        <w:jc w:val="both"/>
        <w:rPr>
          <w:rFonts w:ascii="Arial" w:hAnsi="Arial" w:cs="Arial"/>
          <w:sz w:val="22"/>
          <w:szCs w:val="22"/>
        </w:rPr>
      </w:pPr>
    </w:p>
    <w:p w14:paraId="7C958F9C" w14:textId="77777777" w:rsidR="00DE5298" w:rsidRPr="005A3445" w:rsidRDefault="005A3445" w:rsidP="005A3445">
      <w:pPr>
        <w:jc w:val="both"/>
        <w:rPr>
          <w:rFonts w:ascii="Arial" w:hAnsi="Arial" w:cs="Arial"/>
          <w:sz w:val="22"/>
          <w:szCs w:val="22"/>
        </w:rPr>
      </w:pPr>
      <w:bookmarkStart w:id="71" w:name="_Toc312787634"/>
      <w:bookmarkStart w:id="72" w:name="_Toc312792336"/>
      <w:bookmarkStart w:id="73" w:name="_Toc340211632"/>
      <w:bookmarkStart w:id="74" w:name="_Toc187230174"/>
      <w:r w:rsidRPr="005A3445">
        <w:rPr>
          <w:rFonts w:ascii="Arial" w:hAnsi="Arial" w:cs="Arial"/>
          <w:sz w:val="22"/>
          <w:szCs w:val="22"/>
        </w:rPr>
        <w:t xml:space="preserve">3.4.2. </w:t>
      </w:r>
      <w:r w:rsidR="00DE5298" w:rsidRPr="005A3445">
        <w:rPr>
          <w:rFonts w:ascii="Arial" w:hAnsi="Arial" w:cs="Arial"/>
          <w:sz w:val="22"/>
          <w:szCs w:val="22"/>
        </w:rPr>
        <w:t>ŠKOLOVANJE KADROVA</w:t>
      </w:r>
      <w:bookmarkEnd w:id="71"/>
      <w:bookmarkEnd w:id="72"/>
      <w:bookmarkEnd w:id="73"/>
      <w:bookmarkEnd w:id="74"/>
    </w:p>
    <w:p w14:paraId="10B34F15" w14:textId="77777777" w:rsidR="00DE5298" w:rsidRPr="005A3445" w:rsidRDefault="00DE5298" w:rsidP="005A3445">
      <w:pPr>
        <w:jc w:val="both"/>
        <w:rPr>
          <w:rFonts w:ascii="Arial" w:hAnsi="Arial" w:cs="Arial"/>
          <w:sz w:val="22"/>
          <w:szCs w:val="22"/>
        </w:rPr>
      </w:pPr>
    </w:p>
    <w:p w14:paraId="49EDA0C9" w14:textId="77777777" w:rsidR="00DE5298" w:rsidRPr="005A3445" w:rsidRDefault="00DE5298" w:rsidP="005A3445">
      <w:pPr>
        <w:jc w:val="both"/>
        <w:rPr>
          <w:rFonts w:ascii="Arial" w:hAnsi="Arial" w:cs="Arial"/>
          <w:sz w:val="22"/>
          <w:szCs w:val="22"/>
        </w:rPr>
      </w:pPr>
      <w:r w:rsidRPr="005A3445">
        <w:rPr>
          <w:rFonts w:ascii="Arial" w:hAnsi="Arial" w:cs="Arial"/>
          <w:sz w:val="22"/>
          <w:szCs w:val="22"/>
        </w:rPr>
        <w:t>Osnova za razvoj športa, posebno mlađih uzrasnih kategorija je kvalitetan trenerski kadar. To je ujedno i jedan od najvažnijih ciljeva Dubrovačke zajednice športova, a to podrazumijeva podupiranje mladih, perspektivnih i motiviranih trenera u školovanju i daljnjem stručnom usavršavanju. Program osigurava troškove semestralnih kotizacija kandidata za zvanje višeg športskog trenera (izvanredni studij) na Kineziološkom fakultetu Sveučilišta u Zagrebu, Kineziološkom fakultetu Sveučilišta u Splitu, nacionalnim savezima i ostalim ustanovama koje provode programa obrazovanja za trenere te troškove kotizacija za stručno usavršavanje na športskim akademijama u organiziraju nacionalnih športskih saveza. Program podržava i stipendiranje športaša na Visokom školom za sportski menadžment “</w:t>
      </w:r>
      <w:proofErr w:type="spellStart"/>
      <w:r w:rsidRPr="005A3445">
        <w:rPr>
          <w:rFonts w:ascii="Arial" w:hAnsi="Arial" w:cs="Arial"/>
          <w:sz w:val="22"/>
          <w:szCs w:val="22"/>
        </w:rPr>
        <w:t>Aspira</w:t>
      </w:r>
      <w:proofErr w:type="spellEnd"/>
      <w:r w:rsidRPr="005A3445">
        <w:rPr>
          <w:rFonts w:ascii="Arial" w:hAnsi="Arial" w:cs="Arial"/>
          <w:sz w:val="22"/>
          <w:szCs w:val="22"/>
        </w:rPr>
        <w:t>” iz Splita. Odluku o  korisnicima programske točke donosi Izvršni odbor Dubrovačke zajednice športova.</w:t>
      </w:r>
    </w:p>
    <w:p w14:paraId="3C3E15C9" w14:textId="77777777" w:rsidR="00DE5298" w:rsidRPr="005A3445" w:rsidRDefault="00DE5298" w:rsidP="005A3445">
      <w:pPr>
        <w:jc w:val="both"/>
        <w:rPr>
          <w:rFonts w:ascii="Arial" w:hAnsi="Arial" w:cs="Arial"/>
          <w:sz w:val="22"/>
          <w:szCs w:val="22"/>
        </w:rPr>
      </w:pPr>
    </w:p>
    <w:p w14:paraId="34D6A6E6" w14:textId="77777777" w:rsidR="00DE5298" w:rsidRPr="005A3445" w:rsidRDefault="005A3445" w:rsidP="005A3445">
      <w:pPr>
        <w:jc w:val="both"/>
        <w:rPr>
          <w:rFonts w:ascii="Arial" w:hAnsi="Arial" w:cs="Arial"/>
          <w:sz w:val="22"/>
          <w:szCs w:val="22"/>
        </w:rPr>
      </w:pPr>
      <w:bookmarkStart w:id="75" w:name="_Toc312787635"/>
      <w:bookmarkStart w:id="76" w:name="_Toc312792337"/>
      <w:bookmarkStart w:id="77" w:name="_Toc340211633"/>
      <w:bookmarkStart w:id="78" w:name="_Toc187230175"/>
      <w:r>
        <w:rPr>
          <w:rFonts w:ascii="Arial" w:hAnsi="Arial" w:cs="Arial"/>
          <w:sz w:val="22"/>
          <w:szCs w:val="22"/>
        </w:rPr>
        <w:t xml:space="preserve">3.4.3. </w:t>
      </w:r>
      <w:r w:rsidR="00DE5298" w:rsidRPr="005A3445">
        <w:rPr>
          <w:rFonts w:ascii="Arial" w:hAnsi="Arial" w:cs="Arial"/>
          <w:sz w:val="22"/>
          <w:szCs w:val="22"/>
        </w:rPr>
        <w:t>PROMIDŽBENA DJELATNOST</w:t>
      </w:r>
      <w:bookmarkEnd w:id="75"/>
      <w:bookmarkEnd w:id="76"/>
      <w:bookmarkEnd w:id="77"/>
      <w:bookmarkEnd w:id="78"/>
    </w:p>
    <w:p w14:paraId="29CD8818" w14:textId="77777777" w:rsidR="00DE5298" w:rsidRPr="005A3445" w:rsidRDefault="00DE5298" w:rsidP="005A3445">
      <w:pPr>
        <w:jc w:val="both"/>
        <w:rPr>
          <w:rFonts w:ascii="Arial" w:hAnsi="Arial" w:cs="Arial"/>
          <w:sz w:val="22"/>
          <w:szCs w:val="22"/>
        </w:rPr>
      </w:pPr>
    </w:p>
    <w:p w14:paraId="4CEABF95" w14:textId="77777777" w:rsidR="00DE5298" w:rsidRPr="005A3445" w:rsidRDefault="00DE5298" w:rsidP="005A3445">
      <w:pPr>
        <w:jc w:val="both"/>
        <w:rPr>
          <w:rFonts w:ascii="Arial" w:hAnsi="Arial" w:cs="Arial"/>
          <w:b/>
          <w:sz w:val="22"/>
          <w:szCs w:val="22"/>
        </w:rPr>
      </w:pPr>
      <w:bookmarkStart w:id="79" w:name="_Toc312787636"/>
      <w:bookmarkStart w:id="80" w:name="_Toc312792338"/>
      <w:bookmarkStart w:id="81" w:name="_Toc312826936"/>
      <w:bookmarkStart w:id="82" w:name="_Toc340211634"/>
      <w:bookmarkStart w:id="83" w:name="_Toc340215095"/>
      <w:bookmarkStart w:id="84" w:name="_Toc340216811"/>
      <w:bookmarkStart w:id="85" w:name="_Toc340218023"/>
      <w:r w:rsidRPr="005A3445">
        <w:rPr>
          <w:rFonts w:ascii="Arial" w:hAnsi="Arial" w:cs="Arial"/>
          <w:b/>
          <w:sz w:val="22"/>
          <w:szCs w:val="22"/>
        </w:rPr>
        <w:t>Športski godišnjak</w:t>
      </w:r>
      <w:bookmarkEnd w:id="79"/>
      <w:bookmarkEnd w:id="80"/>
      <w:bookmarkEnd w:id="81"/>
      <w:bookmarkEnd w:id="82"/>
      <w:bookmarkEnd w:id="83"/>
      <w:bookmarkEnd w:id="84"/>
      <w:bookmarkEnd w:id="85"/>
    </w:p>
    <w:p w14:paraId="64C4A02D" w14:textId="77777777" w:rsidR="00DE5298" w:rsidRPr="005A3445" w:rsidRDefault="00DE5298" w:rsidP="005A3445">
      <w:pPr>
        <w:jc w:val="both"/>
        <w:rPr>
          <w:rFonts w:ascii="Arial" w:hAnsi="Arial" w:cs="Arial"/>
          <w:sz w:val="22"/>
          <w:szCs w:val="22"/>
        </w:rPr>
      </w:pPr>
    </w:p>
    <w:p w14:paraId="6641D183" w14:textId="77777777" w:rsidR="00DE5298" w:rsidRPr="005A3445" w:rsidRDefault="00DE5298" w:rsidP="005A3445">
      <w:pPr>
        <w:jc w:val="both"/>
        <w:rPr>
          <w:rFonts w:ascii="Arial" w:hAnsi="Arial" w:cs="Arial"/>
          <w:sz w:val="22"/>
          <w:szCs w:val="22"/>
        </w:rPr>
      </w:pPr>
      <w:r w:rsidRPr="005A3445">
        <w:rPr>
          <w:rFonts w:ascii="Arial" w:hAnsi="Arial" w:cs="Arial"/>
          <w:sz w:val="22"/>
          <w:szCs w:val="22"/>
        </w:rPr>
        <w:t>Program podržava izdavanje već tradicionalnog dubrovačkog športskog godišnjaka gdje su prikupljeni podaci o svim nastupima i uspjesima športaša kroz godinu. Također je promidžbena djelatnost vezana za sređivanje arhivske građe o dubrovačkom športu i ostale aktivnosti važnih za promociju dubrovačkog športa.</w:t>
      </w:r>
    </w:p>
    <w:p w14:paraId="060F6F67" w14:textId="77777777" w:rsidR="00DE5298" w:rsidRPr="005A3445" w:rsidRDefault="00DE5298" w:rsidP="005A3445">
      <w:pPr>
        <w:jc w:val="both"/>
        <w:rPr>
          <w:rFonts w:ascii="Arial" w:hAnsi="Arial" w:cs="Arial"/>
          <w:sz w:val="22"/>
          <w:szCs w:val="22"/>
        </w:rPr>
      </w:pPr>
    </w:p>
    <w:p w14:paraId="1931699C" w14:textId="77777777" w:rsidR="00DE5298" w:rsidRPr="005A3445" w:rsidRDefault="00DE5298" w:rsidP="005A3445">
      <w:pPr>
        <w:jc w:val="both"/>
        <w:rPr>
          <w:rFonts w:ascii="Arial" w:hAnsi="Arial" w:cs="Arial"/>
          <w:b/>
          <w:sz w:val="22"/>
          <w:szCs w:val="22"/>
        </w:rPr>
      </w:pPr>
      <w:bookmarkStart w:id="86" w:name="_Toc312787637"/>
      <w:bookmarkStart w:id="87" w:name="_Toc312792339"/>
      <w:bookmarkStart w:id="88" w:name="_Toc312826937"/>
      <w:bookmarkStart w:id="89" w:name="_Toc340211635"/>
      <w:bookmarkStart w:id="90" w:name="_Toc340215096"/>
      <w:bookmarkStart w:id="91" w:name="_Toc340216812"/>
      <w:bookmarkStart w:id="92" w:name="_Toc340218024"/>
      <w:r w:rsidRPr="005A3445">
        <w:rPr>
          <w:rFonts w:ascii="Arial" w:hAnsi="Arial" w:cs="Arial"/>
          <w:b/>
          <w:sz w:val="22"/>
          <w:szCs w:val="22"/>
        </w:rPr>
        <w:t>Informatička djelatnost u športu</w:t>
      </w:r>
      <w:bookmarkEnd w:id="86"/>
      <w:bookmarkEnd w:id="87"/>
      <w:bookmarkEnd w:id="88"/>
      <w:bookmarkEnd w:id="89"/>
      <w:bookmarkEnd w:id="90"/>
      <w:bookmarkEnd w:id="91"/>
      <w:bookmarkEnd w:id="92"/>
    </w:p>
    <w:p w14:paraId="17AD3913" w14:textId="77777777" w:rsidR="00DE5298" w:rsidRPr="005A3445" w:rsidRDefault="00DE5298" w:rsidP="005A3445">
      <w:pPr>
        <w:jc w:val="both"/>
        <w:rPr>
          <w:rFonts w:ascii="Arial" w:hAnsi="Arial" w:cs="Arial"/>
          <w:sz w:val="22"/>
          <w:szCs w:val="22"/>
        </w:rPr>
      </w:pPr>
    </w:p>
    <w:p w14:paraId="6B73589B" w14:textId="77777777" w:rsidR="00DE5298" w:rsidRPr="005A3445" w:rsidRDefault="00DE5298" w:rsidP="005A3445">
      <w:pPr>
        <w:jc w:val="both"/>
        <w:rPr>
          <w:rFonts w:ascii="Arial" w:hAnsi="Arial" w:cs="Arial"/>
          <w:sz w:val="22"/>
          <w:szCs w:val="22"/>
        </w:rPr>
      </w:pPr>
      <w:r w:rsidRPr="005A3445">
        <w:rPr>
          <w:rFonts w:ascii="Arial" w:hAnsi="Arial" w:cs="Arial"/>
          <w:sz w:val="22"/>
          <w:szCs w:val="22"/>
        </w:rPr>
        <w:t xml:space="preserve">Program podržava redovito ažuriranje, održavanje i informatičku podršku web stranice i ostalih usluga, kao i za obradu te analitiku podataka prikupljenih od strane klubova temeljem dostave obrazaca za prijave programa što čini podlogu za bazu podataka koja služi kao priprema izrade softverskog programa Informatičkog sustava zajednice čime se omogućuje kvalitetnije praćenje športskih programa klubova. </w:t>
      </w:r>
    </w:p>
    <w:p w14:paraId="431B0FD2" w14:textId="77777777" w:rsidR="00DE5298" w:rsidRPr="005A3445" w:rsidRDefault="005A3445" w:rsidP="005A3445">
      <w:pPr>
        <w:jc w:val="both"/>
        <w:rPr>
          <w:rFonts w:ascii="Arial" w:hAnsi="Arial" w:cs="Arial"/>
          <w:sz w:val="22"/>
          <w:szCs w:val="22"/>
        </w:rPr>
      </w:pPr>
      <w:bookmarkStart w:id="93" w:name="_Toc312787638"/>
      <w:bookmarkStart w:id="94" w:name="_Toc312792340"/>
      <w:bookmarkStart w:id="95" w:name="_Toc340211636"/>
      <w:bookmarkStart w:id="96" w:name="_Toc187230176"/>
      <w:r>
        <w:rPr>
          <w:rFonts w:ascii="Arial" w:hAnsi="Arial" w:cs="Arial"/>
          <w:sz w:val="22"/>
          <w:szCs w:val="22"/>
        </w:rPr>
        <w:lastRenderedPageBreak/>
        <w:t xml:space="preserve">3.4.4. </w:t>
      </w:r>
      <w:r w:rsidR="00DE5298" w:rsidRPr="005A3445">
        <w:rPr>
          <w:rFonts w:ascii="Arial" w:hAnsi="Arial" w:cs="Arial"/>
          <w:sz w:val="22"/>
          <w:szCs w:val="22"/>
        </w:rPr>
        <w:t>SVEČANOST PROGLAŠENJA NAJUSPJEŠNIJIH DUBROVAČKIH ŠPORTAŠA</w:t>
      </w:r>
      <w:bookmarkEnd w:id="93"/>
      <w:bookmarkEnd w:id="94"/>
      <w:bookmarkEnd w:id="95"/>
      <w:bookmarkEnd w:id="96"/>
    </w:p>
    <w:p w14:paraId="003AB925" w14:textId="77777777" w:rsidR="00DE5298" w:rsidRPr="005A3445" w:rsidRDefault="00DE5298" w:rsidP="005A3445">
      <w:pPr>
        <w:jc w:val="both"/>
        <w:rPr>
          <w:rFonts w:ascii="Arial" w:hAnsi="Arial" w:cs="Arial"/>
          <w:sz w:val="22"/>
          <w:szCs w:val="22"/>
        </w:rPr>
      </w:pPr>
    </w:p>
    <w:p w14:paraId="67DD695A" w14:textId="77777777" w:rsidR="00DE5298" w:rsidRPr="005A3445" w:rsidRDefault="00DE5298" w:rsidP="005A3445">
      <w:pPr>
        <w:jc w:val="both"/>
        <w:rPr>
          <w:rFonts w:ascii="Arial" w:hAnsi="Arial" w:cs="Arial"/>
          <w:sz w:val="22"/>
          <w:szCs w:val="22"/>
        </w:rPr>
      </w:pPr>
      <w:r w:rsidRPr="005A3445">
        <w:rPr>
          <w:rFonts w:ascii="Arial" w:hAnsi="Arial" w:cs="Arial"/>
          <w:sz w:val="22"/>
          <w:szCs w:val="22"/>
        </w:rPr>
        <w:t>Program podržava tradicionalnu svečanost proglašenja najuspješnijih dubrovačkih športaša koju organizira Dubrovačka zajednica športova. Ova svečanost je prigoda za okupljanjem i druženjem dubrovačkih športaša s naglaskom na podsjetnik športskih uspjeha u protekloj godini.</w:t>
      </w:r>
    </w:p>
    <w:p w14:paraId="341F8248" w14:textId="77777777" w:rsidR="00DE5298" w:rsidRPr="005A3445" w:rsidRDefault="00DE5298" w:rsidP="005A3445">
      <w:pPr>
        <w:jc w:val="both"/>
        <w:rPr>
          <w:rFonts w:ascii="Arial" w:hAnsi="Arial" w:cs="Arial"/>
          <w:sz w:val="22"/>
          <w:szCs w:val="22"/>
        </w:rPr>
      </w:pPr>
    </w:p>
    <w:p w14:paraId="37D5CB30" w14:textId="77777777" w:rsidR="005A3445" w:rsidRDefault="005A3445" w:rsidP="005A3445">
      <w:pPr>
        <w:jc w:val="both"/>
        <w:rPr>
          <w:rFonts w:ascii="Arial" w:hAnsi="Arial" w:cs="Arial"/>
          <w:sz w:val="22"/>
          <w:szCs w:val="22"/>
        </w:rPr>
      </w:pPr>
      <w:bookmarkStart w:id="97" w:name="_Toc312792341"/>
      <w:bookmarkStart w:id="98" w:name="_Toc340211637"/>
      <w:bookmarkStart w:id="99" w:name="_Toc187230177"/>
      <w:r>
        <w:rPr>
          <w:rFonts w:ascii="Arial" w:hAnsi="Arial" w:cs="Arial"/>
          <w:sz w:val="22"/>
          <w:szCs w:val="22"/>
        </w:rPr>
        <w:t xml:space="preserve">3.4.5. </w:t>
      </w:r>
      <w:r w:rsidR="00DE5298" w:rsidRPr="005A3445">
        <w:rPr>
          <w:rFonts w:ascii="Arial" w:hAnsi="Arial" w:cs="Arial"/>
          <w:sz w:val="22"/>
          <w:szCs w:val="22"/>
        </w:rPr>
        <w:t>PROGRAMI HOO - A I ŠPORTSKIH ZAJEDNICA</w:t>
      </w:r>
      <w:bookmarkEnd w:id="97"/>
      <w:bookmarkEnd w:id="98"/>
      <w:r w:rsidR="00DE5298" w:rsidRPr="005A3445">
        <w:rPr>
          <w:rFonts w:ascii="Arial" w:hAnsi="Arial" w:cs="Arial"/>
          <w:sz w:val="22"/>
          <w:szCs w:val="22"/>
        </w:rPr>
        <w:t xml:space="preserve"> (PROGRAM AKTIVNE ZAJEDNICE </w:t>
      </w:r>
      <w:r>
        <w:rPr>
          <w:rFonts w:ascii="Arial" w:hAnsi="Arial" w:cs="Arial"/>
          <w:sz w:val="22"/>
          <w:szCs w:val="22"/>
        </w:rPr>
        <w:t xml:space="preserve"> </w:t>
      </w:r>
    </w:p>
    <w:p w14:paraId="1FE0D1C6" w14:textId="77777777" w:rsidR="00DE5298" w:rsidRPr="005A3445" w:rsidRDefault="005A3445" w:rsidP="005A3445">
      <w:pPr>
        <w:jc w:val="both"/>
        <w:rPr>
          <w:rFonts w:ascii="Arial" w:hAnsi="Arial" w:cs="Arial"/>
          <w:sz w:val="22"/>
          <w:szCs w:val="22"/>
        </w:rPr>
      </w:pPr>
      <w:r>
        <w:rPr>
          <w:rFonts w:ascii="Arial" w:hAnsi="Arial" w:cs="Arial"/>
          <w:sz w:val="22"/>
          <w:szCs w:val="22"/>
        </w:rPr>
        <w:t xml:space="preserve">          </w:t>
      </w:r>
      <w:r w:rsidR="00DE5298" w:rsidRPr="005A3445">
        <w:rPr>
          <w:rFonts w:ascii="Arial" w:hAnsi="Arial" w:cs="Arial"/>
          <w:sz w:val="22"/>
          <w:szCs w:val="22"/>
        </w:rPr>
        <w:t>ZA 2025 g. )</w:t>
      </w:r>
      <w:bookmarkEnd w:id="99"/>
    </w:p>
    <w:p w14:paraId="0EDC4A89" w14:textId="77777777" w:rsidR="00DE5298" w:rsidRPr="005A3445" w:rsidRDefault="00DE5298" w:rsidP="005A3445">
      <w:pPr>
        <w:jc w:val="both"/>
        <w:rPr>
          <w:rFonts w:ascii="Arial" w:hAnsi="Arial" w:cs="Arial"/>
          <w:sz w:val="22"/>
          <w:szCs w:val="22"/>
        </w:rPr>
      </w:pPr>
    </w:p>
    <w:p w14:paraId="342426B0" w14:textId="77777777" w:rsidR="00DE5298" w:rsidRPr="005A3445" w:rsidRDefault="00DE5298" w:rsidP="005A3445">
      <w:pPr>
        <w:jc w:val="both"/>
        <w:rPr>
          <w:rFonts w:ascii="Arial" w:hAnsi="Arial" w:cs="Arial"/>
          <w:sz w:val="22"/>
          <w:szCs w:val="22"/>
        </w:rPr>
      </w:pPr>
      <w:r w:rsidRPr="005A3445">
        <w:rPr>
          <w:rFonts w:ascii="Arial" w:hAnsi="Arial" w:cs="Arial"/>
          <w:sz w:val="22"/>
          <w:szCs w:val="22"/>
        </w:rPr>
        <w:t>Program „Aktivne zajednice“ (dalje u tekstu: program) provodi se sa svrhom poticanja razvoja športa u zajednicama. Program se provodi u suradnji sa športskim zajednicama koje se aktivno zalažu za stvaranje osnovnih materijalnih uvjeta za rad sa športašima. Hrvatski olimpijski odbor potiče razvoj športa u zajednicama na način da dodjeljuje inicijalnu novčanu potporu za ulaganje u osnovne materijalne uvjete za razvoj športa u zajednicama. Ovim programom daje se potpora stvaranju osnovnih materijalnih uvjeta za rad sa športašima. Korisnici ovog programa mogu biti športski klubovi koji kontinuirano, tijekom čitave godine rade sa mladim športašima koji su registrirani u športskom klubu i natječu se za svoj športski klub. Da bi predloženi korisnik mogao ući u razmatranje za dodjelu novčane potpore, mora zadovoljiti sljedeće preduvjete:</w:t>
      </w:r>
    </w:p>
    <w:p w14:paraId="69ECFB43" w14:textId="77777777" w:rsidR="00DE5298" w:rsidRPr="005A3445" w:rsidRDefault="00DE5298" w:rsidP="005A3445">
      <w:pPr>
        <w:jc w:val="both"/>
        <w:rPr>
          <w:rFonts w:ascii="Arial" w:hAnsi="Arial" w:cs="Arial"/>
          <w:sz w:val="22"/>
          <w:szCs w:val="22"/>
        </w:rPr>
      </w:pPr>
    </w:p>
    <w:p w14:paraId="43702490" w14:textId="77777777" w:rsidR="00DE5298" w:rsidRPr="005A3445" w:rsidRDefault="00DE5298" w:rsidP="00C712C2">
      <w:pPr>
        <w:pStyle w:val="Odlomakpopisa"/>
        <w:numPr>
          <w:ilvl w:val="0"/>
          <w:numId w:val="65"/>
        </w:numPr>
        <w:jc w:val="both"/>
        <w:rPr>
          <w:rFonts w:ascii="Arial" w:hAnsi="Arial" w:cs="Arial"/>
          <w:sz w:val="22"/>
          <w:szCs w:val="22"/>
        </w:rPr>
      </w:pPr>
      <w:r w:rsidRPr="005A3445">
        <w:rPr>
          <w:rFonts w:ascii="Arial" w:hAnsi="Arial" w:cs="Arial"/>
          <w:sz w:val="22"/>
          <w:szCs w:val="22"/>
        </w:rPr>
        <w:t>športski klub mora imati amaterski status;</w:t>
      </w:r>
    </w:p>
    <w:p w14:paraId="40377F61" w14:textId="77777777" w:rsidR="00DE5298" w:rsidRPr="005A3445" w:rsidRDefault="00DE5298" w:rsidP="00C712C2">
      <w:pPr>
        <w:pStyle w:val="Odlomakpopisa"/>
        <w:numPr>
          <w:ilvl w:val="0"/>
          <w:numId w:val="65"/>
        </w:numPr>
        <w:jc w:val="both"/>
        <w:rPr>
          <w:rFonts w:ascii="Arial" w:hAnsi="Arial" w:cs="Arial"/>
          <w:sz w:val="22"/>
          <w:szCs w:val="22"/>
        </w:rPr>
      </w:pPr>
      <w:r w:rsidRPr="005A3445">
        <w:rPr>
          <w:rFonts w:ascii="Arial" w:hAnsi="Arial" w:cs="Arial"/>
          <w:sz w:val="22"/>
          <w:szCs w:val="22"/>
        </w:rPr>
        <w:t>športski klub mora biti registriran za obavljanje športske djelatnosti sudjelovanja u športskim natjecanjima:</w:t>
      </w:r>
    </w:p>
    <w:p w14:paraId="2C1E88A0" w14:textId="77777777" w:rsidR="00DE5298" w:rsidRPr="005A3445" w:rsidRDefault="00DE5298" w:rsidP="00C712C2">
      <w:pPr>
        <w:pStyle w:val="Odlomakpopisa"/>
        <w:numPr>
          <w:ilvl w:val="0"/>
          <w:numId w:val="65"/>
        </w:numPr>
        <w:jc w:val="both"/>
        <w:rPr>
          <w:rFonts w:ascii="Arial" w:hAnsi="Arial" w:cs="Arial"/>
          <w:sz w:val="22"/>
          <w:szCs w:val="22"/>
        </w:rPr>
      </w:pPr>
      <w:r w:rsidRPr="005A3445">
        <w:rPr>
          <w:rFonts w:ascii="Arial" w:hAnsi="Arial" w:cs="Arial"/>
          <w:sz w:val="22"/>
          <w:szCs w:val="22"/>
        </w:rPr>
        <w:t>športski klub mora biti učlanjen u nacionalni športski savez – punopravnu članicu Hrvatskog olimpijskog odbora;</w:t>
      </w:r>
    </w:p>
    <w:p w14:paraId="2A6C3A8B" w14:textId="77777777" w:rsidR="00DE5298" w:rsidRPr="005A3445" w:rsidRDefault="00DE5298" w:rsidP="00C712C2">
      <w:pPr>
        <w:pStyle w:val="Odlomakpopisa"/>
        <w:numPr>
          <w:ilvl w:val="0"/>
          <w:numId w:val="65"/>
        </w:numPr>
        <w:jc w:val="both"/>
        <w:rPr>
          <w:rFonts w:ascii="Arial" w:hAnsi="Arial" w:cs="Arial"/>
          <w:sz w:val="22"/>
          <w:szCs w:val="22"/>
        </w:rPr>
      </w:pPr>
      <w:r w:rsidRPr="005A3445">
        <w:rPr>
          <w:rFonts w:ascii="Arial" w:hAnsi="Arial" w:cs="Arial"/>
          <w:sz w:val="22"/>
          <w:szCs w:val="22"/>
        </w:rPr>
        <w:t>športski klub mora biti učlanjen u gradsku ili općinsku športsku zajednicu koja je član županijske športske zajednice – punopravne članice Hrvatskog olimpijskog odbora, odnosno ako se radi o manjoj sredini ovaj uvjet se smatra ispunjenim ako je športski klub – kandidat za korištenje programa  član pripadajućeg saveza istog športa grada i/ili županije, a koji je učlanjen u pripadajuću športsku zajednicu.</w:t>
      </w:r>
    </w:p>
    <w:p w14:paraId="150EA6DD" w14:textId="77777777" w:rsidR="00DE5298" w:rsidRPr="005A3445" w:rsidRDefault="00DE5298" w:rsidP="005A3445">
      <w:pPr>
        <w:jc w:val="both"/>
        <w:rPr>
          <w:rFonts w:ascii="Arial" w:hAnsi="Arial" w:cs="Arial"/>
          <w:sz w:val="22"/>
          <w:szCs w:val="22"/>
        </w:rPr>
      </w:pPr>
    </w:p>
    <w:p w14:paraId="6E2420E2" w14:textId="77777777" w:rsidR="00DE5298" w:rsidRPr="005A3445" w:rsidRDefault="00DE5298" w:rsidP="005A3445">
      <w:pPr>
        <w:jc w:val="both"/>
        <w:rPr>
          <w:rFonts w:ascii="Arial" w:hAnsi="Arial" w:cs="Arial"/>
          <w:sz w:val="22"/>
          <w:szCs w:val="22"/>
        </w:rPr>
      </w:pPr>
      <w:r w:rsidRPr="005A3445">
        <w:rPr>
          <w:rFonts w:ascii="Arial" w:hAnsi="Arial" w:cs="Arial"/>
          <w:sz w:val="22"/>
          <w:szCs w:val="22"/>
        </w:rPr>
        <w:t>Zajednica predlaže korisnike ovog programa Hrvatskom olimpijskom odboru nakon podnesenog zahtjeva od strane istog. Zahtjev se dalje daje u obradu prema Hrvatskom olimpijskom odboru. Program će se provoditi ukoliko se za to osiguraju financijska sredstava u financijskom planu programa javnih potreba u športu za tekuću godinu.</w:t>
      </w:r>
    </w:p>
    <w:p w14:paraId="7B0E6B92" w14:textId="77777777" w:rsidR="00DE5298" w:rsidRPr="005A3445" w:rsidRDefault="00DE5298" w:rsidP="005A3445">
      <w:pPr>
        <w:jc w:val="both"/>
        <w:rPr>
          <w:rFonts w:ascii="Arial" w:hAnsi="Arial" w:cs="Arial"/>
          <w:sz w:val="22"/>
          <w:szCs w:val="22"/>
        </w:rPr>
      </w:pPr>
    </w:p>
    <w:p w14:paraId="7341A869" w14:textId="77777777" w:rsidR="00DE5298" w:rsidRPr="005A3445" w:rsidRDefault="005A3445" w:rsidP="005A3445">
      <w:pPr>
        <w:jc w:val="both"/>
        <w:rPr>
          <w:rFonts w:ascii="Arial" w:hAnsi="Arial" w:cs="Arial"/>
          <w:sz w:val="22"/>
          <w:szCs w:val="22"/>
        </w:rPr>
      </w:pPr>
      <w:bookmarkStart w:id="100" w:name="_Toc312792342"/>
      <w:bookmarkStart w:id="101" w:name="_Toc340211638"/>
      <w:bookmarkStart w:id="102" w:name="_Toc187230178"/>
      <w:bookmarkStart w:id="103" w:name="_Hlk87512549"/>
      <w:r>
        <w:rPr>
          <w:rFonts w:ascii="Arial" w:hAnsi="Arial" w:cs="Arial"/>
          <w:sz w:val="22"/>
          <w:szCs w:val="22"/>
          <w:lang w:eastAsia="en-US"/>
        </w:rPr>
        <w:t xml:space="preserve">3.4.6. </w:t>
      </w:r>
      <w:r w:rsidR="00DE5298" w:rsidRPr="005A3445">
        <w:rPr>
          <w:rFonts w:ascii="Arial" w:hAnsi="Arial" w:cs="Arial"/>
          <w:sz w:val="22"/>
          <w:szCs w:val="22"/>
          <w:lang w:eastAsia="en-US"/>
        </w:rPr>
        <w:t>PROJEKT „ODABERI SPORT “</w:t>
      </w:r>
      <w:bookmarkEnd w:id="100"/>
      <w:bookmarkEnd w:id="101"/>
      <w:bookmarkEnd w:id="102"/>
    </w:p>
    <w:p w14:paraId="38E6C566" w14:textId="77777777" w:rsidR="00DE5298" w:rsidRPr="005A3445" w:rsidRDefault="00DE5298" w:rsidP="005A3445">
      <w:pPr>
        <w:jc w:val="both"/>
        <w:rPr>
          <w:rFonts w:ascii="Arial" w:hAnsi="Arial" w:cs="Arial"/>
          <w:sz w:val="22"/>
          <w:szCs w:val="22"/>
        </w:rPr>
      </w:pPr>
    </w:p>
    <w:p w14:paraId="082F9A46" w14:textId="77777777" w:rsidR="00DE5298" w:rsidRPr="005A3445" w:rsidRDefault="00DE5298" w:rsidP="005A3445">
      <w:pPr>
        <w:jc w:val="both"/>
        <w:rPr>
          <w:rFonts w:ascii="Arial" w:hAnsi="Arial" w:cs="Arial"/>
          <w:sz w:val="22"/>
          <w:szCs w:val="22"/>
          <w:lang w:eastAsia="en-US"/>
        </w:rPr>
      </w:pPr>
      <w:bookmarkStart w:id="104" w:name="_Hlk87954085"/>
      <w:r w:rsidRPr="005A3445">
        <w:rPr>
          <w:rFonts w:ascii="Arial" w:hAnsi="Arial" w:cs="Arial"/>
          <w:sz w:val="22"/>
          <w:szCs w:val="22"/>
          <w:lang w:eastAsia="en-US"/>
        </w:rPr>
        <w:t>Športski program „Projekt  Odaberi šport“,</w:t>
      </w:r>
      <w:bookmarkEnd w:id="104"/>
      <w:r w:rsidRPr="005A3445">
        <w:rPr>
          <w:rFonts w:ascii="Arial" w:hAnsi="Arial" w:cs="Arial"/>
          <w:sz w:val="22"/>
          <w:szCs w:val="22"/>
          <w:lang w:eastAsia="en-US"/>
        </w:rPr>
        <w:t xml:space="preserve"> promiče športsku kulturu i olimpijska načela, te uz demonstraciju pojedinih športova i uz gostovanje poznatih športaša motivira uključivanje djece u šport. Cilj je djecu motivirati i educirati tako da i sama, zajedno s roditeljima odaberu šport koji će im najviše odgovarati.</w:t>
      </w:r>
      <w:bookmarkEnd w:id="103"/>
      <w:r w:rsidRPr="005A3445">
        <w:rPr>
          <w:rFonts w:ascii="Arial" w:hAnsi="Arial" w:cs="Arial"/>
          <w:sz w:val="22"/>
          <w:szCs w:val="22"/>
          <w:lang w:eastAsia="en-US"/>
        </w:rPr>
        <w:t xml:space="preserve"> </w:t>
      </w:r>
      <w:r w:rsidRPr="005A3445">
        <w:rPr>
          <w:rFonts w:ascii="Arial" w:hAnsi="Arial" w:cs="Arial"/>
          <w:sz w:val="22"/>
          <w:szCs w:val="22"/>
        </w:rPr>
        <w:t>Osnovna vodilja je tjelesna aktivnost, tj. tjelesno vježbanje kroz dimenziju športa kao zaštita zdravlja, osnove svih ljudskih djelatnosti. Program motivira, educira i pomaže djeci trećeg razvojnog razdoblja od 1.- 4. razreda da pronađu optimalni način kontinuiranog vježbanja, tj. šport u kojem će uživati i dobro se zabaviti, stvarajući pozitivnu naviku tjelesnog vježbanja od rane mladosti do duboke starosti te tako razvijati svijest o športskoj kulturi kao jednom od temelja kvalitetnog društva.</w:t>
      </w:r>
      <w:r w:rsidRPr="005A3445">
        <w:rPr>
          <w:rFonts w:ascii="Arial" w:hAnsi="Arial" w:cs="Arial"/>
          <w:sz w:val="22"/>
          <w:szCs w:val="22"/>
          <w:lang w:eastAsia="en-US"/>
        </w:rPr>
        <w:t xml:space="preserve"> </w:t>
      </w:r>
      <w:r w:rsidRPr="005A3445">
        <w:rPr>
          <w:rFonts w:ascii="Arial" w:hAnsi="Arial" w:cs="Arial"/>
          <w:sz w:val="22"/>
          <w:szCs w:val="22"/>
        </w:rPr>
        <w:t xml:space="preserve">Dubrovačka zajednica športova sudjeluje u razvoju projekta te se planira organizacija športske priredbe za predškolski uzrast čime bi se program usmjerio ka djeci te dobi u svrhu najranijeg upoznavanja sa raznim vrstama športova. U tome će im pomoći serijal knjiga „Mali športaši“ nudeći im preporuke kod odabira. Program je  pod potporom HOO-a, te bi trebao biti poveznica između osnovnih škola i uključivanja u športske klubove, s ciljem poticanja aktivnosti kod djece, tj. tjelesnog vježbanja kao zaštita zdravlja, osnove svih ljudskih djelatnosti. Program će se provoditi ukoliko se za to </w:t>
      </w:r>
      <w:r w:rsidRPr="005A3445">
        <w:rPr>
          <w:rFonts w:ascii="Arial" w:hAnsi="Arial" w:cs="Arial"/>
          <w:sz w:val="22"/>
          <w:szCs w:val="22"/>
        </w:rPr>
        <w:lastRenderedPageBreak/>
        <w:t>osiguraju financijska sredstava u financijskom planu programa javnih potreba u športu za tekuću godinu.</w:t>
      </w:r>
    </w:p>
    <w:p w14:paraId="253E1618" w14:textId="77777777" w:rsidR="00DE5298" w:rsidRPr="005A3445" w:rsidRDefault="00DE5298" w:rsidP="005A3445">
      <w:pPr>
        <w:jc w:val="both"/>
        <w:rPr>
          <w:rFonts w:ascii="Arial" w:hAnsi="Arial" w:cs="Arial"/>
          <w:sz w:val="22"/>
          <w:szCs w:val="22"/>
        </w:rPr>
      </w:pPr>
    </w:p>
    <w:p w14:paraId="59E26611" w14:textId="77777777" w:rsidR="00DE5298" w:rsidRPr="005A3445" w:rsidRDefault="005A3445" w:rsidP="005A3445">
      <w:pPr>
        <w:jc w:val="both"/>
        <w:rPr>
          <w:rFonts w:ascii="Arial" w:hAnsi="Arial" w:cs="Arial"/>
          <w:sz w:val="22"/>
          <w:szCs w:val="22"/>
        </w:rPr>
      </w:pPr>
      <w:bookmarkStart w:id="105" w:name="_Toc187230179"/>
      <w:r>
        <w:rPr>
          <w:rFonts w:ascii="Arial" w:hAnsi="Arial" w:cs="Arial"/>
          <w:sz w:val="22"/>
          <w:szCs w:val="22"/>
          <w:lang w:eastAsia="en-US"/>
        </w:rPr>
        <w:t xml:space="preserve">3.4.7. </w:t>
      </w:r>
      <w:r w:rsidR="00DE5298" w:rsidRPr="005A3445">
        <w:rPr>
          <w:rFonts w:ascii="Arial" w:hAnsi="Arial" w:cs="Arial"/>
          <w:sz w:val="22"/>
          <w:szCs w:val="22"/>
          <w:lang w:eastAsia="en-US"/>
        </w:rPr>
        <w:t>ERASMUS + SPORT</w:t>
      </w:r>
      <w:bookmarkEnd w:id="105"/>
      <w:r w:rsidR="00DE5298" w:rsidRPr="005A3445">
        <w:rPr>
          <w:rFonts w:ascii="Arial" w:hAnsi="Arial" w:cs="Arial"/>
          <w:sz w:val="22"/>
          <w:szCs w:val="22"/>
          <w:lang w:eastAsia="en-US"/>
        </w:rPr>
        <w:t xml:space="preserve"> </w:t>
      </w:r>
    </w:p>
    <w:p w14:paraId="5D7281BA" w14:textId="77777777" w:rsidR="00DE5298" w:rsidRPr="005A3445" w:rsidRDefault="00DE5298" w:rsidP="005A3445">
      <w:pPr>
        <w:jc w:val="both"/>
        <w:rPr>
          <w:rFonts w:ascii="Arial" w:hAnsi="Arial" w:cs="Arial"/>
          <w:sz w:val="22"/>
          <w:szCs w:val="22"/>
        </w:rPr>
      </w:pPr>
    </w:p>
    <w:p w14:paraId="0CE79776" w14:textId="77777777" w:rsidR="00DE5298" w:rsidRPr="005A3445" w:rsidRDefault="00DE5298" w:rsidP="005A3445">
      <w:pPr>
        <w:jc w:val="both"/>
        <w:rPr>
          <w:rFonts w:ascii="Arial" w:hAnsi="Arial" w:cs="Arial"/>
          <w:sz w:val="22"/>
          <w:szCs w:val="22"/>
        </w:rPr>
      </w:pPr>
      <w:r w:rsidRPr="005A3445">
        <w:rPr>
          <w:rFonts w:ascii="Arial" w:hAnsi="Arial" w:cs="Arial"/>
          <w:sz w:val="22"/>
          <w:szCs w:val="22"/>
          <w:lang w:eastAsia="en-US"/>
        </w:rPr>
        <w:t xml:space="preserve">Dubrovačka zajednica športova redovito prijavljuje projekte na fondove Europske unije kroz Erasmus + Sport. Kroz 2025 godinu provodit će </w:t>
      </w:r>
      <w:proofErr w:type="spellStart"/>
      <w:r w:rsidRPr="005A3445">
        <w:rPr>
          <w:rFonts w:ascii="Arial" w:hAnsi="Arial" w:cs="Arial"/>
          <w:sz w:val="22"/>
          <w:szCs w:val="22"/>
          <w:lang w:eastAsia="en-US"/>
        </w:rPr>
        <w:t>ce</w:t>
      </w:r>
      <w:proofErr w:type="spellEnd"/>
      <w:r w:rsidRPr="005A3445">
        <w:rPr>
          <w:rFonts w:ascii="Arial" w:hAnsi="Arial" w:cs="Arial"/>
          <w:sz w:val="22"/>
          <w:szCs w:val="22"/>
          <w:lang w:eastAsia="en-US"/>
        </w:rPr>
        <w:t xml:space="preserve"> </w:t>
      </w:r>
      <w:proofErr w:type="spellStart"/>
      <w:r w:rsidRPr="005A3445">
        <w:rPr>
          <w:rFonts w:ascii="Arial" w:hAnsi="Arial" w:cs="Arial"/>
          <w:sz w:val="22"/>
          <w:szCs w:val="22"/>
          <w:lang w:eastAsia="en-US"/>
        </w:rPr>
        <w:t>VoBeHa</w:t>
      </w:r>
      <w:proofErr w:type="spellEnd"/>
      <w:r w:rsidRPr="005A3445">
        <w:rPr>
          <w:rFonts w:ascii="Arial" w:hAnsi="Arial" w:cs="Arial"/>
          <w:sz w:val="22"/>
          <w:szCs w:val="22"/>
          <w:lang w:eastAsia="en-US"/>
        </w:rPr>
        <w:t xml:space="preserve"> projekt. </w:t>
      </w:r>
      <w:r w:rsidRPr="005A3445">
        <w:rPr>
          <w:rFonts w:ascii="Arial" w:hAnsi="Arial" w:cs="Arial"/>
          <w:sz w:val="22"/>
          <w:szCs w:val="22"/>
        </w:rPr>
        <w:t xml:space="preserve">Isti podrazumijeva uključivanje osoba s </w:t>
      </w:r>
      <w:proofErr w:type="spellStart"/>
      <w:r w:rsidRPr="005A3445">
        <w:rPr>
          <w:rFonts w:ascii="Arial" w:hAnsi="Arial" w:cs="Arial"/>
          <w:sz w:val="22"/>
          <w:szCs w:val="22"/>
        </w:rPr>
        <w:t>invadilitetom</w:t>
      </w:r>
      <w:proofErr w:type="spellEnd"/>
      <w:r w:rsidRPr="005A3445">
        <w:rPr>
          <w:rFonts w:ascii="Arial" w:hAnsi="Arial" w:cs="Arial"/>
          <w:sz w:val="22"/>
          <w:szCs w:val="22"/>
        </w:rPr>
        <w:t xml:space="preserve"> u </w:t>
      </w:r>
      <w:proofErr w:type="spellStart"/>
      <w:r w:rsidRPr="005A3445">
        <w:rPr>
          <w:rFonts w:ascii="Arial" w:hAnsi="Arial" w:cs="Arial"/>
          <w:sz w:val="22"/>
          <w:szCs w:val="22"/>
        </w:rPr>
        <w:t>volonitiranje</w:t>
      </w:r>
      <w:proofErr w:type="spellEnd"/>
      <w:r w:rsidRPr="005A3445">
        <w:rPr>
          <w:rFonts w:ascii="Arial" w:hAnsi="Arial" w:cs="Arial"/>
          <w:sz w:val="22"/>
          <w:szCs w:val="22"/>
        </w:rPr>
        <w:t xml:space="preserve"> pri organizaciji sportskih događaja. Sportski sektor može mobilizirati više volontera nego bilo koji drugi sektor. Volonteri su ključni za uspjeh sportskih događaja. Organizatori sportskih događaja oslanjaju se na znanje, vještine i iskustva volontera u vođenju događaja. </w:t>
      </w:r>
    </w:p>
    <w:p w14:paraId="2BAA4A02" w14:textId="77777777" w:rsidR="00DE5298" w:rsidRPr="005A3445" w:rsidRDefault="00DE5298" w:rsidP="005A3445">
      <w:pPr>
        <w:jc w:val="both"/>
        <w:rPr>
          <w:rFonts w:ascii="Arial" w:hAnsi="Arial" w:cs="Arial"/>
          <w:sz w:val="22"/>
          <w:szCs w:val="22"/>
        </w:rPr>
      </w:pPr>
      <w:r w:rsidRPr="005A3445">
        <w:rPr>
          <w:rFonts w:ascii="Arial" w:hAnsi="Arial" w:cs="Arial"/>
          <w:sz w:val="22"/>
          <w:szCs w:val="22"/>
        </w:rPr>
        <w:t xml:space="preserve">Volonteri odrađuju mnoge kritične uloge u sportu, što </w:t>
      </w:r>
      <w:proofErr w:type="spellStart"/>
      <w:r w:rsidRPr="005A3445">
        <w:rPr>
          <w:rFonts w:ascii="Arial" w:hAnsi="Arial" w:cs="Arial"/>
          <w:sz w:val="22"/>
          <w:szCs w:val="22"/>
        </w:rPr>
        <w:t>uključuke</w:t>
      </w:r>
      <w:proofErr w:type="spellEnd"/>
      <w:r w:rsidRPr="005A3445">
        <w:rPr>
          <w:rFonts w:ascii="Arial" w:hAnsi="Arial" w:cs="Arial"/>
          <w:sz w:val="22"/>
          <w:szCs w:val="22"/>
        </w:rPr>
        <w:t xml:space="preserve"> </w:t>
      </w:r>
      <w:proofErr w:type="spellStart"/>
      <w:r w:rsidRPr="005A3445">
        <w:rPr>
          <w:rFonts w:ascii="Arial" w:hAnsi="Arial" w:cs="Arial"/>
          <w:sz w:val="22"/>
          <w:szCs w:val="22"/>
        </w:rPr>
        <w:t>velikibroj</w:t>
      </w:r>
      <w:proofErr w:type="spellEnd"/>
      <w:r w:rsidRPr="005A3445">
        <w:rPr>
          <w:rFonts w:ascii="Arial" w:hAnsi="Arial" w:cs="Arial"/>
          <w:sz w:val="22"/>
          <w:szCs w:val="22"/>
        </w:rPr>
        <w:t xml:space="preserve"> pojedinaca koji ispunjavaju više uloga. Međutim, osobe s invaliditetom često se zanemaruju i ne uključuju se kao volonteri u organizaciju sportskih događaja. Tijekom provedbom projekta educirati će se minimalno 40 osoba s invaliditetom i uključiti ih u organizaciju više sportskih događaja (regionalni/nacionalni/međunarodni) sa završnim događajem tijekom utrke </w:t>
      </w:r>
      <w:proofErr w:type="spellStart"/>
      <w:r w:rsidRPr="005A3445">
        <w:rPr>
          <w:rFonts w:ascii="Arial" w:hAnsi="Arial" w:cs="Arial"/>
          <w:sz w:val="22"/>
          <w:szCs w:val="22"/>
        </w:rPr>
        <w:t>Du</w:t>
      </w:r>
      <w:proofErr w:type="spellEnd"/>
      <w:r w:rsidRPr="005A3445">
        <w:rPr>
          <w:rFonts w:ascii="Arial" w:hAnsi="Arial" w:cs="Arial"/>
          <w:sz w:val="22"/>
          <w:szCs w:val="22"/>
        </w:rPr>
        <w:t xml:space="preserve"> </w:t>
      </w:r>
      <w:proofErr w:type="spellStart"/>
      <w:r w:rsidRPr="005A3445">
        <w:rPr>
          <w:rFonts w:ascii="Arial" w:hAnsi="Arial" w:cs="Arial"/>
          <w:sz w:val="22"/>
          <w:szCs w:val="22"/>
        </w:rPr>
        <w:t>Motion</w:t>
      </w:r>
      <w:proofErr w:type="spellEnd"/>
      <w:r w:rsidRPr="005A3445">
        <w:rPr>
          <w:rFonts w:ascii="Arial" w:hAnsi="Arial" w:cs="Arial"/>
          <w:sz w:val="22"/>
          <w:szCs w:val="22"/>
        </w:rPr>
        <w:t xml:space="preserve"> – </w:t>
      </w:r>
      <w:proofErr w:type="spellStart"/>
      <w:r w:rsidRPr="005A3445">
        <w:rPr>
          <w:rFonts w:ascii="Arial" w:hAnsi="Arial" w:cs="Arial"/>
          <w:sz w:val="22"/>
          <w:szCs w:val="22"/>
        </w:rPr>
        <w:t>Runners</w:t>
      </w:r>
      <w:proofErr w:type="spellEnd"/>
      <w:r w:rsidRPr="005A3445">
        <w:rPr>
          <w:rFonts w:ascii="Arial" w:hAnsi="Arial" w:cs="Arial"/>
          <w:sz w:val="22"/>
          <w:szCs w:val="22"/>
        </w:rPr>
        <w:t xml:space="preserve">’ </w:t>
      </w:r>
      <w:proofErr w:type="spellStart"/>
      <w:r w:rsidRPr="005A3445">
        <w:rPr>
          <w:rFonts w:ascii="Arial" w:hAnsi="Arial" w:cs="Arial"/>
          <w:sz w:val="22"/>
          <w:szCs w:val="22"/>
        </w:rPr>
        <w:t>days</w:t>
      </w:r>
      <w:proofErr w:type="spellEnd"/>
      <w:r w:rsidRPr="005A3445">
        <w:rPr>
          <w:rFonts w:ascii="Arial" w:hAnsi="Arial" w:cs="Arial"/>
          <w:sz w:val="22"/>
          <w:szCs w:val="22"/>
        </w:rPr>
        <w:t xml:space="preserve"> u Dubrovniku, Hrvatska.</w:t>
      </w:r>
    </w:p>
    <w:p w14:paraId="3EE5F4C9" w14:textId="77777777" w:rsidR="00DE5298" w:rsidRPr="005A3445" w:rsidRDefault="00DE5298" w:rsidP="005A3445">
      <w:pPr>
        <w:jc w:val="both"/>
        <w:rPr>
          <w:rFonts w:ascii="Arial" w:hAnsi="Arial" w:cs="Arial"/>
          <w:sz w:val="22"/>
          <w:szCs w:val="22"/>
        </w:rPr>
      </w:pPr>
    </w:p>
    <w:p w14:paraId="16EC967E" w14:textId="77777777" w:rsidR="00DE5298" w:rsidRPr="005A3445" w:rsidRDefault="00DE5298" w:rsidP="005A3445">
      <w:pPr>
        <w:jc w:val="both"/>
        <w:rPr>
          <w:rFonts w:ascii="Arial" w:hAnsi="Arial" w:cs="Arial"/>
          <w:sz w:val="22"/>
          <w:szCs w:val="22"/>
        </w:rPr>
      </w:pPr>
    </w:p>
    <w:p w14:paraId="0D562097" w14:textId="77777777" w:rsidR="00DE5298" w:rsidRPr="005A3445" w:rsidRDefault="005A3445" w:rsidP="005A3445">
      <w:pPr>
        <w:jc w:val="both"/>
        <w:rPr>
          <w:rFonts w:ascii="Arial" w:hAnsi="Arial" w:cs="Arial"/>
          <w:b/>
          <w:sz w:val="22"/>
          <w:szCs w:val="22"/>
        </w:rPr>
      </w:pPr>
      <w:bookmarkStart w:id="106" w:name="_Toc312792343"/>
      <w:bookmarkStart w:id="107" w:name="_Toc340211639"/>
      <w:bookmarkStart w:id="108" w:name="_Toc187230180"/>
      <w:r w:rsidRPr="005A3445">
        <w:rPr>
          <w:rFonts w:ascii="Arial" w:hAnsi="Arial" w:cs="Arial"/>
          <w:b/>
          <w:sz w:val="22"/>
          <w:szCs w:val="22"/>
        </w:rPr>
        <w:t xml:space="preserve">3.5. </w:t>
      </w:r>
      <w:r w:rsidR="00DE5298" w:rsidRPr="005A3445">
        <w:rPr>
          <w:rFonts w:ascii="Arial" w:hAnsi="Arial" w:cs="Arial"/>
          <w:b/>
          <w:sz w:val="22"/>
          <w:szCs w:val="22"/>
        </w:rPr>
        <w:t>PROGRAMI OD ZAJEDNIČKOG INTERESA</w:t>
      </w:r>
      <w:bookmarkEnd w:id="106"/>
      <w:bookmarkEnd w:id="107"/>
      <w:bookmarkEnd w:id="108"/>
    </w:p>
    <w:p w14:paraId="3C2CF8E7" w14:textId="77777777" w:rsidR="00DE5298" w:rsidRPr="005A3445" w:rsidRDefault="00DE5298" w:rsidP="005A3445">
      <w:pPr>
        <w:jc w:val="both"/>
        <w:rPr>
          <w:rFonts w:ascii="Arial" w:hAnsi="Arial" w:cs="Arial"/>
          <w:sz w:val="22"/>
          <w:szCs w:val="22"/>
        </w:rPr>
      </w:pPr>
    </w:p>
    <w:p w14:paraId="24558AAA" w14:textId="77777777" w:rsidR="00DE5298" w:rsidRPr="005A3445" w:rsidRDefault="00DE5298" w:rsidP="005A3445">
      <w:pPr>
        <w:jc w:val="both"/>
        <w:rPr>
          <w:rFonts w:ascii="Arial" w:hAnsi="Arial" w:cs="Arial"/>
          <w:sz w:val="22"/>
          <w:szCs w:val="22"/>
        </w:rPr>
      </w:pPr>
      <w:r w:rsidRPr="005A3445">
        <w:rPr>
          <w:rFonts w:ascii="Arial" w:hAnsi="Arial" w:cs="Arial"/>
          <w:sz w:val="22"/>
          <w:szCs w:val="22"/>
        </w:rPr>
        <w:t>Programe od zajedničkog interesa čine; Zdravstvena zaštita športaša, Školovanje kadrova,  Športski rekviziti i oprema, Nagrađivanje najboljih športskih rezultata ostvarenih u protekloj godini i Korištenje športskih objekata.</w:t>
      </w:r>
    </w:p>
    <w:p w14:paraId="00B55FF2" w14:textId="77777777" w:rsidR="00DE5298" w:rsidRPr="005A3445" w:rsidRDefault="00DE5298" w:rsidP="005A3445">
      <w:pPr>
        <w:jc w:val="both"/>
        <w:rPr>
          <w:rFonts w:ascii="Arial" w:hAnsi="Arial" w:cs="Arial"/>
          <w:sz w:val="22"/>
          <w:szCs w:val="22"/>
        </w:rPr>
      </w:pPr>
    </w:p>
    <w:p w14:paraId="492E85A1" w14:textId="77777777" w:rsidR="00DE5298" w:rsidRPr="005A3445" w:rsidRDefault="005A3445" w:rsidP="005A3445">
      <w:pPr>
        <w:jc w:val="both"/>
        <w:rPr>
          <w:rFonts w:ascii="Arial" w:hAnsi="Arial" w:cs="Arial"/>
          <w:sz w:val="22"/>
          <w:szCs w:val="22"/>
        </w:rPr>
      </w:pPr>
      <w:bookmarkStart w:id="109" w:name="_Toc312787639"/>
      <w:bookmarkStart w:id="110" w:name="_Toc312792344"/>
      <w:bookmarkStart w:id="111" w:name="_Toc340211640"/>
      <w:bookmarkStart w:id="112" w:name="_Toc187230181"/>
      <w:r>
        <w:rPr>
          <w:rFonts w:ascii="Arial" w:hAnsi="Arial" w:cs="Arial"/>
          <w:sz w:val="22"/>
          <w:szCs w:val="22"/>
        </w:rPr>
        <w:t xml:space="preserve">3.5.1. </w:t>
      </w:r>
      <w:r w:rsidR="00DE5298" w:rsidRPr="005A3445">
        <w:rPr>
          <w:rFonts w:ascii="Arial" w:hAnsi="Arial" w:cs="Arial"/>
          <w:sz w:val="22"/>
          <w:szCs w:val="22"/>
        </w:rPr>
        <w:t>ZDRAVSTVENA ZAŠTITA ŠPORTAŠA</w:t>
      </w:r>
      <w:bookmarkEnd w:id="109"/>
      <w:bookmarkEnd w:id="110"/>
      <w:bookmarkEnd w:id="111"/>
      <w:bookmarkEnd w:id="112"/>
    </w:p>
    <w:p w14:paraId="18C94C9B" w14:textId="77777777" w:rsidR="00DE5298" w:rsidRPr="005A3445" w:rsidRDefault="00DE5298" w:rsidP="005A3445">
      <w:pPr>
        <w:jc w:val="both"/>
        <w:rPr>
          <w:rFonts w:ascii="Arial" w:hAnsi="Arial" w:cs="Arial"/>
          <w:sz w:val="22"/>
          <w:szCs w:val="22"/>
        </w:rPr>
      </w:pPr>
    </w:p>
    <w:p w14:paraId="7D8C9073" w14:textId="77777777" w:rsidR="00DE5298" w:rsidRPr="005A3445" w:rsidRDefault="00DE5298" w:rsidP="005A3445">
      <w:pPr>
        <w:jc w:val="both"/>
        <w:rPr>
          <w:rFonts w:ascii="Arial" w:hAnsi="Arial" w:cs="Arial"/>
          <w:sz w:val="22"/>
          <w:szCs w:val="22"/>
        </w:rPr>
      </w:pPr>
      <w:r w:rsidRPr="005A3445">
        <w:rPr>
          <w:rFonts w:ascii="Arial" w:hAnsi="Arial" w:cs="Arial"/>
          <w:sz w:val="22"/>
          <w:szCs w:val="22"/>
        </w:rPr>
        <w:t xml:space="preserve">Obvezni godišnji sistematski pregledi za športaše : Ordinacija Dr. Jadranko </w:t>
      </w:r>
      <w:proofErr w:type="spellStart"/>
      <w:r w:rsidRPr="005A3445">
        <w:rPr>
          <w:rFonts w:ascii="Arial" w:hAnsi="Arial" w:cs="Arial"/>
          <w:sz w:val="22"/>
          <w:szCs w:val="22"/>
        </w:rPr>
        <w:t>Madunović</w:t>
      </w:r>
      <w:proofErr w:type="spellEnd"/>
    </w:p>
    <w:p w14:paraId="148E8A2F" w14:textId="77777777" w:rsidR="00DE5298" w:rsidRPr="005A3445" w:rsidRDefault="00DE5298" w:rsidP="005A3445">
      <w:pPr>
        <w:jc w:val="both"/>
        <w:rPr>
          <w:rFonts w:ascii="Arial" w:hAnsi="Arial" w:cs="Arial"/>
          <w:sz w:val="22"/>
          <w:szCs w:val="22"/>
        </w:rPr>
      </w:pPr>
    </w:p>
    <w:p w14:paraId="3B57F109" w14:textId="77777777" w:rsidR="00DE5298" w:rsidRPr="005A3445" w:rsidRDefault="00DE5298" w:rsidP="005A3445">
      <w:pPr>
        <w:jc w:val="both"/>
        <w:rPr>
          <w:rFonts w:ascii="Arial" w:hAnsi="Arial" w:cs="Arial"/>
          <w:sz w:val="22"/>
          <w:szCs w:val="22"/>
        </w:rPr>
      </w:pPr>
      <w:r w:rsidRPr="005A3445">
        <w:rPr>
          <w:rFonts w:ascii="Arial" w:hAnsi="Arial" w:cs="Arial"/>
          <w:sz w:val="22"/>
          <w:szCs w:val="22"/>
        </w:rPr>
        <w:t xml:space="preserve">Program osigurava preventivnu zaštitu športaša, sistematske preglede i ocjenu sposobnosti bavljenja športom za sve registrirane športaše članica Dubrovačke zajednice športova. Zakonska obaveza svih športaša u sustavu natjecanja je šestomjesečni liječnički pregled. Zdravstvena zaštita športaša osigurana je u okviru  zdravstvene ambulante dr. športske medicine Jadranka </w:t>
      </w:r>
      <w:proofErr w:type="spellStart"/>
      <w:r w:rsidRPr="005A3445">
        <w:rPr>
          <w:rFonts w:ascii="Arial" w:hAnsi="Arial" w:cs="Arial"/>
          <w:sz w:val="22"/>
          <w:szCs w:val="22"/>
        </w:rPr>
        <w:t>Madunovića</w:t>
      </w:r>
      <w:proofErr w:type="spellEnd"/>
      <w:r w:rsidRPr="005A3445">
        <w:rPr>
          <w:rFonts w:ascii="Arial" w:hAnsi="Arial" w:cs="Arial"/>
          <w:sz w:val="22"/>
          <w:szCs w:val="22"/>
        </w:rPr>
        <w:t>. Programski korisnici mogu biti i novoprimljene članice koje imaju obvezu redoviti sistematskih pregleda pri sudjelovanju u obveznom sustavu natjecanja sa svim selekcijama.</w:t>
      </w:r>
      <w:r w:rsidRPr="005A3445">
        <w:rPr>
          <w:rFonts w:ascii="Arial" w:hAnsi="Arial" w:cs="Arial"/>
          <w:sz w:val="22"/>
          <w:szCs w:val="22"/>
        </w:rPr>
        <w:tab/>
      </w:r>
    </w:p>
    <w:p w14:paraId="37C6B672" w14:textId="77777777" w:rsidR="00DE5298" w:rsidRPr="005A3445" w:rsidRDefault="00DE5298" w:rsidP="005A3445">
      <w:pPr>
        <w:jc w:val="both"/>
        <w:rPr>
          <w:rFonts w:ascii="Arial" w:hAnsi="Arial" w:cs="Arial"/>
          <w:sz w:val="22"/>
          <w:szCs w:val="22"/>
        </w:rPr>
      </w:pPr>
    </w:p>
    <w:p w14:paraId="5D51F486" w14:textId="77777777" w:rsidR="00DE5298" w:rsidRPr="005A3445" w:rsidRDefault="00DE5298" w:rsidP="005A3445">
      <w:pPr>
        <w:jc w:val="both"/>
        <w:rPr>
          <w:rFonts w:ascii="Arial" w:hAnsi="Arial" w:cs="Arial"/>
          <w:b/>
          <w:sz w:val="22"/>
          <w:szCs w:val="22"/>
        </w:rPr>
      </w:pPr>
      <w:r w:rsidRPr="005A3445">
        <w:rPr>
          <w:rFonts w:ascii="Arial" w:hAnsi="Arial" w:cs="Arial"/>
          <w:b/>
          <w:sz w:val="22"/>
          <w:szCs w:val="22"/>
        </w:rPr>
        <w:t>Stručna rehabilitacija i saniranje ozljeda športaša</w:t>
      </w:r>
    </w:p>
    <w:p w14:paraId="2C1EB2F7" w14:textId="77777777" w:rsidR="00DE5298" w:rsidRPr="005A3445" w:rsidRDefault="00DE5298" w:rsidP="005A3445">
      <w:pPr>
        <w:jc w:val="both"/>
        <w:rPr>
          <w:rFonts w:ascii="Arial" w:hAnsi="Arial" w:cs="Arial"/>
          <w:sz w:val="22"/>
          <w:szCs w:val="22"/>
        </w:rPr>
      </w:pPr>
    </w:p>
    <w:p w14:paraId="30C471FE" w14:textId="77777777" w:rsidR="00DE5298" w:rsidRPr="005A3445" w:rsidRDefault="00DE5298" w:rsidP="005A3445">
      <w:pPr>
        <w:jc w:val="both"/>
        <w:rPr>
          <w:rFonts w:ascii="Arial" w:hAnsi="Arial" w:cs="Arial"/>
          <w:sz w:val="22"/>
          <w:szCs w:val="22"/>
        </w:rPr>
      </w:pPr>
      <w:r w:rsidRPr="005A3445">
        <w:rPr>
          <w:rFonts w:ascii="Arial" w:hAnsi="Arial" w:cs="Arial"/>
          <w:sz w:val="22"/>
          <w:szCs w:val="22"/>
        </w:rPr>
        <w:t xml:space="preserve">Programska točka planira i  podržava rehabilitaciju športaša, obavljanje terapija za saniranje športskih povreda pod stručnim nadzorom fizioterapeuta Tonija Zoranića. Klubovima i športašima se omogućava korištenje fizioterapeutske usluge kako bi se što prije vratili u trenažni i natjecateljski proces. </w:t>
      </w:r>
    </w:p>
    <w:p w14:paraId="7B55E2F4" w14:textId="77777777" w:rsidR="00DE5298" w:rsidRPr="005A3445" w:rsidRDefault="00DE5298" w:rsidP="005A3445">
      <w:pPr>
        <w:jc w:val="both"/>
        <w:rPr>
          <w:rFonts w:ascii="Arial" w:hAnsi="Arial" w:cs="Arial"/>
          <w:sz w:val="22"/>
          <w:szCs w:val="22"/>
        </w:rPr>
      </w:pPr>
    </w:p>
    <w:p w14:paraId="28F0A7FF" w14:textId="77777777" w:rsidR="00DE5298" w:rsidRPr="005A3445" w:rsidRDefault="005A3445" w:rsidP="005A3445">
      <w:pPr>
        <w:jc w:val="both"/>
        <w:rPr>
          <w:rFonts w:ascii="Arial" w:hAnsi="Arial" w:cs="Arial"/>
          <w:sz w:val="22"/>
          <w:szCs w:val="22"/>
        </w:rPr>
      </w:pPr>
      <w:bookmarkStart w:id="113" w:name="_Toc312787640"/>
      <w:bookmarkStart w:id="114" w:name="_Toc312792345"/>
      <w:bookmarkStart w:id="115" w:name="_Toc340211641"/>
      <w:bookmarkStart w:id="116" w:name="_Toc187230182"/>
      <w:r>
        <w:rPr>
          <w:rFonts w:ascii="Arial" w:hAnsi="Arial" w:cs="Arial"/>
          <w:sz w:val="22"/>
          <w:szCs w:val="22"/>
        </w:rPr>
        <w:t xml:space="preserve">3.5.2. </w:t>
      </w:r>
      <w:r w:rsidR="00DE5298" w:rsidRPr="005A3445">
        <w:rPr>
          <w:rFonts w:ascii="Arial" w:hAnsi="Arial" w:cs="Arial"/>
          <w:sz w:val="22"/>
          <w:szCs w:val="22"/>
        </w:rPr>
        <w:t>ŠPORTSKI REKVIZITI  I OPREMA</w:t>
      </w:r>
      <w:bookmarkEnd w:id="113"/>
      <w:bookmarkEnd w:id="114"/>
      <w:bookmarkEnd w:id="115"/>
      <w:bookmarkEnd w:id="116"/>
    </w:p>
    <w:p w14:paraId="3369B722" w14:textId="77777777" w:rsidR="00DE5298" w:rsidRPr="005A3445" w:rsidRDefault="00DE5298" w:rsidP="005A3445">
      <w:pPr>
        <w:jc w:val="both"/>
        <w:rPr>
          <w:rFonts w:ascii="Arial" w:hAnsi="Arial" w:cs="Arial"/>
          <w:sz w:val="22"/>
          <w:szCs w:val="22"/>
        </w:rPr>
      </w:pPr>
    </w:p>
    <w:p w14:paraId="79A3507D" w14:textId="77777777" w:rsidR="00DE5298" w:rsidRPr="005A3445" w:rsidRDefault="00DE5298" w:rsidP="005A3445">
      <w:pPr>
        <w:jc w:val="both"/>
        <w:rPr>
          <w:rFonts w:ascii="Arial" w:hAnsi="Arial" w:cs="Arial"/>
          <w:sz w:val="22"/>
          <w:szCs w:val="22"/>
        </w:rPr>
      </w:pPr>
      <w:r w:rsidRPr="005A3445">
        <w:rPr>
          <w:rFonts w:ascii="Arial" w:hAnsi="Arial" w:cs="Arial"/>
          <w:sz w:val="22"/>
          <w:szCs w:val="22"/>
        </w:rPr>
        <w:t>Programska točka sufinancira  nabavku športskih rekvizita i opreme u skladu s financijskim mogućnostima. Pri planiranju i provedbi športskog programa klubova, te treniranju športaša nužna je odgovarajuća športska oprema, odnosno  potrebni rekviziti koji ovise o tehnologiji športa. Provedba programske točke se vrši temeljem podnesenih zahtjeva od strane korisnika, a u skladu s financijskim mogućnostima.</w:t>
      </w:r>
    </w:p>
    <w:p w14:paraId="0953D402" w14:textId="77777777" w:rsidR="00DE5298" w:rsidRPr="005A3445" w:rsidRDefault="00DE5298" w:rsidP="005A3445">
      <w:pPr>
        <w:jc w:val="both"/>
        <w:rPr>
          <w:rFonts w:ascii="Arial" w:hAnsi="Arial" w:cs="Arial"/>
          <w:sz w:val="22"/>
          <w:szCs w:val="22"/>
        </w:rPr>
      </w:pPr>
    </w:p>
    <w:p w14:paraId="6FF9094B" w14:textId="77777777" w:rsidR="00DE5298" w:rsidRPr="005A3445" w:rsidRDefault="005A3445" w:rsidP="005A3445">
      <w:pPr>
        <w:jc w:val="both"/>
        <w:rPr>
          <w:rFonts w:ascii="Arial" w:hAnsi="Arial" w:cs="Arial"/>
          <w:sz w:val="22"/>
          <w:szCs w:val="22"/>
        </w:rPr>
      </w:pPr>
      <w:bookmarkStart w:id="117" w:name="_Toc312787641"/>
      <w:bookmarkStart w:id="118" w:name="_Toc312792346"/>
      <w:bookmarkStart w:id="119" w:name="_Toc340211642"/>
      <w:bookmarkStart w:id="120" w:name="_Toc187230183"/>
      <w:r>
        <w:rPr>
          <w:rFonts w:ascii="Arial" w:hAnsi="Arial" w:cs="Arial"/>
          <w:sz w:val="22"/>
          <w:szCs w:val="22"/>
        </w:rPr>
        <w:t xml:space="preserve">3.5.3. </w:t>
      </w:r>
      <w:r w:rsidR="00DE5298" w:rsidRPr="005A3445">
        <w:rPr>
          <w:rFonts w:ascii="Arial" w:hAnsi="Arial" w:cs="Arial"/>
          <w:sz w:val="22"/>
          <w:szCs w:val="22"/>
        </w:rPr>
        <w:t>NAGRAĐIVANJE NAJBOLJIH ŠPORTSKIH REZULTATA OSTVARENIH U PROTEKLOJ GODINI</w:t>
      </w:r>
      <w:bookmarkEnd w:id="117"/>
      <w:bookmarkEnd w:id="118"/>
      <w:bookmarkEnd w:id="119"/>
      <w:bookmarkEnd w:id="120"/>
    </w:p>
    <w:p w14:paraId="3FE687C5" w14:textId="77777777" w:rsidR="00DE5298" w:rsidRPr="005A3445" w:rsidRDefault="00DE5298" w:rsidP="005A3445">
      <w:pPr>
        <w:jc w:val="both"/>
        <w:rPr>
          <w:rFonts w:ascii="Arial" w:hAnsi="Arial" w:cs="Arial"/>
          <w:sz w:val="22"/>
          <w:szCs w:val="22"/>
        </w:rPr>
      </w:pPr>
    </w:p>
    <w:p w14:paraId="09F35E6C" w14:textId="77777777" w:rsidR="00DE5298" w:rsidRPr="005A3445" w:rsidRDefault="00DE5298" w:rsidP="005A3445">
      <w:pPr>
        <w:jc w:val="both"/>
        <w:rPr>
          <w:rFonts w:ascii="Arial" w:hAnsi="Arial" w:cs="Arial"/>
          <w:sz w:val="22"/>
          <w:szCs w:val="22"/>
        </w:rPr>
      </w:pPr>
      <w:r w:rsidRPr="005A3445">
        <w:rPr>
          <w:rFonts w:ascii="Arial" w:hAnsi="Arial" w:cs="Arial"/>
          <w:sz w:val="22"/>
          <w:szCs w:val="22"/>
        </w:rPr>
        <w:lastRenderedPageBreak/>
        <w:t xml:space="preserve">Športski sustav godišnje se valorizira kroz uspješnost športskog rada, odnosno postignute  rezultate  športaša koji sudjeluju na državnom i međunarodnom nivou. Ova programska točka novčano stimulira klubove koji tijekom godine najuspješnije predstavljaju gradski i hrvatski šport s posebnim naglaskom na velika međunarodna natjecanja na kojima se natječu dubrovački športaši. Nagrađuju se vrhunski rezultati pojedinaca i športskih klubova koji samim time dostojanstveno pridonose ugledu športa Grada Dubrovnika. Stimulira se i stručni rad, osobito najuspješnijih trenera koji su svojim radom pridonijeli ostvarenju uspješnih postignuća svojih športaša. </w:t>
      </w:r>
    </w:p>
    <w:p w14:paraId="5879FE25" w14:textId="77777777" w:rsidR="00DE5298" w:rsidRPr="005A3445" w:rsidRDefault="00DE5298" w:rsidP="005A3445">
      <w:pPr>
        <w:jc w:val="both"/>
        <w:rPr>
          <w:rFonts w:ascii="Arial" w:hAnsi="Arial" w:cs="Arial"/>
          <w:sz w:val="22"/>
          <w:szCs w:val="22"/>
        </w:rPr>
      </w:pPr>
    </w:p>
    <w:p w14:paraId="5B17B206" w14:textId="77777777" w:rsidR="00DE5298" w:rsidRPr="005A3445" w:rsidRDefault="00DE5298" w:rsidP="005A3445">
      <w:pPr>
        <w:jc w:val="both"/>
        <w:rPr>
          <w:rFonts w:ascii="Arial" w:hAnsi="Arial" w:cs="Arial"/>
          <w:sz w:val="22"/>
          <w:szCs w:val="22"/>
        </w:rPr>
      </w:pPr>
      <w:r w:rsidRPr="005A3445">
        <w:rPr>
          <w:rFonts w:ascii="Arial" w:hAnsi="Arial" w:cs="Arial"/>
          <w:sz w:val="22"/>
          <w:szCs w:val="22"/>
        </w:rPr>
        <w:t>Program će se izvršiti u skladu s mogućnostima gradskog Proračuna, a Odluku o korisnicima programske točke donosi Izvršni odbor Dubrovačke zajednice športova.</w:t>
      </w:r>
    </w:p>
    <w:p w14:paraId="37156F31" w14:textId="77777777" w:rsidR="00DE5298" w:rsidRPr="005A3445" w:rsidRDefault="00DE5298" w:rsidP="005A3445">
      <w:pPr>
        <w:jc w:val="both"/>
        <w:rPr>
          <w:rFonts w:ascii="Arial" w:hAnsi="Arial" w:cs="Arial"/>
          <w:sz w:val="22"/>
          <w:szCs w:val="22"/>
        </w:rPr>
      </w:pPr>
    </w:p>
    <w:p w14:paraId="4C576A90" w14:textId="77777777" w:rsidR="00DE5298" w:rsidRPr="005A3445" w:rsidRDefault="005A3445" w:rsidP="005A3445">
      <w:pPr>
        <w:jc w:val="both"/>
        <w:rPr>
          <w:rFonts w:ascii="Arial" w:hAnsi="Arial" w:cs="Arial"/>
          <w:sz w:val="22"/>
          <w:szCs w:val="22"/>
        </w:rPr>
      </w:pPr>
      <w:bookmarkStart w:id="121" w:name="_Toc312792347"/>
      <w:bookmarkStart w:id="122" w:name="_Toc340211643"/>
      <w:bookmarkStart w:id="123" w:name="_Toc187230184"/>
      <w:r>
        <w:rPr>
          <w:rFonts w:ascii="Arial" w:hAnsi="Arial" w:cs="Arial"/>
          <w:sz w:val="22"/>
          <w:szCs w:val="22"/>
        </w:rPr>
        <w:t xml:space="preserve">3.5.4. </w:t>
      </w:r>
      <w:r w:rsidR="00DE5298" w:rsidRPr="005A3445">
        <w:rPr>
          <w:rFonts w:ascii="Arial" w:hAnsi="Arial" w:cs="Arial"/>
          <w:sz w:val="22"/>
          <w:szCs w:val="22"/>
        </w:rPr>
        <w:t>KORIŠTENJE ŠPORTSKIH OBJEKATA</w:t>
      </w:r>
      <w:bookmarkEnd w:id="121"/>
      <w:bookmarkEnd w:id="122"/>
      <w:bookmarkEnd w:id="123"/>
    </w:p>
    <w:p w14:paraId="50A00641" w14:textId="77777777" w:rsidR="00DE5298" w:rsidRPr="005A3445" w:rsidRDefault="00DE5298" w:rsidP="005A3445">
      <w:pPr>
        <w:jc w:val="both"/>
        <w:rPr>
          <w:rFonts w:ascii="Arial" w:hAnsi="Arial" w:cs="Arial"/>
          <w:sz w:val="22"/>
          <w:szCs w:val="22"/>
        </w:rPr>
      </w:pPr>
    </w:p>
    <w:p w14:paraId="261CD3B1" w14:textId="77777777" w:rsidR="00DE5298" w:rsidRPr="005A3445" w:rsidRDefault="00DE5298" w:rsidP="005A3445">
      <w:pPr>
        <w:jc w:val="both"/>
        <w:rPr>
          <w:rFonts w:ascii="Arial" w:hAnsi="Arial" w:cs="Arial"/>
          <w:sz w:val="22"/>
          <w:szCs w:val="22"/>
        </w:rPr>
      </w:pPr>
      <w:r w:rsidRPr="005A3445">
        <w:rPr>
          <w:rFonts w:ascii="Arial" w:hAnsi="Arial" w:cs="Arial"/>
          <w:sz w:val="22"/>
          <w:szCs w:val="22"/>
        </w:rPr>
        <w:t>Postojeća športska infrastruktura ne zadovoljava sve potrebne uvjete za kontinuirani športski rad klubova. To se posebno odnosi na dvoranske športove kojima nedostaju potrebni termini za treninge mlađih selekcija. U suradnji s Gradom Dubrovnikom pojedinim klubovima djelomično je omogućeno korištenje školskih športskih dvorana u večernjim terminima čime se pomaže rad športskih klubova. Programska točka podržava suradnju sa ostalim športskim objektima na dubrovačkom području u kojima klubovi treniraju te se sufinancira temeljem podnesenog zahtjeva kroz obrasce za prijavu programa.</w:t>
      </w:r>
    </w:p>
    <w:p w14:paraId="3AF1EC3E" w14:textId="77777777" w:rsidR="00DE5298" w:rsidRPr="005A3445" w:rsidRDefault="00DE5298" w:rsidP="005A3445">
      <w:pPr>
        <w:jc w:val="both"/>
        <w:rPr>
          <w:rFonts w:ascii="Arial" w:hAnsi="Arial" w:cs="Arial"/>
          <w:sz w:val="22"/>
          <w:szCs w:val="22"/>
        </w:rPr>
      </w:pPr>
    </w:p>
    <w:p w14:paraId="6E00D02D" w14:textId="77777777" w:rsidR="00DE5298" w:rsidRPr="005A3445" w:rsidRDefault="00DE5298" w:rsidP="005A3445">
      <w:pPr>
        <w:jc w:val="both"/>
        <w:rPr>
          <w:rFonts w:ascii="Arial" w:hAnsi="Arial" w:cs="Arial"/>
          <w:sz w:val="22"/>
          <w:szCs w:val="22"/>
        </w:rPr>
      </w:pPr>
    </w:p>
    <w:p w14:paraId="303F3D65" w14:textId="77777777" w:rsidR="00DE5298" w:rsidRPr="005A3445" w:rsidRDefault="005A3445" w:rsidP="005A3445">
      <w:pPr>
        <w:jc w:val="both"/>
        <w:rPr>
          <w:rFonts w:ascii="Arial" w:hAnsi="Arial" w:cs="Arial"/>
          <w:b/>
          <w:sz w:val="22"/>
          <w:szCs w:val="22"/>
        </w:rPr>
      </w:pPr>
      <w:bookmarkStart w:id="124" w:name="_Toc312787642"/>
      <w:bookmarkStart w:id="125" w:name="_Toc312792348"/>
      <w:bookmarkStart w:id="126" w:name="_Toc340211644"/>
      <w:bookmarkStart w:id="127" w:name="_Toc187230185"/>
      <w:r w:rsidRPr="005A3445">
        <w:rPr>
          <w:rFonts w:ascii="Arial" w:hAnsi="Arial" w:cs="Arial"/>
          <w:b/>
          <w:sz w:val="22"/>
          <w:szCs w:val="22"/>
        </w:rPr>
        <w:t xml:space="preserve">3.6. </w:t>
      </w:r>
      <w:r w:rsidR="00DE5298" w:rsidRPr="005A3445">
        <w:rPr>
          <w:rFonts w:ascii="Arial" w:hAnsi="Arial" w:cs="Arial"/>
          <w:b/>
          <w:sz w:val="22"/>
          <w:szCs w:val="22"/>
        </w:rPr>
        <w:t>PROGRAMI ŠPORTSKIH KLUBOVA</w:t>
      </w:r>
      <w:bookmarkEnd w:id="124"/>
      <w:bookmarkEnd w:id="125"/>
      <w:bookmarkEnd w:id="126"/>
      <w:bookmarkEnd w:id="127"/>
    </w:p>
    <w:p w14:paraId="052306AA" w14:textId="77777777" w:rsidR="00DE5298" w:rsidRPr="005A3445" w:rsidRDefault="00DE5298" w:rsidP="005A3445">
      <w:pPr>
        <w:jc w:val="both"/>
        <w:rPr>
          <w:rFonts w:ascii="Arial" w:hAnsi="Arial" w:cs="Arial"/>
          <w:sz w:val="22"/>
          <w:szCs w:val="22"/>
        </w:rPr>
      </w:pPr>
    </w:p>
    <w:p w14:paraId="2BC3595D" w14:textId="77777777" w:rsidR="00DE5298" w:rsidRPr="005A3445" w:rsidRDefault="00DE5298" w:rsidP="005A3445">
      <w:pPr>
        <w:jc w:val="both"/>
        <w:rPr>
          <w:rFonts w:ascii="Arial" w:hAnsi="Arial" w:cs="Arial"/>
          <w:sz w:val="22"/>
          <w:szCs w:val="22"/>
        </w:rPr>
      </w:pPr>
      <w:r w:rsidRPr="005A3445">
        <w:rPr>
          <w:rFonts w:ascii="Arial" w:hAnsi="Arial" w:cs="Arial"/>
          <w:sz w:val="22"/>
          <w:szCs w:val="22"/>
        </w:rPr>
        <w:t>Ovo je najobimnija točka Programa javnih potreba u športu Grada Dubrovnika. Programi športskih klubova sačinjeni su od dvije stavke :</w:t>
      </w:r>
    </w:p>
    <w:p w14:paraId="004801B5" w14:textId="77777777" w:rsidR="00DE5298" w:rsidRPr="005A3445" w:rsidRDefault="00DE5298" w:rsidP="00C712C2">
      <w:pPr>
        <w:pStyle w:val="Odlomakpopisa"/>
        <w:numPr>
          <w:ilvl w:val="0"/>
          <w:numId w:val="66"/>
        </w:numPr>
        <w:jc w:val="both"/>
        <w:rPr>
          <w:rFonts w:ascii="Arial" w:hAnsi="Arial" w:cs="Arial"/>
          <w:sz w:val="22"/>
          <w:szCs w:val="22"/>
        </w:rPr>
      </w:pPr>
      <w:r w:rsidRPr="005A3445">
        <w:rPr>
          <w:rFonts w:ascii="Arial" w:hAnsi="Arial" w:cs="Arial"/>
          <w:sz w:val="22"/>
          <w:szCs w:val="22"/>
        </w:rPr>
        <w:t>Troškovi obveznog sustava natjecanja</w:t>
      </w:r>
    </w:p>
    <w:p w14:paraId="657623B7" w14:textId="77777777" w:rsidR="00DE5298" w:rsidRPr="005A3445" w:rsidRDefault="00DE5298" w:rsidP="00C712C2">
      <w:pPr>
        <w:pStyle w:val="Odlomakpopisa"/>
        <w:numPr>
          <w:ilvl w:val="0"/>
          <w:numId w:val="66"/>
        </w:numPr>
        <w:jc w:val="both"/>
        <w:rPr>
          <w:rFonts w:ascii="Arial" w:hAnsi="Arial" w:cs="Arial"/>
          <w:sz w:val="22"/>
          <w:szCs w:val="22"/>
        </w:rPr>
      </w:pPr>
      <w:r w:rsidRPr="005A3445">
        <w:rPr>
          <w:rFonts w:ascii="Arial" w:hAnsi="Arial" w:cs="Arial"/>
          <w:sz w:val="22"/>
          <w:szCs w:val="22"/>
        </w:rPr>
        <w:t>Stručni rad u športu</w:t>
      </w:r>
    </w:p>
    <w:p w14:paraId="00450EB5" w14:textId="77777777" w:rsidR="00DE5298" w:rsidRPr="005A3445" w:rsidRDefault="00DE5298" w:rsidP="005A3445">
      <w:pPr>
        <w:jc w:val="both"/>
        <w:rPr>
          <w:rFonts w:ascii="Arial" w:hAnsi="Arial" w:cs="Arial"/>
          <w:sz w:val="22"/>
          <w:szCs w:val="22"/>
        </w:rPr>
      </w:pPr>
    </w:p>
    <w:p w14:paraId="7451F4D7" w14:textId="77777777" w:rsidR="00DE5298" w:rsidRPr="005A3445" w:rsidRDefault="00DE5298" w:rsidP="005A3445">
      <w:pPr>
        <w:jc w:val="both"/>
        <w:rPr>
          <w:rFonts w:ascii="Arial" w:hAnsi="Arial" w:cs="Arial"/>
          <w:sz w:val="22"/>
          <w:szCs w:val="22"/>
        </w:rPr>
      </w:pPr>
      <w:r w:rsidRPr="005A3445">
        <w:rPr>
          <w:rFonts w:ascii="Arial" w:hAnsi="Arial" w:cs="Arial"/>
          <w:sz w:val="22"/>
          <w:szCs w:val="22"/>
        </w:rPr>
        <w:t>Troškovi obveznog sustava natjecanja podrazumijevaju sufinanciranje redovite djelatnosti klubova pri sudjelovanju u obveznim sustavima natjecanja sukladno propisima matičnih nacionalnih te međunarodnih saveza. Isti obuhvaćaju sudjelovanje na natjecanjima sa svim klupskim selekcijama. Pravilnikom o mjerilima i kriterijima za vrednovanje programa sufinanciraju se troškovi nastupi na državnim i međunarodnim natjecanjima, odnosno obveznih kotizacija savezima, organizacijski troškovi domaćih natjecanja, troškovi prijevoza, smještaja i prehrane, te sve ostale troškove koji su obuhvaćeni prilikom provođenja redovitih športskih aktivnosti klubova. Programska točka planski određuje financijska sredstva  za  klubove članice zajednice, sufinancirajući njihov tekući godišnji rad. Sukladno mjerilima za vrednovanje programa planiraju se sredstva i za redovito sufinanciranje stručnog rada. Stručnim se radom podiže nivo kvalitete pojedinog kluba koji u konačnici rezultira stvaranjem seniorskih momčadi sastavljenih od dubrovačkih športaša. Klupski se rad također prenosi i na poboljšanje kvalitete života i razvoja kod mladih koji su pod nadzorom takvog stručnog rada. Takav je pristup osnova za razvoj športa, a  posebno mlađih uzrasnih kategorija u svim športskim granama. Ovaj dio programske točke ujedno uvelike sačinjava i jedan od najvažnijih ciljeva Dubrovačke zajednice športova. Sufinanciranje stručnog rada odobrava se športskim klubovima prve tri kategorije. Športski klubovi i udruge su podijeljeni u četiri kategorije Dubrovačke zajednice športova</w:t>
      </w:r>
    </w:p>
    <w:p w14:paraId="072ADA11" w14:textId="77777777" w:rsidR="00DE5298" w:rsidRPr="005A3445" w:rsidRDefault="00DE5298" w:rsidP="005A3445">
      <w:pPr>
        <w:jc w:val="both"/>
        <w:rPr>
          <w:rFonts w:ascii="Arial" w:hAnsi="Arial" w:cs="Arial"/>
          <w:sz w:val="22"/>
          <w:szCs w:val="22"/>
        </w:rPr>
      </w:pPr>
    </w:p>
    <w:p w14:paraId="11FC66B7" w14:textId="77777777" w:rsidR="00DE5298" w:rsidRPr="005A3445" w:rsidRDefault="00DE5298" w:rsidP="005A3445">
      <w:pPr>
        <w:jc w:val="both"/>
        <w:rPr>
          <w:rFonts w:ascii="Arial" w:hAnsi="Arial" w:cs="Arial"/>
          <w:b/>
          <w:sz w:val="22"/>
          <w:szCs w:val="22"/>
        </w:rPr>
      </w:pPr>
      <w:r w:rsidRPr="005A3445">
        <w:rPr>
          <w:rFonts w:ascii="Arial" w:hAnsi="Arial" w:cs="Arial"/>
          <w:b/>
          <w:sz w:val="22"/>
          <w:szCs w:val="22"/>
        </w:rPr>
        <w:t xml:space="preserve">Kategorije klubova u Programu javnih potreba u športu u skladu s Pravilnika o mjerilima i kriterijima za vrednovanje programa </w:t>
      </w:r>
    </w:p>
    <w:p w14:paraId="1AFD3839" w14:textId="77777777" w:rsidR="00DE5298" w:rsidRPr="005A3445" w:rsidRDefault="00DE5298" w:rsidP="005A3445">
      <w:pPr>
        <w:jc w:val="both"/>
        <w:rPr>
          <w:rFonts w:ascii="Arial" w:hAnsi="Arial" w:cs="Arial"/>
          <w:sz w:val="22"/>
          <w:szCs w:val="22"/>
        </w:rPr>
      </w:pPr>
    </w:p>
    <w:p w14:paraId="7F62AFF4" w14:textId="77777777" w:rsidR="00DE5298" w:rsidRPr="005A3445" w:rsidRDefault="00DE5298" w:rsidP="005A3445">
      <w:pPr>
        <w:jc w:val="both"/>
        <w:rPr>
          <w:rFonts w:ascii="Arial" w:hAnsi="Arial" w:cs="Arial"/>
          <w:sz w:val="22"/>
          <w:szCs w:val="22"/>
        </w:rPr>
      </w:pPr>
      <w:r w:rsidRPr="005A3445">
        <w:rPr>
          <w:rFonts w:ascii="Arial" w:hAnsi="Arial" w:cs="Arial"/>
          <w:sz w:val="22"/>
          <w:szCs w:val="22"/>
        </w:rPr>
        <w:t xml:space="preserve">Šport kao djelatnost obuhvaća mnogo različitih faktora koji ga sačinjavaju i čine raznovrsnim. Razlike među športovima uvjetuju i njegovu razvoju i popularnosti na lokalnoj, regionalnoj ili pak globalnoj razini. Šport obuhvaća raspon najrazličitijih aktivnosti i ima veliko komunikacijsko </w:t>
      </w:r>
      <w:r w:rsidRPr="005A3445">
        <w:rPr>
          <w:rFonts w:ascii="Arial" w:hAnsi="Arial" w:cs="Arial"/>
          <w:sz w:val="22"/>
          <w:szCs w:val="22"/>
        </w:rPr>
        <w:lastRenderedPageBreak/>
        <w:t xml:space="preserve">značenje. Preduvjet za ulaganjima ili raspodjelom sredstava u športske klubove je kvalitetno rangiranje športova i klubova u široj društvenoj ali i u lokalnoj zajednici. </w:t>
      </w:r>
    </w:p>
    <w:p w14:paraId="08052E43" w14:textId="77777777" w:rsidR="00DE5298" w:rsidRPr="005A3445" w:rsidRDefault="00DE5298" w:rsidP="005A3445">
      <w:pPr>
        <w:jc w:val="both"/>
        <w:rPr>
          <w:rFonts w:ascii="Arial" w:hAnsi="Arial" w:cs="Arial"/>
          <w:sz w:val="22"/>
          <w:szCs w:val="22"/>
        </w:rPr>
      </w:pPr>
    </w:p>
    <w:p w14:paraId="49CC7550" w14:textId="77777777" w:rsidR="00DE5298" w:rsidRPr="005A3445" w:rsidRDefault="00DE5298" w:rsidP="005A3445">
      <w:pPr>
        <w:jc w:val="both"/>
        <w:rPr>
          <w:rFonts w:ascii="Arial" w:hAnsi="Arial" w:cs="Arial"/>
          <w:sz w:val="22"/>
          <w:szCs w:val="22"/>
        </w:rPr>
      </w:pPr>
      <w:r w:rsidRPr="005A3445">
        <w:rPr>
          <w:rFonts w:ascii="Arial" w:hAnsi="Arial" w:cs="Arial"/>
          <w:sz w:val="22"/>
          <w:szCs w:val="22"/>
        </w:rPr>
        <w:t xml:space="preserve">Upotreba osnovnih mjerila športa definirana je u obliku Pravilnika o mjerilima i kriterijima za vrednovanje Programa javnih potreba u športu Grada Dubrovnika. Pravilnikom se definira športska djelatnost dubrovačkog područja te posebnost lokalnih klubova i športskih grana koje su razvijene na ovom području. Upotrijebljena su mjerila sa pripadajućim kriterijima koji su dio športa u cijelosti. Razvijenost pojedine športske grane u svijetu, Hrvatskoj ili u Dubrovniku. Zadani su parametri i koeficijenti koji oblikuju pojedine športove kojima se obrađuju podaci svih programskih korisnika. Pravilnikom su obuhvaćene sve pripadajuće športske grane te klubovi članice Dubrovačke zajednice športova. </w:t>
      </w:r>
    </w:p>
    <w:p w14:paraId="43BD6803" w14:textId="77777777" w:rsidR="00DE5298" w:rsidRPr="005A3445" w:rsidRDefault="00DE5298" w:rsidP="005A3445">
      <w:pPr>
        <w:jc w:val="both"/>
        <w:rPr>
          <w:rFonts w:ascii="Arial" w:hAnsi="Arial" w:cs="Arial"/>
          <w:sz w:val="22"/>
          <w:szCs w:val="22"/>
        </w:rPr>
      </w:pPr>
    </w:p>
    <w:p w14:paraId="544C0EC9" w14:textId="77777777" w:rsidR="00DE5298" w:rsidRPr="005A3445" w:rsidRDefault="00DE5298" w:rsidP="005A3445">
      <w:pPr>
        <w:jc w:val="both"/>
        <w:rPr>
          <w:rFonts w:ascii="Arial" w:hAnsi="Arial" w:cs="Arial"/>
          <w:sz w:val="22"/>
          <w:szCs w:val="22"/>
        </w:rPr>
      </w:pPr>
      <w:r w:rsidRPr="005A3445">
        <w:rPr>
          <w:rFonts w:ascii="Arial" w:hAnsi="Arial" w:cs="Arial"/>
          <w:sz w:val="22"/>
          <w:szCs w:val="22"/>
        </w:rPr>
        <w:t>Šport kao organizacijska cjelina posjeduje svoje međunarodne i nacionalne asocijacije, pravila, specifičnu opremu i rekvizite, veću ili manju popularnost u svijetu, Hrvatskoj i na lokalnoj razini, ima internacionalni karakter, te se tretira u skladu s definiranim kriterijima međunarodnog i nacionalnog uspjeha, popularnosti, interesom medija, a s druge strane većim je dijelom vezan uz posebitosti lokalne zajednice (Grad, Županija) u kojoj djeluje. U razradi kriterija se koriste, svjetski, nacionalni i lokalni parametri.</w:t>
      </w:r>
    </w:p>
    <w:p w14:paraId="04E00ABE" w14:textId="77777777" w:rsidR="00DE5298" w:rsidRPr="005A3445" w:rsidRDefault="00DE5298" w:rsidP="005A3445">
      <w:pPr>
        <w:jc w:val="both"/>
        <w:rPr>
          <w:rFonts w:ascii="Arial" w:hAnsi="Arial" w:cs="Arial"/>
          <w:sz w:val="22"/>
          <w:szCs w:val="22"/>
        </w:rPr>
      </w:pPr>
    </w:p>
    <w:p w14:paraId="2208C6B5" w14:textId="77777777" w:rsidR="00DE5298" w:rsidRPr="005A3445" w:rsidRDefault="00DE5298" w:rsidP="005A3445">
      <w:pPr>
        <w:jc w:val="both"/>
        <w:rPr>
          <w:rFonts w:ascii="Arial" w:hAnsi="Arial" w:cs="Arial"/>
          <w:sz w:val="22"/>
          <w:szCs w:val="22"/>
        </w:rPr>
      </w:pPr>
      <w:r w:rsidRPr="005A3445">
        <w:rPr>
          <w:rFonts w:ascii="Arial" w:hAnsi="Arial" w:cs="Arial"/>
          <w:sz w:val="22"/>
          <w:szCs w:val="22"/>
        </w:rPr>
        <w:t xml:space="preserve">Uzevši u obzir opće svjetske i hrvatske športske standarde te sve specifičnosti dubrovačkog športa, za detaljnu razradu upotrebljavaju se tri osnovna mjerila. </w:t>
      </w:r>
    </w:p>
    <w:p w14:paraId="45BBE39F" w14:textId="77777777" w:rsidR="00DE5298" w:rsidRPr="005A3445" w:rsidRDefault="00DE5298" w:rsidP="005A3445">
      <w:pPr>
        <w:jc w:val="both"/>
        <w:rPr>
          <w:rFonts w:ascii="Arial" w:hAnsi="Arial" w:cs="Arial"/>
          <w:sz w:val="22"/>
          <w:szCs w:val="22"/>
        </w:rPr>
      </w:pPr>
    </w:p>
    <w:p w14:paraId="54182ABE" w14:textId="77777777" w:rsidR="00DE5298" w:rsidRPr="005A3445" w:rsidRDefault="00DE5298" w:rsidP="00C712C2">
      <w:pPr>
        <w:pStyle w:val="Odlomakpopisa"/>
        <w:numPr>
          <w:ilvl w:val="0"/>
          <w:numId w:val="67"/>
        </w:numPr>
        <w:jc w:val="both"/>
        <w:rPr>
          <w:rFonts w:ascii="Arial" w:hAnsi="Arial" w:cs="Arial"/>
          <w:sz w:val="22"/>
          <w:szCs w:val="22"/>
        </w:rPr>
      </w:pPr>
      <w:r w:rsidRPr="005A3445">
        <w:rPr>
          <w:rFonts w:ascii="Arial" w:hAnsi="Arial" w:cs="Arial"/>
          <w:sz w:val="22"/>
          <w:szCs w:val="22"/>
        </w:rPr>
        <w:t>razvijenost športa</w:t>
      </w:r>
    </w:p>
    <w:p w14:paraId="3E2CAF03" w14:textId="77777777" w:rsidR="00DE5298" w:rsidRPr="005A3445" w:rsidRDefault="00DE5298" w:rsidP="00C712C2">
      <w:pPr>
        <w:pStyle w:val="Odlomakpopisa"/>
        <w:numPr>
          <w:ilvl w:val="0"/>
          <w:numId w:val="67"/>
        </w:numPr>
        <w:jc w:val="both"/>
        <w:rPr>
          <w:rFonts w:ascii="Arial" w:hAnsi="Arial" w:cs="Arial"/>
          <w:sz w:val="22"/>
          <w:szCs w:val="22"/>
        </w:rPr>
      </w:pPr>
      <w:r w:rsidRPr="005A3445">
        <w:rPr>
          <w:rFonts w:ascii="Arial" w:hAnsi="Arial" w:cs="Arial"/>
          <w:sz w:val="22"/>
          <w:szCs w:val="22"/>
        </w:rPr>
        <w:t>socijalni status športa u Gradu Dubrovniku</w:t>
      </w:r>
    </w:p>
    <w:p w14:paraId="5342E6D2" w14:textId="77777777" w:rsidR="00DE5298" w:rsidRPr="005A3445" w:rsidRDefault="00DE5298" w:rsidP="00C712C2">
      <w:pPr>
        <w:pStyle w:val="Odlomakpopisa"/>
        <w:numPr>
          <w:ilvl w:val="0"/>
          <w:numId w:val="67"/>
        </w:numPr>
        <w:jc w:val="both"/>
        <w:rPr>
          <w:rFonts w:ascii="Arial" w:hAnsi="Arial" w:cs="Arial"/>
          <w:sz w:val="22"/>
          <w:szCs w:val="22"/>
        </w:rPr>
      </w:pPr>
      <w:r w:rsidRPr="005A3445">
        <w:rPr>
          <w:rFonts w:ascii="Arial" w:hAnsi="Arial" w:cs="Arial"/>
          <w:sz w:val="22"/>
          <w:szCs w:val="22"/>
        </w:rPr>
        <w:t>športska kvaliteta</w:t>
      </w:r>
    </w:p>
    <w:p w14:paraId="489DF33C" w14:textId="77777777" w:rsidR="00DE5298" w:rsidRPr="005A3445" w:rsidRDefault="00DE5298" w:rsidP="005A3445">
      <w:pPr>
        <w:jc w:val="both"/>
        <w:rPr>
          <w:rFonts w:ascii="Arial" w:hAnsi="Arial" w:cs="Arial"/>
          <w:sz w:val="22"/>
          <w:szCs w:val="22"/>
        </w:rPr>
      </w:pPr>
    </w:p>
    <w:p w14:paraId="6E8922AE" w14:textId="77777777" w:rsidR="00DE5298" w:rsidRPr="005A3445" w:rsidRDefault="00DE5298" w:rsidP="005A3445">
      <w:pPr>
        <w:jc w:val="both"/>
        <w:rPr>
          <w:rFonts w:ascii="Arial" w:hAnsi="Arial" w:cs="Arial"/>
          <w:sz w:val="22"/>
          <w:szCs w:val="22"/>
        </w:rPr>
      </w:pPr>
      <w:r w:rsidRPr="005A3445">
        <w:rPr>
          <w:rFonts w:ascii="Arial" w:hAnsi="Arial" w:cs="Arial"/>
          <w:sz w:val="22"/>
          <w:szCs w:val="22"/>
        </w:rPr>
        <w:t xml:space="preserve">Za svako od navedenih mjerila se koristi po nekoliko različitih kriterija za svako od mjerila zasebno. Potom se zadanim formulama koje su sastavni dio Pravilnika obrađuju podaci. Po obradi podataka, određen je stupanj kvalitete športskih klubova na području Dubrovnika koji su uvršteni u program kroz četiri kategorije.  </w:t>
      </w:r>
    </w:p>
    <w:p w14:paraId="1E045DE8" w14:textId="77777777" w:rsidR="00DE5298" w:rsidRPr="005A3445" w:rsidRDefault="00DE5298" w:rsidP="005A3445">
      <w:pPr>
        <w:jc w:val="both"/>
        <w:rPr>
          <w:rFonts w:ascii="Arial" w:hAnsi="Arial" w:cs="Arial"/>
          <w:sz w:val="22"/>
          <w:szCs w:val="22"/>
        </w:rPr>
      </w:pPr>
    </w:p>
    <w:p w14:paraId="289347F4" w14:textId="77777777" w:rsidR="00DE5298" w:rsidRPr="005A3445" w:rsidRDefault="00DE5298" w:rsidP="005A3445">
      <w:pPr>
        <w:jc w:val="both"/>
        <w:rPr>
          <w:rFonts w:ascii="Arial" w:hAnsi="Arial" w:cs="Arial"/>
          <w:sz w:val="22"/>
          <w:szCs w:val="22"/>
        </w:rPr>
      </w:pPr>
    </w:p>
    <w:p w14:paraId="353C17BC" w14:textId="77777777" w:rsidR="00DE5298" w:rsidRPr="005A3445" w:rsidRDefault="00DE5298" w:rsidP="005A3445">
      <w:pPr>
        <w:jc w:val="both"/>
        <w:rPr>
          <w:rFonts w:ascii="Arial" w:hAnsi="Arial" w:cs="Arial"/>
          <w:b/>
          <w:sz w:val="22"/>
          <w:szCs w:val="22"/>
        </w:rPr>
      </w:pPr>
      <w:r w:rsidRPr="005A3445">
        <w:rPr>
          <w:rFonts w:ascii="Arial" w:hAnsi="Arial" w:cs="Arial"/>
          <w:b/>
          <w:sz w:val="22"/>
          <w:szCs w:val="22"/>
        </w:rPr>
        <w:t>I Kategorija - vrhunski šport</w:t>
      </w:r>
    </w:p>
    <w:p w14:paraId="5D6754B2" w14:textId="77777777" w:rsidR="00DE5298" w:rsidRPr="005A3445" w:rsidRDefault="00DE5298" w:rsidP="005A3445">
      <w:pPr>
        <w:jc w:val="both"/>
        <w:rPr>
          <w:rFonts w:ascii="Arial" w:hAnsi="Arial" w:cs="Arial"/>
          <w:sz w:val="22"/>
          <w:szCs w:val="22"/>
        </w:rPr>
      </w:pPr>
    </w:p>
    <w:p w14:paraId="602922DA" w14:textId="77777777" w:rsidR="00DE5298" w:rsidRPr="005A3445" w:rsidRDefault="00DE5298" w:rsidP="005A3445">
      <w:pPr>
        <w:jc w:val="both"/>
        <w:rPr>
          <w:rFonts w:ascii="Arial" w:hAnsi="Arial" w:cs="Arial"/>
          <w:sz w:val="22"/>
          <w:szCs w:val="22"/>
        </w:rPr>
      </w:pPr>
      <w:r w:rsidRPr="005A3445">
        <w:rPr>
          <w:rFonts w:ascii="Arial" w:hAnsi="Arial" w:cs="Arial"/>
          <w:sz w:val="22"/>
          <w:szCs w:val="22"/>
        </w:rPr>
        <w:t>/ Klubovi  međunarodne razine i kvalitete /</w:t>
      </w:r>
    </w:p>
    <w:p w14:paraId="252AFE82" w14:textId="77777777" w:rsidR="00DE5298" w:rsidRPr="005A3445" w:rsidRDefault="00DE5298" w:rsidP="005A3445">
      <w:pPr>
        <w:jc w:val="both"/>
        <w:rPr>
          <w:rFonts w:ascii="Arial" w:hAnsi="Arial" w:cs="Arial"/>
          <w:sz w:val="22"/>
          <w:szCs w:val="22"/>
        </w:rPr>
      </w:pPr>
    </w:p>
    <w:p w14:paraId="7D72779F" w14:textId="77777777" w:rsidR="00DE5298" w:rsidRPr="005A3445" w:rsidRDefault="00DE5298" w:rsidP="005A3445">
      <w:pPr>
        <w:jc w:val="both"/>
        <w:rPr>
          <w:rFonts w:ascii="Arial" w:hAnsi="Arial" w:cs="Arial"/>
          <w:sz w:val="22"/>
          <w:szCs w:val="22"/>
        </w:rPr>
      </w:pPr>
      <w:r w:rsidRPr="005A3445">
        <w:rPr>
          <w:rFonts w:ascii="Arial" w:hAnsi="Arial" w:cs="Arial"/>
          <w:sz w:val="22"/>
          <w:szCs w:val="22"/>
        </w:rPr>
        <w:t>Uvjeti: I stupanj natjecanja u državnom prvenstvu s visokim rezultatima svih kategorija, kontinuirano sudjelovanje športaša u reprezentativnim državnim selekcijama svih kategorija, godine trajanje športova i klubova u Gradu Dubrovniku, klubovi koji imaju ostvarene rezultate na dosadašnjim međunarodnim reprezentativnim i klupskim natjecanjima (Olimpijske igre, svjetska prvenstva, europska prvenstva, svjetski i euro kupovi, svjetska i europska prvenstva mlađih selekcija, klupski naslovi europskih prvaka i euro kupova), klubovi koji se kontinuirano natječu u razvijenim i složenim sustavima natjecanja na državnoj te međunarodnoj razini, sustav natjecanja mlađih kategorija, osiguran objekt, stručno kadrovska ekipiranost, visoka organiziranost kluba, olimpijski status športa, klubovi koji imaju status nositelja kvalitete u svojoj športskoj grani na području Grada Dubrovnika, dugu tradicija, veliki interes  gledatelja i medijska popularnost te klubovi koji doprinose promidžbi i ugledu Grada Dubrovnika i Republike Hrvatske.</w:t>
      </w:r>
    </w:p>
    <w:p w14:paraId="2B640A05" w14:textId="77777777" w:rsidR="00DE5298" w:rsidRPr="005A3445" w:rsidRDefault="00DE5298" w:rsidP="005A3445">
      <w:pPr>
        <w:jc w:val="both"/>
        <w:rPr>
          <w:rFonts w:ascii="Arial" w:hAnsi="Arial" w:cs="Arial"/>
          <w:sz w:val="22"/>
          <w:szCs w:val="22"/>
        </w:rPr>
      </w:pPr>
    </w:p>
    <w:p w14:paraId="37E13403" w14:textId="77777777" w:rsidR="00DE5298" w:rsidRPr="005A3445" w:rsidRDefault="00DE5298" w:rsidP="005A3445">
      <w:pPr>
        <w:jc w:val="both"/>
        <w:rPr>
          <w:rFonts w:ascii="Arial" w:hAnsi="Arial" w:cs="Arial"/>
          <w:sz w:val="22"/>
          <w:szCs w:val="22"/>
        </w:rPr>
      </w:pPr>
      <w:r w:rsidRPr="005A3445">
        <w:rPr>
          <w:rFonts w:ascii="Arial" w:hAnsi="Arial" w:cs="Arial"/>
          <w:sz w:val="22"/>
          <w:szCs w:val="22"/>
        </w:rPr>
        <w:t xml:space="preserve">I kategoriju čini  1 klub – </w:t>
      </w:r>
      <w:r w:rsidRPr="005A3445">
        <w:rPr>
          <w:rFonts w:ascii="Arial" w:hAnsi="Arial" w:cs="Arial"/>
          <w:i/>
          <w:sz w:val="22"/>
          <w:szCs w:val="22"/>
        </w:rPr>
        <w:t>Vaterpolski klub ˝Jug Adriatic osiguranje”</w:t>
      </w:r>
    </w:p>
    <w:p w14:paraId="55953AE5" w14:textId="77777777" w:rsidR="00DE5298" w:rsidRPr="005A3445" w:rsidRDefault="00DE5298" w:rsidP="005A3445">
      <w:pPr>
        <w:jc w:val="both"/>
        <w:rPr>
          <w:rFonts w:ascii="Arial" w:hAnsi="Arial" w:cs="Arial"/>
          <w:sz w:val="22"/>
          <w:szCs w:val="22"/>
        </w:rPr>
      </w:pPr>
    </w:p>
    <w:p w14:paraId="59013AEE" w14:textId="77777777" w:rsidR="00DE5298" w:rsidRPr="005A3445" w:rsidRDefault="00DE5298" w:rsidP="005A3445">
      <w:pPr>
        <w:jc w:val="both"/>
        <w:rPr>
          <w:rFonts w:ascii="Arial" w:hAnsi="Arial" w:cs="Arial"/>
          <w:sz w:val="22"/>
          <w:szCs w:val="22"/>
        </w:rPr>
      </w:pPr>
    </w:p>
    <w:p w14:paraId="1F3EB134" w14:textId="77777777" w:rsidR="00DE5298" w:rsidRPr="005A3445" w:rsidRDefault="00DE5298" w:rsidP="005A3445">
      <w:pPr>
        <w:jc w:val="both"/>
        <w:rPr>
          <w:rFonts w:ascii="Arial" w:hAnsi="Arial" w:cs="Arial"/>
          <w:b/>
          <w:sz w:val="22"/>
          <w:szCs w:val="22"/>
        </w:rPr>
      </w:pPr>
      <w:r w:rsidRPr="005A3445">
        <w:rPr>
          <w:rFonts w:ascii="Arial" w:hAnsi="Arial" w:cs="Arial"/>
          <w:b/>
          <w:sz w:val="22"/>
          <w:szCs w:val="22"/>
        </w:rPr>
        <w:t xml:space="preserve">II Kategorija - kvalitetni šport </w:t>
      </w:r>
    </w:p>
    <w:p w14:paraId="4320CB37" w14:textId="77777777" w:rsidR="00DE5298" w:rsidRPr="005A3445" w:rsidRDefault="00DE5298" w:rsidP="005A3445">
      <w:pPr>
        <w:jc w:val="both"/>
        <w:rPr>
          <w:rFonts w:ascii="Arial" w:hAnsi="Arial" w:cs="Arial"/>
          <w:sz w:val="22"/>
          <w:szCs w:val="22"/>
        </w:rPr>
      </w:pPr>
    </w:p>
    <w:p w14:paraId="5C20E714" w14:textId="77777777" w:rsidR="00DE5298" w:rsidRPr="005A3445" w:rsidRDefault="00DE5298" w:rsidP="005A3445">
      <w:pPr>
        <w:jc w:val="both"/>
        <w:rPr>
          <w:rFonts w:ascii="Arial" w:hAnsi="Arial" w:cs="Arial"/>
          <w:sz w:val="22"/>
          <w:szCs w:val="22"/>
        </w:rPr>
      </w:pPr>
      <w:r w:rsidRPr="005A3445">
        <w:rPr>
          <w:rFonts w:ascii="Arial" w:hAnsi="Arial" w:cs="Arial"/>
          <w:sz w:val="22"/>
          <w:szCs w:val="22"/>
        </w:rPr>
        <w:t xml:space="preserve"> / Klubovi nacionalne razine i kvalitete – nositelji kvalitete /</w:t>
      </w:r>
    </w:p>
    <w:p w14:paraId="754DCBE5" w14:textId="77777777" w:rsidR="00DE5298" w:rsidRPr="005A3445" w:rsidRDefault="00DE5298" w:rsidP="005A3445">
      <w:pPr>
        <w:jc w:val="both"/>
        <w:rPr>
          <w:rFonts w:ascii="Arial" w:hAnsi="Arial" w:cs="Arial"/>
          <w:sz w:val="22"/>
          <w:szCs w:val="22"/>
        </w:rPr>
      </w:pPr>
    </w:p>
    <w:p w14:paraId="44940408" w14:textId="77777777" w:rsidR="00DE5298" w:rsidRPr="005A3445" w:rsidRDefault="00DE5298" w:rsidP="005A3445">
      <w:pPr>
        <w:jc w:val="both"/>
        <w:rPr>
          <w:rFonts w:ascii="Arial" w:hAnsi="Arial" w:cs="Arial"/>
          <w:sz w:val="22"/>
          <w:szCs w:val="22"/>
        </w:rPr>
      </w:pPr>
      <w:r w:rsidRPr="005A3445">
        <w:rPr>
          <w:rFonts w:ascii="Arial" w:hAnsi="Arial" w:cs="Arial"/>
          <w:sz w:val="22"/>
          <w:szCs w:val="22"/>
        </w:rPr>
        <w:t xml:space="preserve">Uvjeti: Klubovi momčadskih i ekipnih športova  koji redovito nastupaju u razvijenim i složenim sustavima natjecanja I  </w:t>
      </w:r>
      <w:proofErr w:type="spellStart"/>
      <w:r w:rsidRPr="005A3445">
        <w:rPr>
          <w:rFonts w:ascii="Arial" w:hAnsi="Arial" w:cs="Arial"/>
          <w:sz w:val="22"/>
          <w:szCs w:val="22"/>
        </w:rPr>
        <w:t>i</w:t>
      </w:r>
      <w:proofErr w:type="spellEnd"/>
      <w:r w:rsidRPr="005A3445">
        <w:rPr>
          <w:rFonts w:ascii="Arial" w:hAnsi="Arial" w:cs="Arial"/>
          <w:sz w:val="22"/>
          <w:szCs w:val="22"/>
        </w:rPr>
        <w:t xml:space="preserve"> II stupnja liga natjecanja u državnom prvenstvu te klubovi koji redovito nastupaju u obveznom sustavu sa svim selekcijama u športu  koji ima više od IV stupnjeva liga natjecanja, neovisno o tome u kojem se stupnju natječu. Klubovi iz športova pojedinačnog karaktera čiji športaši redovito nastupaju u I stupnju prvenstvenih i kup sustava natjecanja nacionalnih saveza i međunarodnih asocijacija (turniri, regate, utrke)  te </w:t>
      </w:r>
      <w:bookmarkStart w:id="128" w:name="_Hlk54259275"/>
      <w:r w:rsidRPr="005A3445">
        <w:rPr>
          <w:rFonts w:ascii="Arial" w:hAnsi="Arial" w:cs="Arial"/>
          <w:sz w:val="22"/>
          <w:szCs w:val="22"/>
        </w:rPr>
        <w:t>klubovi koji su nositelji kvalitete u svojoj športskoj grani na području Grada Dubrovnika.</w:t>
      </w:r>
      <w:bookmarkEnd w:id="128"/>
      <w:r w:rsidRPr="005A3445">
        <w:rPr>
          <w:rFonts w:ascii="Arial" w:hAnsi="Arial" w:cs="Arial"/>
          <w:sz w:val="22"/>
          <w:szCs w:val="22"/>
        </w:rPr>
        <w:t xml:space="preserve"> Klubovi koji imaju dugu tradiciju športa u Gradu Dubrovniku, interes kod medija i gledatelja, osiguran objekt, osiguran stručni kadar  te dobru organiziranost kluba. Klubovi II kategorije imaju status nositelja kvalitete u svojoj športskoj grani na području Grada Dubrovnika. Neovisno o stupnju natjecanja status nositelja kvalitete mogu imati klubovi koji jedini predstavljaju športsku granu i za koje vlada javni interes a imaju dugu tradiciju djelovanja ( športovi na vodi i na moru ) te su od posebnog interesa za Grad. </w:t>
      </w:r>
    </w:p>
    <w:p w14:paraId="7D6B79D9" w14:textId="77777777" w:rsidR="00DE5298" w:rsidRPr="005A3445" w:rsidRDefault="00DE5298" w:rsidP="005A3445">
      <w:pPr>
        <w:jc w:val="both"/>
        <w:rPr>
          <w:rFonts w:ascii="Arial" w:hAnsi="Arial" w:cs="Arial"/>
          <w:sz w:val="22"/>
          <w:szCs w:val="22"/>
        </w:rPr>
      </w:pPr>
    </w:p>
    <w:p w14:paraId="1F2E7CF5" w14:textId="77777777" w:rsidR="00DE5298" w:rsidRPr="005A3445" w:rsidRDefault="00DE5298" w:rsidP="005A3445">
      <w:pPr>
        <w:jc w:val="both"/>
        <w:rPr>
          <w:rFonts w:ascii="Arial" w:hAnsi="Arial" w:cs="Arial"/>
          <w:sz w:val="22"/>
          <w:szCs w:val="22"/>
        </w:rPr>
      </w:pPr>
      <w:r w:rsidRPr="005A3445">
        <w:rPr>
          <w:rFonts w:ascii="Arial" w:hAnsi="Arial" w:cs="Arial"/>
          <w:sz w:val="22"/>
          <w:szCs w:val="22"/>
        </w:rPr>
        <w:t>Zbog različitosti športova i razlika u sustavu natjecanja, te vrednovanja troškova obveznog sustava natjecanja nositelji kvalitete razvrstani su u grupe športova:</w:t>
      </w:r>
    </w:p>
    <w:p w14:paraId="557C980C" w14:textId="77777777" w:rsidR="00DE5298" w:rsidRPr="005A3445" w:rsidRDefault="00DE5298" w:rsidP="00C712C2">
      <w:pPr>
        <w:pStyle w:val="Odlomakpopisa"/>
        <w:numPr>
          <w:ilvl w:val="0"/>
          <w:numId w:val="68"/>
        </w:numPr>
        <w:jc w:val="both"/>
        <w:rPr>
          <w:rFonts w:ascii="Arial" w:hAnsi="Arial" w:cs="Arial"/>
          <w:sz w:val="22"/>
          <w:szCs w:val="22"/>
        </w:rPr>
      </w:pPr>
      <w:r w:rsidRPr="005A3445">
        <w:rPr>
          <w:rFonts w:ascii="Arial" w:hAnsi="Arial" w:cs="Arial"/>
          <w:sz w:val="22"/>
          <w:szCs w:val="22"/>
        </w:rPr>
        <w:t xml:space="preserve">momčadski i ekipni športovi, </w:t>
      </w:r>
    </w:p>
    <w:p w14:paraId="27E1E46B" w14:textId="77777777" w:rsidR="00DE5298" w:rsidRPr="005A3445" w:rsidRDefault="00DE5298" w:rsidP="00C712C2">
      <w:pPr>
        <w:pStyle w:val="Odlomakpopisa"/>
        <w:numPr>
          <w:ilvl w:val="0"/>
          <w:numId w:val="68"/>
        </w:numPr>
        <w:jc w:val="both"/>
        <w:rPr>
          <w:rFonts w:ascii="Arial" w:hAnsi="Arial" w:cs="Arial"/>
          <w:sz w:val="22"/>
          <w:szCs w:val="22"/>
        </w:rPr>
      </w:pPr>
      <w:r w:rsidRPr="005A3445">
        <w:rPr>
          <w:rFonts w:ascii="Arial" w:hAnsi="Arial" w:cs="Arial"/>
          <w:sz w:val="22"/>
          <w:szCs w:val="22"/>
        </w:rPr>
        <w:t xml:space="preserve">pojedinačni športovi </w:t>
      </w:r>
    </w:p>
    <w:p w14:paraId="2004B178" w14:textId="77777777" w:rsidR="00DE5298" w:rsidRPr="005A3445" w:rsidRDefault="00DE5298" w:rsidP="00C712C2">
      <w:pPr>
        <w:pStyle w:val="Odlomakpopisa"/>
        <w:numPr>
          <w:ilvl w:val="0"/>
          <w:numId w:val="68"/>
        </w:numPr>
        <w:jc w:val="both"/>
        <w:rPr>
          <w:rFonts w:ascii="Arial" w:hAnsi="Arial" w:cs="Arial"/>
          <w:sz w:val="22"/>
          <w:szCs w:val="22"/>
        </w:rPr>
      </w:pPr>
      <w:r w:rsidRPr="005A3445">
        <w:rPr>
          <w:rFonts w:ascii="Arial" w:hAnsi="Arial" w:cs="Arial"/>
          <w:sz w:val="22"/>
          <w:szCs w:val="22"/>
        </w:rPr>
        <w:t>športovi na vodi i moru.</w:t>
      </w:r>
    </w:p>
    <w:p w14:paraId="6F18FED7" w14:textId="77777777" w:rsidR="00DE5298" w:rsidRPr="005A3445" w:rsidRDefault="00DE5298" w:rsidP="005A3445">
      <w:pPr>
        <w:jc w:val="both"/>
        <w:rPr>
          <w:rFonts w:ascii="Arial" w:hAnsi="Arial" w:cs="Arial"/>
          <w:sz w:val="22"/>
          <w:szCs w:val="22"/>
        </w:rPr>
      </w:pPr>
    </w:p>
    <w:p w14:paraId="2CF56B6D" w14:textId="77777777" w:rsidR="00DE5298" w:rsidRPr="005A3445" w:rsidRDefault="00DE5298" w:rsidP="005A3445">
      <w:pPr>
        <w:jc w:val="both"/>
        <w:rPr>
          <w:rFonts w:ascii="Arial" w:hAnsi="Arial" w:cs="Arial"/>
          <w:sz w:val="22"/>
          <w:szCs w:val="22"/>
        </w:rPr>
      </w:pPr>
      <w:r w:rsidRPr="005A3445">
        <w:rPr>
          <w:rFonts w:ascii="Arial" w:hAnsi="Arial" w:cs="Arial"/>
          <w:sz w:val="22"/>
          <w:szCs w:val="22"/>
        </w:rPr>
        <w:t>II kategoriju čini 15 klubova:</w:t>
      </w:r>
    </w:p>
    <w:p w14:paraId="5E270F09" w14:textId="77777777" w:rsidR="00DE5298" w:rsidRPr="005A3445" w:rsidRDefault="00DE5298" w:rsidP="005A3445">
      <w:pPr>
        <w:jc w:val="both"/>
        <w:rPr>
          <w:rFonts w:ascii="Arial" w:hAnsi="Arial" w:cs="Arial"/>
          <w:sz w:val="22"/>
          <w:szCs w:val="22"/>
        </w:rPr>
      </w:pPr>
    </w:p>
    <w:p w14:paraId="1B78AF54" w14:textId="77777777" w:rsidR="00DE5298" w:rsidRPr="00B20047" w:rsidRDefault="00DE5298" w:rsidP="005A3445">
      <w:pPr>
        <w:jc w:val="both"/>
        <w:rPr>
          <w:rFonts w:ascii="Arial" w:hAnsi="Arial" w:cs="Arial"/>
          <w:i/>
          <w:sz w:val="22"/>
          <w:szCs w:val="22"/>
        </w:rPr>
      </w:pPr>
      <w:r w:rsidRPr="005A3445">
        <w:rPr>
          <w:rFonts w:ascii="Arial" w:hAnsi="Arial" w:cs="Arial"/>
          <w:b/>
          <w:sz w:val="22"/>
          <w:szCs w:val="22"/>
        </w:rPr>
        <w:t>a) Momčadski i ekipni športovi</w:t>
      </w:r>
      <w:r w:rsidRPr="005A3445">
        <w:rPr>
          <w:rFonts w:ascii="Arial" w:hAnsi="Arial" w:cs="Arial"/>
          <w:sz w:val="22"/>
          <w:szCs w:val="22"/>
        </w:rPr>
        <w:t xml:space="preserve"> – </w:t>
      </w:r>
      <w:r w:rsidRPr="00B20047">
        <w:rPr>
          <w:rFonts w:ascii="Arial" w:hAnsi="Arial" w:cs="Arial"/>
          <w:i/>
          <w:sz w:val="22"/>
          <w:szCs w:val="22"/>
        </w:rPr>
        <w:t>(Košarkaški klub ”Dubrovnik”, Ženski košarkaški klub “Ragusa”, Ženski odbojkaški klub “Dubrovnik 06”, Malonogometni klub “</w:t>
      </w:r>
      <w:proofErr w:type="spellStart"/>
      <w:r w:rsidRPr="00B20047">
        <w:rPr>
          <w:rFonts w:ascii="Arial" w:hAnsi="Arial" w:cs="Arial"/>
          <w:i/>
          <w:sz w:val="22"/>
          <w:szCs w:val="22"/>
        </w:rPr>
        <w:t>Square</w:t>
      </w:r>
      <w:proofErr w:type="spellEnd"/>
      <w:r w:rsidRPr="00B20047">
        <w:rPr>
          <w:rFonts w:ascii="Arial" w:hAnsi="Arial" w:cs="Arial"/>
          <w:i/>
          <w:sz w:val="22"/>
          <w:szCs w:val="22"/>
        </w:rPr>
        <w:t>” , Nogometni klub “</w:t>
      </w:r>
      <w:proofErr w:type="spellStart"/>
      <w:r w:rsidRPr="00B20047">
        <w:rPr>
          <w:rFonts w:ascii="Arial" w:hAnsi="Arial" w:cs="Arial"/>
          <w:i/>
          <w:sz w:val="22"/>
          <w:szCs w:val="22"/>
        </w:rPr>
        <w:t>Gošk</w:t>
      </w:r>
      <w:proofErr w:type="spellEnd"/>
      <w:r w:rsidRPr="00B20047">
        <w:rPr>
          <w:rFonts w:ascii="Arial" w:hAnsi="Arial" w:cs="Arial"/>
          <w:i/>
          <w:sz w:val="22"/>
          <w:szCs w:val="22"/>
        </w:rPr>
        <w:t xml:space="preserve"> Dubrovnik 1919”)</w:t>
      </w:r>
    </w:p>
    <w:p w14:paraId="7FEAE1EF" w14:textId="77777777" w:rsidR="00DE5298" w:rsidRPr="005A3445" w:rsidRDefault="00DE5298" w:rsidP="005A3445">
      <w:pPr>
        <w:jc w:val="both"/>
        <w:rPr>
          <w:rFonts w:ascii="Arial" w:hAnsi="Arial" w:cs="Arial"/>
          <w:sz w:val="22"/>
          <w:szCs w:val="22"/>
        </w:rPr>
      </w:pPr>
    </w:p>
    <w:p w14:paraId="70EA8568" w14:textId="77777777" w:rsidR="00DE5298" w:rsidRPr="005A3445" w:rsidRDefault="00DE5298" w:rsidP="005A3445">
      <w:pPr>
        <w:jc w:val="both"/>
        <w:rPr>
          <w:rFonts w:ascii="Arial" w:hAnsi="Arial" w:cs="Arial"/>
          <w:sz w:val="22"/>
          <w:szCs w:val="22"/>
        </w:rPr>
      </w:pPr>
      <w:r w:rsidRPr="005A3445">
        <w:rPr>
          <w:rFonts w:ascii="Arial" w:hAnsi="Arial" w:cs="Arial"/>
          <w:b/>
          <w:sz w:val="22"/>
          <w:szCs w:val="22"/>
        </w:rPr>
        <w:t>b) Pojedinačni športovi</w:t>
      </w:r>
      <w:r w:rsidRPr="005A3445">
        <w:rPr>
          <w:rFonts w:ascii="Arial" w:hAnsi="Arial" w:cs="Arial"/>
          <w:sz w:val="22"/>
          <w:szCs w:val="22"/>
        </w:rPr>
        <w:t xml:space="preserve"> – </w:t>
      </w:r>
      <w:r w:rsidRPr="00B20047">
        <w:rPr>
          <w:rFonts w:ascii="Arial" w:hAnsi="Arial" w:cs="Arial"/>
          <w:i/>
          <w:sz w:val="22"/>
          <w:szCs w:val="22"/>
        </w:rPr>
        <w:t xml:space="preserve">(Auto klub “Dubrovnik </w:t>
      </w:r>
      <w:proofErr w:type="spellStart"/>
      <w:r w:rsidRPr="00B20047">
        <w:rPr>
          <w:rFonts w:ascii="Arial" w:hAnsi="Arial" w:cs="Arial"/>
          <w:i/>
          <w:sz w:val="22"/>
          <w:szCs w:val="22"/>
        </w:rPr>
        <w:t>racing</w:t>
      </w:r>
      <w:proofErr w:type="spellEnd"/>
      <w:r w:rsidRPr="00B20047">
        <w:rPr>
          <w:rFonts w:ascii="Arial" w:hAnsi="Arial" w:cs="Arial"/>
          <w:i/>
          <w:sz w:val="22"/>
          <w:szCs w:val="22"/>
        </w:rPr>
        <w:t xml:space="preserve">“, Judo klub “Dubrovnik 1966.”, Stolnoteniski klub “Libertas </w:t>
      </w:r>
      <w:proofErr w:type="spellStart"/>
      <w:r w:rsidRPr="00B20047">
        <w:rPr>
          <w:rFonts w:ascii="Arial" w:hAnsi="Arial" w:cs="Arial"/>
          <w:i/>
          <w:sz w:val="22"/>
          <w:szCs w:val="22"/>
        </w:rPr>
        <w:t>Marinkolor</w:t>
      </w:r>
      <w:proofErr w:type="spellEnd"/>
      <w:r w:rsidRPr="00B20047">
        <w:rPr>
          <w:rFonts w:ascii="Arial" w:hAnsi="Arial" w:cs="Arial"/>
          <w:i/>
          <w:sz w:val="22"/>
          <w:szCs w:val="22"/>
        </w:rPr>
        <w:t>”, Šahovski klub “Dubrovnik”,  Streljačko društvo “Dubrovnik” i Športski tenis klub “Dubrovnik”)</w:t>
      </w:r>
      <w:r w:rsidRPr="005A3445">
        <w:rPr>
          <w:rFonts w:ascii="Arial" w:hAnsi="Arial" w:cs="Arial"/>
          <w:sz w:val="22"/>
          <w:szCs w:val="22"/>
        </w:rPr>
        <w:t xml:space="preserve"> </w:t>
      </w:r>
    </w:p>
    <w:p w14:paraId="700CE316" w14:textId="77777777" w:rsidR="00DE5298" w:rsidRPr="005A3445" w:rsidRDefault="00DE5298" w:rsidP="005A3445">
      <w:pPr>
        <w:jc w:val="both"/>
        <w:rPr>
          <w:rFonts w:ascii="Arial" w:hAnsi="Arial" w:cs="Arial"/>
          <w:sz w:val="22"/>
          <w:szCs w:val="22"/>
        </w:rPr>
      </w:pPr>
    </w:p>
    <w:p w14:paraId="3970AA05" w14:textId="77777777" w:rsidR="00DE5298" w:rsidRPr="00B20047" w:rsidRDefault="00DE5298" w:rsidP="005A3445">
      <w:pPr>
        <w:jc w:val="both"/>
        <w:rPr>
          <w:rFonts w:ascii="Arial" w:hAnsi="Arial" w:cs="Arial"/>
          <w:i/>
          <w:sz w:val="22"/>
          <w:szCs w:val="22"/>
        </w:rPr>
      </w:pPr>
      <w:r w:rsidRPr="005A3445">
        <w:rPr>
          <w:rFonts w:ascii="Arial" w:hAnsi="Arial" w:cs="Arial"/>
          <w:b/>
          <w:sz w:val="22"/>
          <w:szCs w:val="22"/>
        </w:rPr>
        <w:t>c) Športovi na vodi i moru</w:t>
      </w:r>
      <w:r w:rsidRPr="005A3445">
        <w:rPr>
          <w:rFonts w:ascii="Arial" w:hAnsi="Arial" w:cs="Arial"/>
          <w:sz w:val="22"/>
          <w:szCs w:val="22"/>
        </w:rPr>
        <w:t xml:space="preserve"> – </w:t>
      </w:r>
      <w:r w:rsidRPr="00B20047">
        <w:rPr>
          <w:rFonts w:ascii="Arial" w:hAnsi="Arial" w:cs="Arial"/>
          <w:i/>
          <w:sz w:val="22"/>
          <w:szCs w:val="22"/>
        </w:rPr>
        <w:t>(Plivački klub “Jug”, Jedriličarsko klub “</w:t>
      </w:r>
      <w:proofErr w:type="spellStart"/>
      <w:r w:rsidRPr="00B20047">
        <w:rPr>
          <w:rFonts w:ascii="Arial" w:hAnsi="Arial" w:cs="Arial"/>
          <w:i/>
          <w:sz w:val="22"/>
          <w:szCs w:val="22"/>
        </w:rPr>
        <w:t>Orsan</w:t>
      </w:r>
      <w:proofErr w:type="spellEnd"/>
      <w:r w:rsidRPr="00B20047">
        <w:rPr>
          <w:rFonts w:ascii="Arial" w:hAnsi="Arial" w:cs="Arial"/>
          <w:i/>
          <w:sz w:val="22"/>
          <w:szCs w:val="22"/>
        </w:rPr>
        <w:t>”, Veslački klub “Neptun” i Ronilački klub “Dubrovnik”)</w:t>
      </w:r>
    </w:p>
    <w:p w14:paraId="3237525E" w14:textId="77777777" w:rsidR="00DE5298" w:rsidRPr="005A3445" w:rsidRDefault="00DE5298" w:rsidP="005A3445">
      <w:pPr>
        <w:jc w:val="both"/>
        <w:rPr>
          <w:rFonts w:ascii="Arial" w:hAnsi="Arial" w:cs="Arial"/>
          <w:sz w:val="22"/>
          <w:szCs w:val="22"/>
        </w:rPr>
      </w:pPr>
    </w:p>
    <w:p w14:paraId="0F5F9DBE" w14:textId="77777777" w:rsidR="00DE5298" w:rsidRPr="005A3445" w:rsidRDefault="00DE5298" w:rsidP="005A3445">
      <w:pPr>
        <w:jc w:val="both"/>
        <w:rPr>
          <w:rFonts w:ascii="Arial" w:hAnsi="Arial" w:cs="Arial"/>
          <w:sz w:val="22"/>
          <w:szCs w:val="22"/>
        </w:rPr>
      </w:pPr>
    </w:p>
    <w:p w14:paraId="62334156" w14:textId="77777777" w:rsidR="00DE5298" w:rsidRPr="005A3445" w:rsidRDefault="00DE5298" w:rsidP="005A3445">
      <w:pPr>
        <w:jc w:val="both"/>
        <w:rPr>
          <w:rFonts w:ascii="Arial" w:hAnsi="Arial" w:cs="Arial"/>
          <w:b/>
          <w:sz w:val="22"/>
          <w:szCs w:val="22"/>
        </w:rPr>
      </w:pPr>
      <w:r w:rsidRPr="005A3445">
        <w:rPr>
          <w:rFonts w:ascii="Arial" w:hAnsi="Arial" w:cs="Arial"/>
          <w:b/>
          <w:sz w:val="22"/>
          <w:szCs w:val="22"/>
        </w:rPr>
        <w:t>III Kategorija   -  nacionalni i regionalni rangovi</w:t>
      </w:r>
    </w:p>
    <w:p w14:paraId="635E6CBD" w14:textId="77777777" w:rsidR="00DE5298" w:rsidRPr="005A3445" w:rsidRDefault="00DE5298" w:rsidP="005A3445">
      <w:pPr>
        <w:jc w:val="both"/>
        <w:rPr>
          <w:rFonts w:ascii="Arial" w:hAnsi="Arial" w:cs="Arial"/>
          <w:sz w:val="22"/>
          <w:szCs w:val="22"/>
        </w:rPr>
      </w:pPr>
    </w:p>
    <w:p w14:paraId="387E6919" w14:textId="77777777" w:rsidR="00DE5298" w:rsidRPr="005A3445" w:rsidRDefault="00DE5298" w:rsidP="005A3445">
      <w:pPr>
        <w:jc w:val="both"/>
        <w:rPr>
          <w:rFonts w:ascii="Arial" w:hAnsi="Arial" w:cs="Arial"/>
          <w:sz w:val="22"/>
          <w:szCs w:val="22"/>
        </w:rPr>
      </w:pPr>
      <w:r w:rsidRPr="005A3445">
        <w:rPr>
          <w:rFonts w:ascii="Arial" w:hAnsi="Arial" w:cs="Arial"/>
          <w:sz w:val="22"/>
          <w:szCs w:val="22"/>
        </w:rPr>
        <w:t xml:space="preserve"> / Klubovi nacionalne razine i regionalne kvalitete / </w:t>
      </w:r>
    </w:p>
    <w:p w14:paraId="6492C723" w14:textId="77777777" w:rsidR="00DE5298" w:rsidRPr="005A3445" w:rsidRDefault="00DE5298" w:rsidP="005A3445">
      <w:pPr>
        <w:jc w:val="both"/>
        <w:rPr>
          <w:rFonts w:ascii="Arial" w:hAnsi="Arial" w:cs="Arial"/>
          <w:sz w:val="22"/>
          <w:szCs w:val="22"/>
        </w:rPr>
      </w:pPr>
      <w:r w:rsidRPr="005A3445">
        <w:rPr>
          <w:rFonts w:ascii="Arial" w:hAnsi="Arial" w:cs="Arial"/>
          <w:sz w:val="22"/>
          <w:szCs w:val="22"/>
        </w:rPr>
        <w:t xml:space="preserve"> </w:t>
      </w:r>
    </w:p>
    <w:p w14:paraId="6DEE687F" w14:textId="77777777" w:rsidR="00DE5298" w:rsidRPr="005A3445" w:rsidRDefault="00DE5298" w:rsidP="005A3445">
      <w:pPr>
        <w:jc w:val="both"/>
        <w:rPr>
          <w:rFonts w:ascii="Arial" w:hAnsi="Arial" w:cs="Arial"/>
          <w:sz w:val="22"/>
          <w:szCs w:val="22"/>
        </w:rPr>
      </w:pPr>
      <w:r w:rsidRPr="005A3445">
        <w:rPr>
          <w:rFonts w:ascii="Arial" w:hAnsi="Arial" w:cs="Arial"/>
          <w:sz w:val="22"/>
          <w:szCs w:val="22"/>
        </w:rPr>
        <w:t xml:space="preserve">Kategoriju čine športovi, gradski športski savezi, klubovi i športske udruge koji su stabilizirali svoj razvoj, ili imaju status nositelja kvalitete u svojoj športskoj grani na području Grada Dubrovnika, a natječu se u  II, III ili nižem nacionalnom razredu ili se natječu u slabije razvijenom sustavu natjecanja sa osiguranim skromnijim uvjetima za rad te oni klubovi koji imaju osiguran stručni kadar te osiguran  rad sa mlađim uzrasnim kategorijama. </w:t>
      </w:r>
    </w:p>
    <w:p w14:paraId="6E2BC7B8" w14:textId="77777777" w:rsidR="00DE5298" w:rsidRPr="005A3445" w:rsidRDefault="00DE5298" w:rsidP="005A3445">
      <w:pPr>
        <w:jc w:val="both"/>
        <w:rPr>
          <w:rFonts w:ascii="Arial" w:hAnsi="Arial" w:cs="Arial"/>
          <w:sz w:val="22"/>
          <w:szCs w:val="22"/>
        </w:rPr>
      </w:pPr>
    </w:p>
    <w:p w14:paraId="2099DA27" w14:textId="77777777" w:rsidR="00DE5298" w:rsidRPr="005A3445" w:rsidRDefault="00DE5298" w:rsidP="005A3445">
      <w:pPr>
        <w:jc w:val="both"/>
        <w:rPr>
          <w:rFonts w:ascii="Arial" w:hAnsi="Arial" w:cs="Arial"/>
          <w:sz w:val="22"/>
          <w:szCs w:val="22"/>
        </w:rPr>
      </w:pPr>
      <w:r w:rsidRPr="005A3445">
        <w:rPr>
          <w:rFonts w:ascii="Arial" w:hAnsi="Arial" w:cs="Arial"/>
          <w:sz w:val="22"/>
          <w:szCs w:val="22"/>
        </w:rPr>
        <w:t>III kategoriju čini ukupno 20 klubova i 1 savez:</w:t>
      </w:r>
    </w:p>
    <w:p w14:paraId="4952CAD5" w14:textId="77777777" w:rsidR="00DE5298" w:rsidRPr="005A3445" w:rsidRDefault="00DE5298" w:rsidP="005A3445">
      <w:pPr>
        <w:jc w:val="both"/>
        <w:rPr>
          <w:rFonts w:ascii="Arial" w:hAnsi="Arial" w:cs="Arial"/>
          <w:sz w:val="22"/>
          <w:szCs w:val="22"/>
        </w:rPr>
      </w:pPr>
    </w:p>
    <w:p w14:paraId="083C1DDB" w14:textId="77777777" w:rsidR="00DE5298" w:rsidRPr="00B20047" w:rsidRDefault="00DE5298" w:rsidP="005A3445">
      <w:pPr>
        <w:jc w:val="both"/>
        <w:rPr>
          <w:rFonts w:ascii="Arial" w:hAnsi="Arial" w:cs="Arial"/>
          <w:i/>
          <w:sz w:val="22"/>
          <w:szCs w:val="22"/>
        </w:rPr>
      </w:pPr>
      <w:r w:rsidRPr="00B20047">
        <w:rPr>
          <w:rFonts w:ascii="Arial" w:hAnsi="Arial" w:cs="Arial"/>
          <w:i/>
          <w:sz w:val="22"/>
          <w:szCs w:val="22"/>
        </w:rPr>
        <w:t xml:space="preserve">(Atletski klub “Dubrovnik”, Ženski nogometni klub “Ombla”,  </w:t>
      </w:r>
      <w:proofErr w:type="spellStart"/>
      <w:r w:rsidRPr="00B20047">
        <w:rPr>
          <w:rFonts w:ascii="Arial" w:hAnsi="Arial" w:cs="Arial"/>
          <w:i/>
          <w:sz w:val="22"/>
          <w:szCs w:val="22"/>
        </w:rPr>
        <w:t>Badmintonski</w:t>
      </w:r>
      <w:proofErr w:type="spellEnd"/>
      <w:r w:rsidRPr="00B20047">
        <w:rPr>
          <w:rFonts w:ascii="Arial" w:hAnsi="Arial" w:cs="Arial"/>
          <w:i/>
          <w:sz w:val="22"/>
          <w:szCs w:val="22"/>
        </w:rPr>
        <w:t xml:space="preserve"> klub “Dubrovnik”, Judo klub Dubrovnik”, Odbojkaški klub “Nova Mokošica”, Gimnastički klub “Dubrovnik”, Ženski vaterpolski klub “Jug”, Hrvatsko planinarsko društvo “Dubrovnik”, te Boćarski savez Grada Dubrovnika : Boćarski klub “Hidroelektrana”, Boćarski klub “Gromača”, Boćarski klub “Komolac”, Boćarski klub “Petka, Športsko boćarsko društvo “Strijelac”, Boćarski klub “</w:t>
      </w:r>
      <w:proofErr w:type="spellStart"/>
      <w:r w:rsidRPr="00B20047">
        <w:rPr>
          <w:rFonts w:ascii="Arial" w:hAnsi="Arial" w:cs="Arial"/>
          <w:i/>
          <w:sz w:val="22"/>
          <w:szCs w:val="22"/>
        </w:rPr>
        <w:t>Osojnik</w:t>
      </w:r>
      <w:proofErr w:type="spellEnd"/>
      <w:r w:rsidRPr="00B20047">
        <w:rPr>
          <w:rFonts w:ascii="Arial" w:hAnsi="Arial" w:cs="Arial"/>
          <w:i/>
          <w:sz w:val="22"/>
          <w:szCs w:val="22"/>
        </w:rPr>
        <w:t>”, Boćarski klub “</w:t>
      </w:r>
      <w:proofErr w:type="spellStart"/>
      <w:r w:rsidRPr="00B20047">
        <w:rPr>
          <w:rFonts w:ascii="Arial" w:hAnsi="Arial" w:cs="Arial"/>
          <w:i/>
          <w:sz w:val="22"/>
          <w:szCs w:val="22"/>
        </w:rPr>
        <w:t>Montovjerna</w:t>
      </w:r>
      <w:proofErr w:type="spellEnd"/>
      <w:r w:rsidRPr="00B20047">
        <w:rPr>
          <w:rFonts w:ascii="Arial" w:hAnsi="Arial" w:cs="Arial"/>
          <w:i/>
          <w:sz w:val="22"/>
          <w:szCs w:val="22"/>
        </w:rPr>
        <w:t>”, Karate klub “</w:t>
      </w:r>
      <w:proofErr w:type="spellStart"/>
      <w:r w:rsidRPr="00B20047">
        <w:rPr>
          <w:rFonts w:ascii="Arial" w:hAnsi="Arial" w:cs="Arial"/>
          <w:i/>
          <w:sz w:val="22"/>
          <w:szCs w:val="22"/>
        </w:rPr>
        <w:t>Kakato</w:t>
      </w:r>
      <w:proofErr w:type="spellEnd"/>
      <w:r w:rsidRPr="00B20047">
        <w:rPr>
          <w:rFonts w:ascii="Arial" w:hAnsi="Arial" w:cs="Arial"/>
          <w:i/>
          <w:sz w:val="22"/>
          <w:szCs w:val="22"/>
        </w:rPr>
        <w:t xml:space="preserve">, Boćarski klub “Ombla”, Boćarski klub “Hajduk </w:t>
      </w:r>
      <w:proofErr w:type="spellStart"/>
      <w:r w:rsidRPr="00B20047">
        <w:rPr>
          <w:rFonts w:ascii="Arial" w:hAnsi="Arial" w:cs="Arial"/>
          <w:i/>
          <w:sz w:val="22"/>
          <w:szCs w:val="22"/>
        </w:rPr>
        <w:t>Rašica</w:t>
      </w:r>
      <w:proofErr w:type="spellEnd"/>
      <w:r w:rsidRPr="00B20047">
        <w:rPr>
          <w:rFonts w:ascii="Arial" w:hAnsi="Arial" w:cs="Arial"/>
          <w:i/>
          <w:sz w:val="22"/>
          <w:szCs w:val="22"/>
        </w:rPr>
        <w:t>”,  Boćarski klub “ Bosanka”)</w:t>
      </w:r>
    </w:p>
    <w:p w14:paraId="0552112F" w14:textId="77777777" w:rsidR="00DE5298" w:rsidRPr="00B20047" w:rsidRDefault="00DE5298" w:rsidP="005A3445">
      <w:pPr>
        <w:jc w:val="both"/>
        <w:rPr>
          <w:rFonts w:ascii="Arial" w:hAnsi="Arial" w:cs="Arial"/>
          <w:i/>
          <w:sz w:val="22"/>
          <w:szCs w:val="22"/>
        </w:rPr>
      </w:pPr>
    </w:p>
    <w:p w14:paraId="3869FB83" w14:textId="77777777" w:rsidR="00DE5298" w:rsidRPr="005A3445" w:rsidRDefault="00DE5298" w:rsidP="005A3445">
      <w:pPr>
        <w:jc w:val="both"/>
        <w:rPr>
          <w:rFonts w:ascii="Arial" w:hAnsi="Arial" w:cs="Arial"/>
          <w:b/>
          <w:sz w:val="22"/>
          <w:szCs w:val="22"/>
        </w:rPr>
      </w:pPr>
      <w:r w:rsidRPr="005A3445">
        <w:rPr>
          <w:rFonts w:ascii="Arial" w:hAnsi="Arial" w:cs="Arial"/>
          <w:b/>
          <w:sz w:val="22"/>
          <w:szCs w:val="22"/>
        </w:rPr>
        <w:lastRenderedPageBreak/>
        <w:t>IV Kategoriju – organizirani šport gradske razine</w:t>
      </w:r>
    </w:p>
    <w:p w14:paraId="54E29659" w14:textId="77777777" w:rsidR="00DE5298" w:rsidRPr="005A3445" w:rsidRDefault="00DE5298" w:rsidP="005A3445">
      <w:pPr>
        <w:jc w:val="both"/>
        <w:rPr>
          <w:rFonts w:ascii="Arial" w:hAnsi="Arial" w:cs="Arial"/>
          <w:sz w:val="22"/>
          <w:szCs w:val="22"/>
        </w:rPr>
      </w:pPr>
    </w:p>
    <w:p w14:paraId="13AEB24C" w14:textId="77777777" w:rsidR="00DE5298" w:rsidRPr="005A3445" w:rsidRDefault="00DE5298" w:rsidP="005A3445">
      <w:pPr>
        <w:jc w:val="both"/>
        <w:rPr>
          <w:rFonts w:ascii="Arial" w:hAnsi="Arial" w:cs="Arial"/>
          <w:sz w:val="22"/>
          <w:szCs w:val="22"/>
        </w:rPr>
      </w:pPr>
      <w:r w:rsidRPr="005A3445">
        <w:rPr>
          <w:rFonts w:ascii="Arial" w:hAnsi="Arial" w:cs="Arial"/>
          <w:sz w:val="22"/>
          <w:szCs w:val="22"/>
        </w:rPr>
        <w:t>/ Klubovi  nacionalne, regionalne i gradske razine te športska rekreacija s naznakama športa i  športska rekreacija /</w:t>
      </w:r>
    </w:p>
    <w:p w14:paraId="2FFAB88B" w14:textId="77777777" w:rsidR="00DE5298" w:rsidRPr="005A3445" w:rsidRDefault="00DE5298" w:rsidP="005A3445">
      <w:pPr>
        <w:jc w:val="both"/>
        <w:rPr>
          <w:rFonts w:ascii="Arial" w:hAnsi="Arial" w:cs="Arial"/>
          <w:sz w:val="22"/>
          <w:szCs w:val="22"/>
        </w:rPr>
      </w:pPr>
    </w:p>
    <w:p w14:paraId="40868968" w14:textId="77777777" w:rsidR="00DE5298" w:rsidRPr="005A3445" w:rsidRDefault="00DE5298" w:rsidP="005A3445">
      <w:pPr>
        <w:jc w:val="both"/>
        <w:rPr>
          <w:rFonts w:ascii="Arial" w:hAnsi="Arial" w:cs="Arial"/>
          <w:sz w:val="22"/>
          <w:szCs w:val="22"/>
        </w:rPr>
      </w:pPr>
      <w:r w:rsidRPr="005A3445">
        <w:rPr>
          <w:rFonts w:ascii="Arial" w:hAnsi="Arial" w:cs="Arial"/>
          <w:sz w:val="22"/>
          <w:szCs w:val="22"/>
        </w:rPr>
        <w:t>Ovu kategoriju sačinjavaju oni klubovi i športske udruge koje se redovito ili neredovito natječu u razvijenim i nerazvijenim sustavima natjecanja na nacionalnoj razini ali nisu nositelji kvalitete u svojoj športskoj grani, športske škole koje su registrirane kao športske udruge isključivo za rad sa mlađim uzrastima, novoosnovane članice te klubovi koji imaju povremene i neobvezne sustave natjecanja ( kao što su veteranski športski klubovi, studentska športska društva, amaterska športska društva, rekreativna športska društva i sl.)  IV kategoriju čini 39 športskih klubova i udruga:</w:t>
      </w:r>
    </w:p>
    <w:p w14:paraId="04523D9E" w14:textId="77777777" w:rsidR="00DE5298" w:rsidRPr="005A3445" w:rsidRDefault="00DE5298" w:rsidP="005A3445">
      <w:pPr>
        <w:jc w:val="both"/>
        <w:rPr>
          <w:rFonts w:ascii="Arial" w:hAnsi="Arial" w:cs="Arial"/>
          <w:sz w:val="22"/>
          <w:szCs w:val="22"/>
        </w:rPr>
      </w:pPr>
    </w:p>
    <w:p w14:paraId="621279EA" w14:textId="77777777" w:rsidR="00DE5298" w:rsidRPr="00B20047" w:rsidRDefault="00DE5298" w:rsidP="005A3445">
      <w:pPr>
        <w:jc w:val="both"/>
        <w:rPr>
          <w:rFonts w:ascii="Arial" w:hAnsi="Arial" w:cs="Arial"/>
          <w:i/>
          <w:sz w:val="22"/>
          <w:szCs w:val="22"/>
        </w:rPr>
      </w:pPr>
      <w:r w:rsidRPr="00B20047">
        <w:rPr>
          <w:rFonts w:ascii="Arial" w:hAnsi="Arial" w:cs="Arial"/>
          <w:i/>
          <w:sz w:val="22"/>
          <w:szCs w:val="22"/>
        </w:rPr>
        <w:t>(VK “</w:t>
      </w:r>
      <w:proofErr w:type="spellStart"/>
      <w:r w:rsidRPr="00B20047">
        <w:rPr>
          <w:rFonts w:ascii="Arial" w:hAnsi="Arial" w:cs="Arial"/>
          <w:i/>
          <w:sz w:val="22"/>
          <w:szCs w:val="22"/>
        </w:rPr>
        <w:t>Bellevue</w:t>
      </w:r>
      <w:proofErr w:type="spellEnd"/>
      <w:r w:rsidRPr="00B20047">
        <w:rPr>
          <w:rFonts w:ascii="Arial" w:hAnsi="Arial" w:cs="Arial"/>
          <w:i/>
          <w:sz w:val="22"/>
          <w:szCs w:val="22"/>
        </w:rPr>
        <w:t xml:space="preserve"> – Dubrovnik”, Odbojkaški klub “Dubrovnik 2001.”m, Škola košarke “Dubrovnik”, NK škola nogometa “Božo </w:t>
      </w:r>
      <w:proofErr w:type="spellStart"/>
      <w:r w:rsidRPr="00B20047">
        <w:rPr>
          <w:rFonts w:ascii="Arial" w:hAnsi="Arial" w:cs="Arial"/>
          <w:i/>
          <w:sz w:val="22"/>
          <w:szCs w:val="22"/>
        </w:rPr>
        <w:t>Broketa</w:t>
      </w:r>
      <w:proofErr w:type="spellEnd"/>
      <w:r w:rsidRPr="00B20047">
        <w:rPr>
          <w:rFonts w:ascii="Arial" w:hAnsi="Arial" w:cs="Arial"/>
          <w:i/>
          <w:sz w:val="22"/>
          <w:szCs w:val="22"/>
        </w:rPr>
        <w:t>”, Pomorsko športsko ribarsko društvo “</w:t>
      </w:r>
      <w:proofErr w:type="spellStart"/>
      <w:r w:rsidRPr="00B20047">
        <w:rPr>
          <w:rFonts w:ascii="Arial" w:hAnsi="Arial" w:cs="Arial"/>
          <w:i/>
          <w:sz w:val="22"/>
          <w:szCs w:val="22"/>
        </w:rPr>
        <w:t>Batala</w:t>
      </w:r>
      <w:proofErr w:type="spellEnd"/>
      <w:r w:rsidRPr="00B20047">
        <w:rPr>
          <w:rFonts w:ascii="Arial" w:hAnsi="Arial" w:cs="Arial"/>
          <w:i/>
          <w:sz w:val="22"/>
          <w:szCs w:val="22"/>
        </w:rPr>
        <w:t xml:space="preserve">, Amatersko ribolovno društvo “Orhan”, Ju </w:t>
      </w:r>
      <w:proofErr w:type="spellStart"/>
      <w:r w:rsidRPr="00B20047">
        <w:rPr>
          <w:rFonts w:ascii="Arial" w:hAnsi="Arial" w:cs="Arial"/>
          <w:i/>
          <w:sz w:val="22"/>
          <w:szCs w:val="22"/>
        </w:rPr>
        <w:t>jutsu</w:t>
      </w:r>
      <w:proofErr w:type="spellEnd"/>
      <w:r w:rsidRPr="00B20047">
        <w:rPr>
          <w:rFonts w:ascii="Arial" w:hAnsi="Arial" w:cs="Arial"/>
          <w:i/>
          <w:sz w:val="22"/>
          <w:szCs w:val="22"/>
        </w:rPr>
        <w:t xml:space="preserve"> klub “Dubrovnik”, Tenis klub “Libertas”, Judo klub “Ura nage”, Dubrovačko akademsko športsko društvo “Sveučilište”, Malonogometni klub “Zaton”, Malonogometni klub “Ponedjeljak u 16”, Amatersko športsko društvo “</w:t>
      </w:r>
      <w:proofErr w:type="spellStart"/>
      <w:r w:rsidRPr="00B20047">
        <w:rPr>
          <w:rFonts w:ascii="Arial" w:hAnsi="Arial" w:cs="Arial"/>
          <w:i/>
          <w:sz w:val="22"/>
          <w:szCs w:val="22"/>
        </w:rPr>
        <w:t>Du</w:t>
      </w:r>
      <w:proofErr w:type="spellEnd"/>
      <w:r w:rsidRPr="00B20047">
        <w:rPr>
          <w:rFonts w:ascii="Arial" w:hAnsi="Arial" w:cs="Arial"/>
          <w:i/>
          <w:sz w:val="22"/>
          <w:szCs w:val="22"/>
        </w:rPr>
        <w:t xml:space="preserve"> </w:t>
      </w:r>
      <w:proofErr w:type="spellStart"/>
      <w:r w:rsidRPr="00B20047">
        <w:rPr>
          <w:rFonts w:ascii="Arial" w:hAnsi="Arial" w:cs="Arial"/>
          <w:i/>
          <w:sz w:val="22"/>
          <w:szCs w:val="22"/>
        </w:rPr>
        <w:t>docs</w:t>
      </w:r>
      <w:proofErr w:type="spellEnd"/>
      <w:r w:rsidRPr="00B20047">
        <w:rPr>
          <w:rFonts w:ascii="Arial" w:hAnsi="Arial" w:cs="Arial"/>
          <w:i/>
          <w:sz w:val="22"/>
          <w:szCs w:val="22"/>
        </w:rPr>
        <w:t>”, Amatersko športsko društvo “Lopud, Bridge klub “Dubrovnik”, Vaterpolo klub “</w:t>
      </w:r>
      <w:proofErr w:type="spellStart"/>
      <w:r w:rsidRPr="00B20047">
        <w:rPr>
          <w:rFonts w:ascii="Arial" w:hAnsi="Arial" w:cs="Arial"/>
          <w:i/>
          <w:sz w:val="22"/>
          <w:szCs w:val="22"/>
        </w:rPr>
        <w:t>Šipan</w:t>
      </w:r>
      <w:proofErr w:type="spellEnd"/>
      <w:r w:rsidRPr="00B20047">
        <w:rPr>
          <w:rFonts w:ascii="Arial" w:hAnsi="Arial" w:cs="Arial"/>
          <w:i/>
          <w:sz w:val="22"/>
          <w:szCs w:val="22"/>
        </w:rPr>
        <w:t xml:space="preserve">”, </w:t>
      </w:r>
      <w:proofErr w:type="spellStart"/>
      <w:r w:rsidRPr="00B20047">
        <w:rPr>
          <w:rFonts w:ascii="Arial" w:hAnsi="Arial" w:cs="Arial"/>
          <w:i/>
          <w:sz w:val="22"/>
          <w:szCs w:val="22"/>
        </w:rPr>
        <w:t>Ultimate</w:t>
      </w:r>
      <w:proofErr w:type="spellEnd"/>
      <w:r w:rsidRPr="00B20047">
        <w:rPr>
          <w:rFonts w:ascii="Arial" w:hAnsi="Arial" w:cs="Arial"/>
          <w:i/>
          <w:sz w:val="22"/>
          <w:szCs w:val="22"/>
        </w:rPr>
        <w:t xml:space="preserve"> </w:t>
      </w:r>
      <w:proofErr w:type="spellStart"/>
      <w:r w:rsidRPr="00B20047">
        <w:rPr>
          <w:rFonts w:ascii="Arial" w:hAnsi="Arial" w:cs="Arial"/>
          <w:i/>
          <w:sz w:val="22"/>
          <w:szCs w:val="22"/>
        </w:rPr>
        <w:t>fight</w:t>
      </w:r>
      <w:proofErr w:type="spellEnd"/>
      <w:r w:rsidRPr="00B20047">
        <w:rPr>
          <w:rFonts w:ascii="Arial" w:hAnsi="Arial" w:cs="Arial"/>
          <w:i/>
          <w:sz w:val="22"/>
          <w:szCs w:val="22"/>
        </w:rPr>
        <w:t xml:space="preserve"> </w:t>
      </w:r>
      <w:proofErr w:type="spellStart"/>
      <w:r w:rsidRPr="00B20047">
        <w:rPr>
          <w:rFonts w:ascii="Arial" w:hAnsi="Arial" w:cs="Arial"/>
          <w:i/>
          <w:sz w:val="22"/>
          <w:szCs w:val="22"/>
        </w:rPr>
        <w:t>club</w:t>
      </w:r>
      <w:proofErr w:type="spellEnd"/>
      <w:r w:rsidRPr="00B20047">
        <w:rPr>
          <w:rFonts w:ascii="Arial" w:hAnsi="Arial" w:cs="Arial"/>
          <w:i/>
          <w:sz w:val="22"/>
          <w:szCs w:val="22"/>
        </w:rPr>
        <w:t xml:space="preserve"> “</w:t>
      </w:r>
      <w:proofErr w:type="spellStart"/>
      <w:r w:rsidRPr="00B20047">
        <w:rPr>
          <w:rFonts w:ascii="Arial" w:hAnsi="Arial" w:cs="Arial"/>
          <w:i/>
          <w:sz w:val="22"/>
          <w:szCs w:val="22"/>
        </w:rPr>
        <w:t>Gladiator</w:t>
      </w:r>
      <w:proofErr w:type="spellEnd"/>
      <w:r w:rsidRPr="00B20047">
        <w:rPr>
          <w:rFonts w:ascii="Arial" w:hAnsi="Arial" w:cs="Arial"/>
          <w:i/>
          <w:sz w:val="22"/>
          <w:szCs w:val="22"/>
        </w:rPr>
        <w:t xml:space="preserve">”, Biljar klub “Dubrovnik”, Vaterpolski klub “Dubrovački veterani”, Hrvatski nogometni klub Dubrovnik “Veteran 79”, Auto moto klub "Ragusa </w:t>
      </w:r>
      <w:proofErr w:type="spellStart"/>
      <w:r w:rsidRPr="00B20047">
        <w:rPr>
          <w:rFonts w:ascii="Arial" w:hAnsi="Arial" w:cs="Arial"/>
          <w:i/>
          <w:sz w:val="22"/>
          <w:szCs w:val="22"/>
        </w:rPr>
        <w:t>racing</w:t>
      </w:r>
      <w:proofErr w:type="spellEnd"/>
      <w:r w:rsidRPr="00B20047">
        <w:rPr>
          <w:rFonts w:ascii="Arial" w:hAnsi="Arial" w:cs="Arial"/>
          <w:i/>
          <w:sz w:val="22"/>
          <w:szCs w:val="22"/>
        </w:rPr>
        <w:t>", Škola odbojke " Dubrovnik", Sportsko društvo Mokošica, Sportska školica" Dubrovnik", Športsko društvo "</w:t>
      </w:r>
      <w:proofErr w:type="spellStart"/>
      <w:r w:rsidRPr="00B20047">
        <w:rPr>
          <w:rFonts w:ascii="Arial" w:hAnsi="Arial" w:cs="Arial"/>
          <w:i/>
          <w:sz w:val="22"/>
          <w:szCs w:val="22"/>
        </w:rPr>
        <w:t>Osojnik</w:t>
      </w:r>
      <w:proofErr w:type="spellEnd"/>
      <w:r w:rsidRPr="00B20047">
        <w:rPr>
          <w:rFonts w:ascii="Arial" w:hAnsi="Arial" w:cs="Arial"/>
          <w:i/>
          <w:sz w:val="22"/>
          <w:szCs w:val="22"/>
        </w:rPr>
        <w:t xml:space="preserve">", Malonogometni klub "Ombla", Sportsko društvo ˝Mokošica˝, NK Nogometna akademija "Libertas" , Škola juda Mokošica, Škola bridža Dubrovnik, Streljačko društvo Dragovoljac, Tenis klub Ragusa, Udruga “Sport i zabava”, Hrvatsko Planinarsko Društvo Sniježnica, Klub Američkog Nogometa </w:t>
      </w:r>
      <w:proofErr w:type="spellStart"/>
      <w:r w:rsidRPr="00B20047">
        <w:rPr>
          <w:rFonts w:ascii="Arial" w:hAnsi="Arial" w:cs="Arial"/>
          <w:i/>
          <w:sz w:val="22"/>
          <w:szCs w:val="22"/>
        </w:rPr>
        <w:t>Sharks</w:t>
      </w:r>
      <w:proofErr w:type="spellEnd"/>
      <w:r w:rsidRPr="00B20047">
        <w:rPr>
          <w:rFonts w:ascii="Arial" w:hAnsi="Arial" w:cs="Arial"/>
          <w:i/>
          <w:sz w:val="22"/>
          <w:szCs w:val="22"/>
        </w:rPr>
        <w:t xml:space="preserve">, </w:t>
      </w:r>
      <w:proofErr w:type="spellStart"/>
      <w:r w:rsidRPr="00B20047">
        <w:rPr>
          <w:rFonts w:ascii="Arial" w:hAnsi="Arial" w:cs="Arial"/>
          <w:i/>
          <w:sz w:val="22"/>
          <w:szCs w:val="22"/>
        </w:rPr>
        <w:t>Tae</w:t>
      </w:r>
      <w:proofErr w:type="spellEnd"/>
      <w:r w:rsidRPr="00B20047">
        <w:rPr>
          <w:rFonts w:ascii="Arial" w:hAnsi="Arial" w:cs="Arial"/>
          <w:i/>
          <w:sz w:val="22"/>
          <w:szCs w:val="22"/>
        </w:rPr>
        <w:t xml:space="preserve"> </w:t>
      </w:r>
      <w:proofErr w:type="spellStart"/>
      <w:r w:rsidRPr="00B20047">
        <w:rPr>
          <w:rFonts w:ascii="Arial" w:hAnsi="Arial" w:cs="Arial"/>
          <w:i/>
          <w:sz w:val="22"/>
          <w:szCs w:val="22"/>
        </w:rPr>
        <w:t>kwon</w:t>
      </w:r>
      <w:proofErr w:type="spellEnd"/>
      <w:r w:rsidRPr="00B20047">
        <w:rPr>
          <w:rFonts w:ascii="Arial" w:hAnsi="Arial" w:cs="Arial"/>
          <w:i/>
          <w:sz w:val="22"/>
          <w:szCs w:val="22"/>
        </w:rPr>
        <w:t>-do klub Shark, Klub za praktično streljaštvo Dubrovnik, Ragbi klub Dubrovnik, Triatlon klub Dubrovnik)</w:t>
      </w:r>
    </w:p>
    <w:p w14:paraId="79DBE397" w14:textId="77777777" w:rsidR="00DE5298" w:rsidRPr="005A3445" w:rsidRDefault="00DE5298" w:rsidP="005A3445">
      <w:pPr>
        <w:jc w:val="both"/>
        <w:rPr>
          <w:rFonts w:ascii="Arial" w:hAnsi="Arial" w:cs="Arial"/>
          <w:sz w:val="22"/>
          <w:szCs w:val="22"/>
        </w:rPr>
      </w:pPr>
    </w:p>
    <w:p w14:paraId="03B7130B" w14:textId="77777777" w:rsidR="00DE5298" w:rsidRPr="005A3445" w:rsidRDefault="00DE5298" w:rsidP="005A3445">
      <w:pPr>
        <w:jc w:val="both"/>
        <w:rPr>
          <w:rFonts w:ascii="Arial" w:hAnsi="Arial" w:cs="Arial"/>
          <w:sz w:val="22"/>
          <w:szCs w:val="22"/>
        </w:rPr>
      </w:pPr>
      <w:r w:rsidRPr="005A3445">
        <w:rPr>
          <w:rFonts w:ascii="Arial" w:hAnsi="Arial" w:cs="Arial"/>
          <w:sz w:val="22"/>
          <w:szCs w:val="22"/>
        </w:rPr>
        <w:t>Športski klubovi i udruge iz ove kategorije će se sufinancirati u skladu s financijskim mogućnostima, te će se im se pomoći u korištenju športskih objekata ukoliko za to postoje uvjeti.</w:t>
      </w:r>
    </w:p>
    <w:p w14:paraId="216231CA" w14:textId="77777777" w:rsidR="00DE5298" w:rsidRPr="005A3445" w:rsidRDefault="00DE5298" w:rsidP="005A3445">
      <w:pPr>
        <w:jc w:val="both"/>
        <w:rPr>
          <w:rFonts w:ascii="Arial" w:hAnsi="Arial" w:cs="Arial"/>
          <w:sz w:val="22"/>
          <w:szCs w:val="22"/>
        </w:rPr>
      </w:pPr>
    </w:p>
    <w:p w14:paraId="4F1CCCFA" w14:textId="77777777" w:rsidR="00DE5298" w:rsidRPr="005A3445" w:rsidRDefault="00DE5298" w:rsidP="005A3445">
      <w:pPr>
        <w:jc w:val="both"/>
        <w:rPr>
          <w:rFonts w:ascii="Arial" w:hAnsi="Arial" w:cs="Arial"/>
          <w:sz w:val="22"/>
          <w:szCs w:val="22"/>
        </w:rPr>
      </w:pPr>
      <w:r w:rsidRPr="005A3445">
        <w:rPr>
          <w:rFonts w:ascii="Arial" w:hAnsi="Arial" w:cs="Arial"/>
          <w:sz w:val="22"/>
          <w:szCs w:val="22"/>
        </w:rPr>
        <w:t>Športske udruge i klubovi se sufinanciraju se u skladu s Pravilnikom o mjerilima i kriterijima za vrednovanje programa kroz Program javnih potreba u športu sukladno prethodno dostavljenim dokumentima po javnom pozivu. Nakon pregleda dostavljene dokumentacije pristigle po raspisu Javnog poziva, Povjerenstvo za formalne po utvrđivanju zapisnika, dalje prosljeđuje Povjerenstvu za ocjenu programa, odnosno Izvršnom odboru, nakon čega se klubovi uvrštavaju u financijski plan programa. U obzir su uzeti svi potrebni parametri radi unapređenja te održanja razine športskog sustava i očuvanja postojeće vrhunske športske kvalitete. Programsko planiranje radi se po klupskim selekcijama. Pri programskom planiranju vodi se računa o tome da klubovi  prema trenutnoj kvaliteti prelaze u viši ili niži rang natjecanja, te treba ostaviti prostora za eventualne korekcije. U toj situaciji odluku donosi Izvršni odbor zajednice. Klubove koji prelaze u niži razred treba u određenom vremenskom razdoblju pomno pratiti ukoliko postoji realna mogućnost da svojim športskim rezultatima ponovo steknu uvjete za prelazak u viši razred. Ukoliko neka novoprimljena članica ima status nositelja kvalitete ili se natječe u prvom ili drugom razredu natjecanja u savezima koji imaju složene sustave natjecanja, iste je moguće sufinancirati iako im je za isto određen moratorij pri procesu primanju u punopravno članstvo. Ukoliko se pojavi takav slučaj, onda o tome odluku donosi Izvršni odbor Zajednice.</w:t>
      </w:r>
    </w:p>
    <w:p w14:paraId="1EF06E4F" w14:textId="77777777" w:rsidR="00DE5298" w:rsidRPr="005A3445" w:rsidRDefault="00DE5298" w:rsidP="005A3445">
      <w:pPr>
        <w:jc w:val="both"/>
        <w:rPr>
          <w:rFonts w:ascii="Arial" w:hAnsi="Arial" w:cs="Arial"/>
          <w:sz w:val="22"/>
          <w:szCs w:val="22"/>
        </w:rPr>
      </w:pPr>
    </w:p>
    <w:p w14:paraId="08C49E3A" w14:textId="77777777" w:rsidR="00DE5298" w:rsidRPr="005A3445" w:rsidRDefault="00DE5298" w:rsidP="005A3445">
      <w:pPr>
        <w:jc w:val="both"/>
        <w:rPr>
          <w:rFonts w:ascii="Arial" w:hAnsi="Arial" w:cs="Arial"/>
          <w:sz w:val="22"/>
          <w:szCs w:val="22"/>
        </w:rPr>
      </w:pPr>
    </w:p>
    <w:p w14:paraId="79F6BC28" w14:textId="77777777" w:rsidR="00DE5298" w:rsidRPr="00B20047" w:rsidRDefault="00B20047" w:rsidP="005A3445">
      <w:pPr>
        <w:jc w:val="both"/>
        <w:rPr>
          <w:rFonts w:ascii="Arial" w:hAnsi="Arial" w:cs="Arial"/>
          <w:b/>
          <w:sz w:val="22"/>
          <w:szCs w:val="22"/>
        </w:rPr>
      </w:pPr>
      <w:bookmarkStart w:id="129" w:name="_Toc312792349"/>
      <w:bookmarkStart w:id="130" w:name="_Toc340211645"/>
      <w:bookmarkStart w:id="131" w:name="_Toc187230186"/>
      <w:r w:rsidRPr="00B20047">
        <w:rPr>
          <w:rFonts w:ascii="Arial" w:hAnsi="Arial" w:cs="Arial"/>
          <w:b/>
          <w:sz w:val="22"/>
          <w:szCs w:val="22"/>
        </w:rPr>
        <w:t xml:space="preserve">3.7. </w:t>
      </w:r>
      <w:r w:rsidR="00DE5298" w:rsidRPr="00B20047">
        <w:rPr>
          <w:rFonts w:ascii="Arial" w:hAnsi="Arial" w:cs="Arial"/>
          <w:b/>
          <w:sz w:val="22"/>
          <w:szCs w:val="22"/>
        </w:rPr>
        <w:t>DJELOVANJE DUBROVAČK</w:t>
      </w:r>
      <w:bookmarkEnd w:id="129"/>
      <w:bookmarkEnd w:id="130"/>
      <w:r w:rsidR="00DE5298" w:rsidRPr="00B20047">
        <w:rPr>
          <w:rFonts w:ascii="Arial" w:hAnsi="Arial" w:cs="Arial"/>
          <w:b/>
          <w:sz w:val="22"/>
          <w:szCs w:val="22"/>
        </w:rPr>
        <w:t>E ZAJEDNICE ŠPORTOVA</w:t>
      </w:r>
      <w:bookmarkEnd w:id="131"/>
    </w:p>
    <w:p w14:paraId="099D475E" w14:textId="77777777" w:rsidR="00DE5298" w:rsidRPr="005A3445" w:rsidRDefault="00DE5298" w:rsidP="005A3445">
      <w:pPr>
        <w:jc w:val="both"/>
        <w:rPr>
          <w:rFonts w:ascii="Arial" w:hAnsi="Arial" w:cs="Arial"/>
          <w:sz w:val="22"/>
          <w:szCs w:val="22"/>
        </w:rPr>
      </w:pPr>
    </w:p>
    <w:p w14:paraId="71C785EF" w14:textId="77777777" w:rsidR="00DE5298" w:rsidRPr="005A3445" w:rsidRDefault="00DE5298" w:rsidP="005A3445">
      <w:pPr>
        <w:jc w:val="both"/>
        <w:rPr>
          <w:rFonts w:ascii="Arial" w:hAnsi="Arial" w:cs="Arial"/>
          <w:sz w:val="22"/>
          <w:szCs w:val="22"/>
        </w:rPr>
      </w:pPr>
      <w:r w:rsidRPr="005A3445">
        <w:rPr>
          <w:rFonts w:ascii="Arial" w:hAnsi="Arial" w:cs="Arial"/>
          <w:sz w:val="22"/>
          <w:szCs w:val="22"/>
        </w:rPr>
        <w:t>Dubrovačka zajednica športova, je zajednica športskih udruga Grada Dubrovnika u skladu s člankom 34. Zakona o športu, u svom djelokrugu osobito:</w:t>
      </w:r>
    </w:p>
    <w:p w14:paraId="0E6A2926" w14:textId="77777777" w:rsidR="00DE5298" w:rsidRPr="005A3445" w:rsidRDefault="00DE5298" w:rsidP="005A3445">
      <w:pPr>
        <w:jc w:val="both"/>
        <w:rPr>
          <w:rFonts w:ascii="Arial" w:hAnsi="Arial" w:cs="Arial"/>
          <w:sz w:val="22"/>
          <w:szCs w:val="22"/>
        </w:rPr>
      </w:pPr>
    </w:p>
    <w:p w14:paraId="19B94C15" w14:textId="77777777" w:rsidR="00DE5298" w:rsidRPr="00B20047" w:rsidRDefault="00DE5298" w:rsidP="00C712C2">
      <w:pPr>
        <w:pStyle w:val="Odlomakpopisa"/>
        <w:numPr>
          <w:ilvl w:val="0"/>
          <w:numId w:val="69"/>
        </w:numPr>
        <w:jc w:val="both"/>
        <w:rPr>
          <w:rFonts w:ascii="Arial" w:hAnsi="Arial" w:cs="Arial"/>
          <w:sz w:val="22"/>
          <w:szCs w:val="22"/>
        </w:rPr>
      </w:pPr>
      <w:r w:rsidRPr="00B20047">
        <w:rPr>
          <w:rFonts w:ascii="Arial" w:hAnsi="Arial" w:cs="Arial"/>
          <w:sz w:val="22"/>
          <w:szCs w:val="22"/>
        </w:rPr>
        <w:t>poticanje i promicanje sporta u skladu s aktima strateškog planiranja iz članka 104. ovoga Zakona i drugim strateškim dokumentima donesenim na lokalnoj i područnoj (regionalnoj) razini, a osobito sporta djece, mladeži i studenata, osoba s invaliditetom te zdravstveno usmjerenog tjelesnog vježbanja i zdravstveno usmjerene tjelesne aktivnosti</w:t>
      </w:r>
    </w:p>
    <w:p w14:paraId="74A87AB9" w14:textId="77777777" w:rsidR="00DE5298" w:rsidRPr="00B20047" w:rsidRDefault="00DE5298" w:rsidP="00C712C2">
      <w:pPr>
        <w:pStyle w:val="Odlomakpopisa"/>
        <w:numPr>
          <w:ilvl w:val="0"/>
          <w:numId w:val="69"/>
        </w:numPr>
        <w:jc w:val="both"/>
        <w:rPr>
          <w:rFonts w:ascii="Arial" w:hAnsi="Arial" w:cs="Arial"/>
          <w:sz w:val="22"/>
          <w:szCs w:val="22"/>
        </w:rPr>
      </w:pPr>
      <w:r w:rsidRPr="00B20047">
        <w:rPr>
          <w:rFonts w:ascii="Arial" w:hAnsi="Arial" w:cs="Arial"/>
          <w:sz w:val="22"/>
          <w:szCs w:val="22"/>
        </w:rPr>
        <w:t>objedinjavanje i usklađivanje sportskih programa</w:t>
      </w:r>
    </w:p>
    <w:p w14:paraId="7E78F4C7" w14:textId="77777777" w:rsidR="00DE5298" w:rsidRPr="00B20047" w:rsidRDefault="00DE5298" w:rsidP="00C712C2">
      <w:pPr>
        <w:pStyle w:val="Odlomakpopisa"/>
        <w:numPr>
          <w:ilvl w:val="0"/>
          <w:numId w:val="69"/>
        </w:numPr>
        <w:jc w:val="both"/>
        <w:rPr>
          <w:rFonts w:ascii="Arial" w:hAnsi="Arial" w:cs="Arial"/>
          <w:sz w:val="22"/>
          <w:szCs w:val="22"/>
        </w:rPr>
      </w:pPr>
      <w:r w:rsidRPr="00B20047">
        <w:rPr>
          <w:rFonts w:ascii="Arial" w:hAnsi="Arial" w:cs="Arial"/>
          <w:sz w:val="22"/>
          <w:szCs w:val="22"/>
        </w:rPr>
        <w:t>predlaganje programa javnih potreba u sportu jedinica lokalne i područne (regionalne) samouprave i njihovo provođenje</w:t>
      </w:r>
    </w:p>
    <w:p w14:paraId="015373F4" w14:textId="77777777" w:rsidR="00DE5298" w:rsidRPr="00B20047" w:rsidRDefault="00DE5298" w:rsidP="00C712C2">
      <w:pPr>
        <w:pStyle w:val="Odlomakpopisa"/>
        <w:numPr>
          <w:ilvl w:val="0"/>
          <w:numId w:val="69"/>
        </w:numPr>
        <w:jc w:val="both"/>
        <w:rPr>
          <w:rFonts w:ascii="Arial" w:hAnsi="Arial" w:cs="Arial"/>
          <w:sz w:val="22"/>
          <w:szCs w:val="22"/>
        </w:rPr>
      </w:pPr>
      <w:r w:rsidRPr="00B20047">
        <w:rPr>
          <w:rFonts w:ascii="Arial" w:hAnsi="Arial" w:cs="Arial"/>
          <w:sz w:val="22"/>
          <w:szCs w:val="22"/>
        </w:rPr>
        <w:t>skrb o kategoriziranim sportašima</w:t>
      </w:r>
    </w:p>
    <w:p w14:paraId="7993FC47" w14:textId="77777777" w:rsidR="00DE5298" w:rsidRPr="00B20047" w:rsidRDefault="00DE5298" w:rsidP="00C712C2">
      <w:pPr>
        <w:pStyle w:val="Odlomakpopisa"/>
        <w:numPr>
          <w:ilvl w:val="0"/>
          <w:numId w:val="69"/>
        </w:numPr>
        <w:jc w:val="both"/>
        <w:rPr>
          <w:rFonts w:ascii="Arial" w:hAnsi="Arial" w:cs="Arial"/>
          <w:sz w:val="22"/>
          <w:szCs w:val="22"/>
        </w:rPr>
      </w:pPr>
      <w:r w:rsidRPr="00B20047">
        <w:rPr>
          <w:rFonts w:ascii="Arial" w:hAnsi="Arial" w:cs="Arial"/>
          <w:sz w:val="22"/>
          <w:szCs w:val="22"/>
        </w:rPr>
        <w:t>utvrđivanje načina ostvarivanja prava sportaša</w:t>
      </w:r>
    </w:p>
    <w:p w14:paraId="3D42292E" w14:textId="77777777" w:rsidR="00DE5298" w:rsidRPr="00B20047" w:rsidRDefault="00DE5298" w:rsidP="00C712C2">
      <w:pPr>
        <w:pStyle w:val="Odlomakpopisa"/>
        <w:numPr>
          <w:ilvl w:val="0"/>
          <w:numId w:val="69"/>
        </w:numPr>
        <w:jc w:val="both"/>
        <w:rPr>
          <w:rFonts w:ascii="Arial" w:hAnsi="Arial" w:cs="Arial"/>
          <w:sz w:val="22"/>
          <w:szCs w:val="22"/>
        </w:rPr>
      </w:pPr>
      <w:r w:rsidRPr="00B20047">
        <w:rPr>
          <w:rFonts w:ascii="Arial" w:hAnsi="Arial" w:cs="Arial"/>
          <w:sz w:val="22"/>
          <w:szCs w:val="22"/>
        </w:rPr>
        <w:t xml:space="preserve">sudjelovanje u stvaranju uvjeta za pripremu sportaša za olimpijske igre, </w:t>
      </w:r>
      <w:proofErr w:type="spellStart"/>
      <w:r w:rsidRPr="00B20047">
        <w:rPr>
          <w:rFonts w:ascii="Arial" w:hAnsi="Arial" w:cs="Arial"/>
          <w:sz w:val="22"/>
          <w:szCs w:val="22"/>
        </w:rPr>
        <w:t>paraolimpijske</w:t>
      </w:r>
      <w:proofErr w:type="spellEnd"/>
      <w:r w:rsidRPr="00B20047">
        <w:rPr>
          <w:rFonts w:ascii="Arial" w:hAnsi="Arial" w:cs="Arial"/>
          <w:sz w:val="22"/>
          <w:szCs w:val="22"/>
        </w:rPr>
        <w:t xml:space="preserve"> igre, olimpijske igre gluhih, svjetska i europska prvenstva te druga velika međunarodna natjecanja</w:t>
      </w:r>
    </w:p>
    <w:p w14:paraId="2E32929E" w14:textId="77777777" w:rsidR="00DE5298" w:rsidRPr="00B20047" w:rsidRDefault="00DE5298" w:rsidP="00C712C2">
      <w:pPr>
        <w:pStyle w:val="Odlomakpopisa"/>
        <w:numPr>
          <w:ilvl w:val="0"/>
          <w:numId w:val="69"/>
        </w:numPr>
        <w:jc w:val="both"/>
        <w:rPr>
          <w:rFonts w:ascii="Arial" w:hAnsi="Arial" w:cs="Arial"/>
          <w:sz w:val="22"/>
          <w:szCs w:val="22"/>
        </w:rPr>
      </w:pPr>
      <w:r w:rsidRPr="00B20047">
        <w:rPr>
          <w:rFonts w:ascii="Arial" w:hAnsi="Arial" w:cs="Arial"/>
          <w:sz w:val="22"/>
          <w:szCs w:val="22"/>
        </w:rPr>
        <w:t xml:space="preserve">suradnja u ostvarivanju programa Hrvatskog olimpijskog odbora, Hrvatskog </w:t>
      </w:r>
      <w:proofErr w:type="spellStart"/>
      <w:r w:rsidRPr="00B20047">
        <w:rPr>
          <w:rFonts w:ascii="Arial" w:hAnsi="Arial" w:cs="Arial"/>
          <w:sz w:val="22"/>
          <w:szCs w:val="22"/>
        </w:rPr>
        <w:t>paraolimpijskog</w:t>
      </w:r>
      <w:proofErr w:type="spellEnd"/>
      <w:r w:rsidRPr="00B20047">
        <w:rPr>
          <w:rFonts w:ascii="Arial" w:hAnsi="Arial" w:cs="Arial"/>
          <w:sz w:val="22"/>
          <w:szCs w:val="22"/>
        </w:rPr>
        <w:t xml:space="preserve"> odbora i Hrvatskog sportskog saveza gluhih</w:t>
      </w:r>
    </w:p>
    <w:p w14:paraId="652F871F" w14:textId="77777777" w:rsidR="00DE5298" w:rsidRPr="00B20047" w:rsidRDefault="00DE5298" w:rsidP="00C712C2">
      <w:pPr>
        <w:pStyle w:val="Odlomakpopisa"/>
        <w:numPr>
          <w:ilvl w:val="0"/>
          <w:numId w:val="69"/>
        </w:numPr>
        <w:jc w:val="both"/>
        <w:rPr>
          <w:rFonts w:ascii="Arial" w:hAnsi="Arial" w:cs="Arial"/>
          <w:sz w:val="22"/>
          <w:szCs w:val="22"/>
        </w:rPr>
      </w:pPr>
      <w:r w:rsidRPr="00B20047">
        <w:rPr>
          <w:rFonts w:ascii="Arial" w:hAnsi="Arial" w:cs="Arial"/>
          <w:sz w:val="22"/>
          <w:szCs w:val="22"/>
        </w:rPr>
        <w:t>promicanje stručnog rada u sportu</w:t>
      </w:r>
    </w:p>
    <w:p w14:paraId="6B5F944A" w14:textId="77777777" w:rsidR="00DE5298" w:rsidRPr="00B20047" w:rsidRDefault="00DE5298" w:rsidP="00C712C2">
      <w:pPr>
        <w:pStyle w:val="Odlomakpopisa"/>
        <w:numPr>
          <w:ilvl w:val="0"/>
          <w:numId w:val="69"/>
        </w:numPr>
        <w:jc w:val="both"/>
        <w:rPr>
          <w:rFonts w:ascii="Arial" w:hAnsi="Arial" w:cs="Arial"/>
          <w:sz w:val="22"/>
          <w:szCs w:val="22"/>
        </w:rPr>
      </w:pPr>
      <w:r w:rsidRPr="00B20047">
        <w:rPr>
          <w:rFonts w:ascii="Arial" w:hAnsi="Arial" w:cs="Arial"/>
          <w:sz w:val="22"/>
          <w:szCs w:val="22"/>
        </w:rPr>
        <w:t>edukacija, informiranje i savjetovanje sportaša, sportskih djelatnika, građana i ostalih sudionika u sportu o pitanjima bitnim za bavljenje sportskim aktivnostima i djelatnostima</w:t>
      </w:r>
    </w:p>
    <w:p w14:paraId="4CC8C787" w14:textId="77777777" w:rsidR="00DE5298" w:rsidRPr="00B20047" w:rsidRDefault="00DE5298" w:rsidP="00C712C2">
      <w:pPr>
        <w:pStyle w:val="Odlomakpopisa"/>
        <w:numPr>
          <w:ilvl w:val="0"/>
          <w:numId w:val="69"/>
        </w:numPr>
        <w:jc w:val="both"/>
        <w:rPr>
          <w:rFonts w:ascii="Arial" w:hAnsi="Arial" w:cs="Arial"/>
          <w:sz w:val="22"/>
          <w:szCs w:val="22"/>
        </w:rPr>
      </w:pPr>
      <w:r w:rsidRPr="00B20047">
        <w:rPr>
          <w:rFonts w:ascii="Arial" w:hAnsi="Arial" w:cs="Arial"/>
          <w:sz w:val="22"/>
          <w:szCs w:val="22"/>
        </w:rPr>
        <w:t xml:space="preserve">edukacija sportaša o </w:t>
      </w:r>
      <w:proofErr w:type="spellStart"/>
      <w:r w:rsidRPr="00B20047">
        <w:rPr>
          <w:rFonts w:ascii="Arial" w:hAnsi="Arial" w:cs="Arial"/>
          <w:sz w:val="22"/>
          <w:szCs w:val="22"/>
        </w:rPr>
        <w:t>antidopingu</w:t>
      </w:r>
      <w:proofErr w:type="spellEnd"/>
    </w:p>
    <w:p w14:paraId="4D9B6E91" w14:textId="77777777" w:rsidR="00DE5298" w:rsidRPr="00B20047" w:rsidRDefault="00DE5298" w:rsidP="00C712C2">
      <w:pPr>
        <w:pStyle w:val="Odlomakpopisa"/>
        <w:numPr>
          <w:ilvl w:val="0"/>
          <w:numId w:val="69"/>
        </w:numPr>
        <w:jc w:val="both"/>
        <w:rPr>
          <w:rFonts w:ascii="Arial" w:hAnsi="Arial" w:cs="Arial"/>
          <w:sz w:val="22"/>
          <w:szCs w:val="22"/>
        </w:rPr>
      </w:pPr>
      <w:r w:rsidRPr="00B20047">
        <w:rPr>
          <w:rFonts w:ascii="Arial" w:hAnsi="Arial" w:cs="Arial"/>
          <w:sz w:val="22"/>
          <w:szCs w:val="22"/>
        </w:rPr>
        <w:t>sprječavanje negativnih pojava u sportu</w:t>
      </w:r>
    </w:p>
    <w:p w14:paraId="5EED996D" w14:textId="77777777" w:rsidR="00DE5298" w:rsidRPr="00B20047" w:rsidRDefault="00DE5298" w:rsidP="00C712C2">
      <w:pPr>
        <w:pStyle w:val="Odlomakpopisa"/>
        <w:numPr>
          <w:ilvl w:val="0"/>
          <w:numId w:val="69"/>
        </w:numPr>
        <w:jc w:val="both"/>
        <w:rPr>
          <w:rFonts w:ascii="Arial" w:hAnsi="Arial" w:cs="Arial"/>
          <w:sz w:val="22"/>
          <w:szCs w:val="22"/>
        </w:rPr>
      </w:pPr>
      <w:r w:rsidRPr="00B20047">
        <w:rPr>
          <w:rFonts w:ascii="Arial" w:hAnsi="Arial" w:cs="Arial"/>
          <w:sz w:val="22"/>
          <w:szCs w:val="22"/>
        </w:rPr>
        <w:t>skrb o javnim sportskim građevinama koje su joj povjerene na upravljanje</w:t>
      </w:r>
    </w:p>
    <w:p w14:paraId="5C23C1E3" w14:textId="77777777" w:rsidR="00DE5298" w:rsidRPr="00B20047" w:rsidRDefault="00DE5298" w:rsidP="00C712C2">
      <w:pPr>
        <w:pStyle w:val="Odlomakpopisa"/>
        <w:numPr>
          <w:ilvl w:val="0"/>
          <w:numId w:val="69"/>
        </w:numPr>
        <w:jc w:val="both"/>
        <w:rPr>
          <w:rFonts w:ascii="Arial" w:hAnsi="Arial" w:cs="Arial"/>
          <w:sz w:val="22"/>
          <w:szCs w:val="22"/>
        </w:rPr>
      </w:pPr>
      <w:r w:rsidRPr="00B20047">
        <w:rPr>
          <w:rFonts w:ascii="Arial" w:hAnsi="Arial" w:cs="Arial"/>
          <w:sz w:val="22"/>
          <w:szCs w:val="22"/>
        </w:rPr>
        <w:t>ostali poslovi propisani općim aktima.</w:t>
      </w:r>
    </w:p>
    <w:p w14:paraId="62D212C1" w14:textId="77777777" w:rsidR="00DE5298" w:rsidRPr="005A3445" w:rsidRDefault="00DE5298" w:rsidP="005A3445">
      <w:pPr>
        <w:jc w:val="both"/>
        <w:rPr>
          <w:rFonts w:ascii="Arial" w:hAnsi="Arial" w:cs="Arial"/>
          <w:sz w:val="22"/>
          <w:szCs w:val="22"/>
        </w:rPr>
      </w:pPr>
    </w:p>
    <w:p w14:paraId="30266888" w14:textId="77777777" w:rsidR="00DE5298" w:rsidRPr="005A3445" w:rsidRDefault="00DE5298" w:rsidP="005A3445">
      <w:pPr>
        <w:jc w:val="both"/>
        <w:rPr>
          <w:rFonts w:ascii="Arial" w:hAnsi="Arial" w:cs="Arial"/>
          <w:sz w:val="22"/>
          <w:szCs w:val="22"/>
        </w:rPr>
      </w:pPr>
      <w:r w:rsidRPr="005A3445">
        <w:rPr>
          <w:rFonts w:ascii="Arial" w:hAnsi="Arial" w:cs="Arial"/>
          <w:sz w:val="22"/>
          <w:szCs w:val="22"/>
        </w:rPr>
        <w:t>Dubrovačka zajednica športova najrazvijenija je gradska zajednica športskih udruga u Dubrovačko - neretvanskoj županiji, koja kroz redovno članstvo objedinjuje djelatnost 85 športske udruge u okviru 34 športske grane, a u privremeno članstvo s rokom trajanja od četiri godine primljeno su 2 nove članice. Dubrovačka zajednica športova ima Stručnu službu koju čine 4 djelatnika i to glavni tajnik, voditelj projekata, tehnički referent i administrativni referent. Stručna služba obavlja sve poslove zajednice; opće, administrativne, stručne, knjigovodstvene i financijske poslove, opslužuje tijela Saveza i pomaže u radu članovima zajednice. Program u cijelosti osigurava sredstva za djelovanje Dubrovačke zajednice športova.</w:t>
      </w:r>
    </w:p>
    <w:p w14:paraId="4C84EAE5" w14:textId="77777777" w:rsidR="00DE5298" w:rsidRPr="005A3445" w:rsidRDefault="00DE5298" w:rsidP="005A3445">
      <w:pPr>
        <w:jc w:val="both"/>
        <w:rPr>
          <w:rFonts w:ascii="Arial" w:hAnsi="Arial" w:cs="Arial"/>
          <w:sz w:val="22"/>
          <w:szCs w:val="22"/>
        </w:rPr>
      </w:pPr>
    </w:p>
    <w:p w14:paraId="22342397" w14:textId="77777777" w:rsidR="00DE5298" w:rsidRPr="005A3445" w:rsidRDefault="00DE5298" w:rsidP="005A3445">
      <w:pPr>
        <w:jc w:val="both"/>
        <w:rPr>
          <w:rFonts w:ascii="Arial" w:hAnsi="Arial" w:cs="Arial"/>
          <w:sz w:val="22"/>
          <w:szCs w:val="22"/>
        </w:rPr>
      </w:pPr>
    </w:p>
    <w:p w14:paraId="45462DE0" w14:textId="77777777" w:rsidR="00DE5298" w:rsidRPr="00B20047" w:rsidRDefault="00B20047" w:rsidP="005A3445">
      <w:pPr>
        <w:jc w:val="both"/>
        <w:rPr>
          <w:rFonts w:ascii="Arial" w:hAnsi="Arial" w:cs="Arial"/>
          <w:b/>
          <w:sz w:val="22"/>
          <w:szCs w:val="22"/>
        </w:rPr>
      </w:pPr>
      <w:bookmarkStart w:id="132" w:name="_Toc312792350"/>
      <w:bookmarkStart w:id="133" w:name="_Toc340211646"/>
      <w:bookmarkStart w:id="134" w:name="_Toc187230187"/>
      <w:r w:rsidRPr="00B20047">
        <w:rPr>
          <w:rFonts w:ascii="Arial" w:hAnsi="Arial" w:cs="Arial"/>
          <w:b/>
          <w:sz w:val="22"/>
          <w:szCs w:val="22"/>
        </w:rPr>
        <w:t xml:space="preserve">3.8.  </w:t>
      </w:r>
      <w:r w:rsidR="00DE5298" w:rsidRPr="00B20047">
        <w:rPr>
          <w:rFonts w:ascii="Arial" w:hAnsi="Arial" w:cs="Arial"/>
          <w:b/>
          <w:sz w:val="22"/>
          <w:szCs w:val="22"/>
        </w:rPr>
        <w:t>OSTALI PROGRAMI</w:t>
      </w:r>
      <w:bookmarkEnd w:id="132"/>
      <w:bookmarkEnd w:id="133"/>
      <w:bookmarkEnd w:id="134"/>
    </w:p>
    <w:p w14:paraId="305AB1EF" w14:textId="77777777" w:rsidR="00DE5298" w:rsidRPr="005A3445" w:rsidRDefault="00DE5298" w:rsidP="005A3445">
      <w:pPr>
        <w:jc w:val="both"/>
        <w:rPr>
          <w:rFonts w:ascii="Arial" w:hAnsi="Arial" w:cs="Arial"/>
          <w:sz w:val="22"/>
          <w:szCs w:val="22"/>
        </w:rPr>
      </w:pPr>
    </w:p>
    <w:p w14:paraId="2268E336" w14:textId="77777777" w:rsidR="00DE5298" w:rsidRPr="005A3445" w:rsidRDefault="00DE5298" w:rsidP="005A3445">
      <w:pPr>
        <w:jc w:val="both"/>
        <w:rPr>
          <w:rFonts w:ascii="Arial" w:hAnsi="Arial" w:cs="Arial"/>
          <w:sz w:val="22"/>
          <w:szCs w:val="22"/>
        </w:rPr>
      </w:pPr>
      <w:r w:rsidRPr="005A3445">
        <w:rPr>
          <w:rFonts w:ascii="Arial" w:hAnsi="Arial" w:cs="Arial"/>
          <w:sz w:val="22"/>
          <w:szCs w:val="22"/>
        </w:rPr>
        <w:t>Točka 8.Ostali programi podrazumijeva točke Programska pričuva, Potpora klubovima nositeljima kvalitete za domaća i međunarodna natjecanja. Posljednje dvije programske stavke će se sufinancirati ukoliko se osiguraju financijska sredstva pri donošenju rebalansu Proračuna Grada Dubrovnika za tekuću godinu.</w:t>
      </w:r>
    </w:p>
    <w:p w14:paraId="2CE149BD" w14:textId="77777777" w:rsidR="00DE5298" w:rsidRPr="005A3445" w:rsidRDefault="00DE5298" w:rsidP="005A3445">
      <w:pPr>
        <w:jc w:val="both"/>
        <w:rPr>
          <w:rFonts w:ascii="Arial" w:hAnsi="Arial" w:cs="Arial"/>
          <w:sz w:val="22"/>
          <w:szCs w:val="22"/>
        </w:rPr>
      </w:pPr>
    </w:p>
    <w:p w14:paraId="59D69733" w14:textId="77777777" w:rsidR="00DE5298" w:rsidRPr="005A3445" w:rsidRDefault="00B20047" w:rsidP="005A3445">
      <w:pPr>
        <w:jc w:val="both"/>
        <w:rPr>
          <w:rFonts w:ascii="Arial" w:hAnsi="Arial" w:cs="Arial"/>
          <w:sz w:val="22"/>
          <w:szCs w:val="22"/>
        </w:rPr>
      </w:pPr>
      <w:bookmarkStart w:id="135" w:name="_Toc312787643"/>
      <w:bookmarkStart w:id="136" w:name="_Toc312792351"/>
      <w:bookmarkStart w:id="137" w:name="_Toc340211647"/>
      <w:bookmarkStart w:id="138" w:name="_Toc187230188"/>
      <w:r>
        <w:rPr>
          <w:rFonts w:ascii="Arial" w:hAnsi="Arial" w:cs="Arial"/>
          <w:sz w:val="22"/>
          <w:szCs w:val="22"/>
        </w:rPr>
        <w:t xml:space="preserve">3.8.1. </w:t>
      </w:r>
      <w:r w:rsidR="00DE5298" w:rsidRPr="005A3445">
        <w:rPr>
          <w:rFonts w:ascii="Arial" w:hAnsi="Arial" w:cs="Arial"/>
          <w:sz w:val="22"/>
          <w:szCs w:val="22"/>
        </w:rPr>
        <w:t>PROGRAMSKA PRIČUVA</w:t>
      </w:r>
      <w:bookmarkEnd w:id="135"/>
      <w:bookmarkEnd w:id="136"/>
      <w:bookmarkEnd w:id="137"/>
      <w:bookmarkEnd w:id="138"/>
    </w:p>
    <w:p w14:paraId="18735A91" w14:textId="77777777" w:rsidR="00DE5298" w:rsidRPr="005A3445" w:rsidRDefault="00DE5298" w:rsidP="005A3445">
      <w:pPr>
        <w:jc w:val="both"/>
        <w:rPr>
          <w:rFonts w:ascii="Arial" w:hAnsi="Arial" w:cs="Arial"/>
          <w:sz w:val="22"/>
          <w:szCs w:val="22"/>
        </w:rPr>
      </w:pPr>
    </w:p>
    <w:p w14:paraId="1C663AC1" w14:textId="77777777" w:rsidR="00DE5298" w:rsidRPr="005A3445" w:rsidRDefault="00DE5298" w:rsidP="005A3445">
      <w:pPr>
        <w:jc w:val="both"/>
        <w:rPr>
          <w:rFonts w:ascii="Arial" w:hAnsi="Arial" w:cs="Arial"/>
          <w:sz w:val="22"/>
          <w:szCs w:val="22"/>
        </w:rPr>
      </w:pPr>
      <w:r w:rsidRPr="005A3445">
        <w:rPr>
          <w:rFonts w:ascii="Arial" w:hAnsi="Arial" w:cs="Arial"/>
          <w:sz w:val="22"/>
          <w:szCs w:val="22"/>
        </w:rPr>
        <w:t>Program podržava planiranje sredstava za programsku pričuvu Dubrovačke zajednice športova iz razloga što je karakter športskih programa podložan promjenama, a neke programe nije moguće unaprijed predvidjeti i isplanirati, te je za takve okolnosti potrebno predvidjeti sredstva. Sredstva se odobravaju sukladno mogućnostima na temelju iskazanih potreba kluba koji pisanim zahtjevom zatraže dodatno sufinanciranje specificiranih programskih aktivnosti.</w:t>
      </w:r>
    </w:p>
    <w:p w14:paraId="18E8BBEF" w14:textId="77777777" w:rsidR="00DE5298" w:rsidRDefault="00DE5298" w:rsidP="005A3445">
      <w:pPr>
        <w:jc w:val="both"/>
        <w:rPr>
          <w:rFonts w:ascii="Arial" w:hAnsi="Arial" w:cs="Arial"/>
          <w:sz w:val="22"/>
          <w:szCs w:val="22"/>
        </w:rPr>
      </w:pPr>
    </w:p>
    <w:p w14:paraId="337E6DAE" w14:textId="77777777" w:rsidR="00B20047" w:rsidRPr="005A3445" w:rsidRDefault="00B20047" w:rsidP="005A3445">
      <w:pPr>
        <w:jc w:val="both"/>
        <w:rPr>
          <w:rFonts w:ascii="Arial" w:hAnsi="Arial" w:cs="Arial"/>
          <w:sz w:val="22"/>
          <w:szCs w:val="22"/>
        </w:rPr>
      </w:pPr>
    </w:p>
    <w:p w14:paraId="14428C59" w14:textId="77777777" w:rsidR="00B20047" w:rsidRDefault="00B20047" w:rsidP="005A3445">
      <w:pPr>
        <w:jc w:val="both"/>
        <w:rPr>
          <w:rFonts w:ascii="Arial" w:hAnsi="Arial" w:cs="Arial"/>
          <w:sz w:val="22"/>
          <w:szCs w:val="22"/>
        </w:rPr>
      </w:pPr>
      <w:bookmarkStart w:id="139" w:name="_Toc187230189"/>
      <w:r>
        <w:rPr>
          <w:rFonts w:ascii="Arial" w:hAnsi="Arial" w:cs="Arial"/>
          <w:sz w:val="22"/>
          <w:szCs w:val="22"/>
        </w:rPr>
        <w:t xml:space="preserve">3.8.2. </w:t>
      </w:r>
      <w:r w:rsidR="00DE5298" w:rsidRPr="005A3445">
        <w:rPr>
          <w:rFonts w:ascii="Arial" w:hAnsi="Arial" w:cs="Arial"/>
          <w:sz w:val="22"/>
          <w:szCs w:val="22"/>
        </w:rPr>
        <w:t xml:space="preserve">POTPORA KLUBOVIMA NOSITELJIMA KVALITETE ZA DOMAĆA I MEĐUNARODNA </w:t>
      </w:r>
    </w:p>
    <w:p w14:paraId="580EE788" w14:textId="77777777" w:rsidR="00DE5298" w:rsidRPr="005A3445" w:rsidRDefault="00B20047" w:rsidP="005A3445">
      <w:pPr>
        <w:jc w:val="both"/>
        <w:rPr>
          <w:rFonts w:ascii="Arial" w:hAnsi="Arial" w:cs="Arial"/>
          <w:sz w:val="22"/>
          <w:szCs w:val="22"/>
        </w:rPr>
      </w:pPr>
      <w:r>
        <w:rPr>
          <w:rFonts w:ascii="Arial" w:hAnsi="Arial" w:cs="Arial"/>
          <w:sz w:val="22"/>
          <w:szCs w:val="22"/>
        </w:rPr>
        <w:t xml:space="preserve">          </w:t>
      </w:r>
      <w:r w:rsidR="00DE5298" w:rsidRPr="005A3445">
        <w:rPr>
          <w:rFonts w:ascii="Arial" w:hAnsi="Arial" w:cs="Arial"/>
          <w:sz w:val="22"/>
          <w:szCs w:val="22"/>
        </w:rPr>
        <w:t>NATJECANJA</w:t>
      </w:r>
      <w:bookmarkEnd w:id="139"/>
    </w:p>
    <w:p w14:paraId="4ED524E5" w14:textId="77777777" w:rsidR="00DE5298" w:rsidRPr="005A3445" w:rsidRDefault="00DE5298" w:rsidP="005A3445">
      <w:pPr>
        <w:jc w:val="both"/>
        <w:rPr>
          <w:rFonts w:ascii="Arial" w:hAnsi="Arial" w:cs="Arial"/>
          <w:sz w:val="22"/>
          <w:szCs w:val="22"/>
        </w:rPr>
      </w:pPr>
    </w:p>
    <w:p w14:paraId="61F552E2" w14:textId="77777777" w:rsidR="00DE5298" w:rsidRPr="005A3445" w:rsidRDefault="00DE5298" w:rsidP="005A3445">
      <w:pPr>
        <w:jc w:val="both"/>
        <w:rPr>
          <w:rFonts w:ascii="Arial" w:hAnsi="Arial" w:cs="Arial"/>
          <w:sz w:val="22"/>
          <w:szCs w:val="22"/>
        </w:rPr>
      </w:pPr>
      <w:r w:rsidRPr="005A3445">
        <w:rPr>
          <w:rFonts w:ascii="Arial" w:hAnsi="Arial" w:cs="Arial"/>
          <w:sz w:val="22"/>
          <w:szCs w:val="22"/>
        </w:rPr>
        <w:lastRenderedPageBreak/>
        <w:t>Točka služi kao potpora klubovima nositeljima kvalitete, te se sufinanciraju troškovi redovite djelatnosti klubova, stručnog rada te obveznog sustava natjecanja. Programska točka podržava: sufinanciranje troškova nastalih ulaskom klubova u veći rang natjecanja koje su isti ostvarili tijekom natjecateljske godine; širenje postojećih sustava natjecanja po svim klupskim selekcijama; povećane troškova odlaska na gostujuća natjecanja u odnosu na prethodnu natjecateljsku sezonu kao i organiziranje domaćih utakmica; povećane troškove organizacije domaćih i međunarodnih natjecanja po kalendarima nacionalnih i međunarodnih saveza; završnice na domaćim i međunarodnim natjecanjima; veći broj gostujućih i domaćih natjecanja sa mlađim selekcijama; kao i sufinanciranje troškova stručnog rada s obzirom na povećanje broja mlađih selekcija kluba, te sve ostale troškove koje nije bilo moguće planirati prilikom prijave programa kluba. Sufinanciranje će se vršiti u skladu sa Pravilnikom o mjerilima i kriterijima  za vrednovanje programa javnih potreba u športu, a odluku o raspodijeli financijskih sredstava donosi Izvršni odbor Dubrovačke zajednice športova.</w:t>
      </w:r>
    </w:p>
    <w:p w14:paraId="1B79A54F" w14:textId="77777777" w:rsidR="00DE5298" w:rsidRPr="005A3445" w:rsidRDefault="00DE5298" w:rsidP="005A3445">
      <w:pPr>
        <w:jc w:val="both"/>
        <w:rPr>
          <w:rFonts w:ascii="Arial" w:hAnsi="Arial" w:cs="Arial"/>
          <w:sz w:val="22"/>
          <w:szCs w:val="22"/>
        </w:rPr>
      </w:pPr>
    </w:p>
    <w:p w14:paraId="24C78F2F" w14:textId="77777777" w:rsidR="00B20047" w:rsidRDefault="00B20047" w:rsidP="005A3445">
      <w:pPr>
        <w:jc w:val="both"/>
        <w:rPr>
          <w:rFonts w:ascii="Arial" w:hAnsi="Arial" w:cs="Arial"/>
          <w:sz w:val="22"/>
          <w:szCs w:val="22"/>
        </w:rPr>
      </w:pPr>
      <w:bookmarkStart w:id="140" w:name="_Toc187230190"/>
    </w:p>
    <w:p w14:paraId="16CCBC7E" w14:textId="77777777" w:rsidR="00DE5298" w:rsidRPr="00B20047" w:rsidRDefault="00B20047" w:rsidP="005A3445">
      <w:pPr>
        <w:jc w:val="both"/>
        <w:rPr>
          <w:rFonts w:ascii="Arial" w:hAnsi="Arial" w:cs="Arial"/>
          <w:b/>
          <w:sz w:val="22"/>
          <w:szCs w:val="22"/>
        </w:rPr>
      </w:pPr>
      <w:r w:rsidRPr="00B20047">
        <w:rPr>
          <w:rFonts w:ascii="Arial" w:hAnsi="Arial" w:cs="Arial"/>
          <w:b/>
          <w:sz w:val="22"/>
          <w:szCs w:val="22"/>
        </w:rPr>
        <w:t xml:space="preserve">3.9. </w:t>
      </w:r>
      <w:r w:rsidR="00DE5298" w:rsidRPr="00B20047">
        <w:rPr>
          <w:rFonts w:ascii="Arial" w:hAnsi="Arial" w:cs="Arial"/>
          <w:b/>
          <w:sz w:val="22"/>
          <w:szCs w:val="22"/>
        </w:rPr>
        <w:t>SUFINANCIRANJE TROŠKOVA PRIJEVOZA ŠPORTSKIM KLUBOVIMA</w:t>
      </w:r>
      <w:bookmarkEnd w:id="140"/>
    </w:p>
    <w:p w14:paraId="4767ED03" w14:textId="77777777" w:rsidR="00DE5298" w:rsidRPr="005A3445" w:rsidRDefault="00DE5298" w:rsidP="005A3445">
      <w:pPr>
        <w:jc w:val="both"/>
        <w:rPr>
          <w:rFonts w:ascii="Arial" w:hAnsi="Arial" w:cs="Arial"/>
          <w:sz w:val="22"/>
          <w:szCs w:val="22"/>
        </w:rPr>
      </w:pPr>
    </w:p>
    <w:p w14:paraId="78FC719D" w14:textId="77777777" w:rsidR="00DE5298" w:rsidRPr="005A3445" w:rsidRDefault="00DE5298" w:rsidP="005A3445">
      <w:pPr>
        <w:jc w:val="both"/>
        <w:rPr>
          <w:rFonts w:ascii="Arial" w:hAnsi="Arial" w:cs="Arial"/>
          <w:sz w:val="22"/>
          <w:szCs w:val="22"/>
        </w:rPr>
      </w:pPr>
      <w:r w:rsidRPr="005A3445">
        <w:rPr>
          <w:rFonts w:ascii="Arial" w:hAnsi="Arial" w:cs="Arial"/>
          <w:sz w:val="22"/>
          <w:szCs w:val="22"/>
        </w:rPr>
        <w:t>Programska točka 9. Sufinanciranje troškova prijevoza športskim klubovima će se provoditi ukoliko se za to osiguraju financijska sredstava u financijskom planu programa javnih potreba u športu za tekuću godinu. Ista se odnosi na subvencioniranje putovanja na gostujuća domaća prvenstvena i kup te obvezna međunarodna natjecanja te će se izvršavati sukladno Pravilnikom o mjerilima i kriterijima  za vrednovanje programa javnih potreba u športu. Odluku o raspodijeli financijskih sredstava namijenjenih za ovaj program, donosi Izvršni odbor Dubrovačke zajednice športova.</w:t>
      </w:r>
    </w:p>
    <w:p w14:paraId="079F98F6" w14:textId="77777777" w:rsidR="00DE5298" w:rsidRPr="005A3445" w:rsidRDefault="00DE5298" w:rsidP="005A3445">
      <w:pPr>
        <w:jc w:val="both"/>
        <w:rPr>
          <w:rFonts w:ascii="Arial" w:hAnsi="Arial" w:cs="Arial"/>
          <w:sz w:val="22"/>
          <w:szCs w:val="22"/>
        </w:rPr>
      </w:pPr>
    </w:p>
    <w:p w14:paraId="10BBD1D6" w14:textId="77777777" w:rsidR="00DE5298" w:rsidRPr="00B20047" w:rsidRDefault="00DE5298" w:rsidP="005A3445">
      <w:pPr>
        <w:jc w:val="both"/>
        <w:rPr>
          <w:rFonts w:ascii="Arial" w:hAnsi="Arial" w:cs="Arial"/>
          <w:b/>
          <w:sz w:val="22"/>
          <w:szCs w:val="22"/>
        </w:rPr>
      </w:pPr>
    </w:p>
    <w:p w14:paraId="106DC8A0" w14:textId="77777777" w:rsidR="00DE5298" w:rsidRPr="00B20047" w:rsidRDefault="00B20047" w:rsidP="005A3445">
      <w:pPr>
        <w:jc w:val="both"/>
        <w:rPr>
          <w:rFonts w:ascii="Arial" w:hAnsi="Arial" w:cs="Arial"/>
          <w:b/>
          <w:sz w:val="22"/>
          <w:szCs w:val="22"/>
        </w:rPr>
      </w:pPr>
      <w:bookmarkStart w:id="141" w:name="_Toc187230191"/>
      <w:r w:rsidRPr="00B20047">
        <w:rPr>
          <w:rFonts w:ascii="Arial" w:hAnsi="Arial" w:cs="Arial"/>
          <w:b/>
          <w:sz w:val="22"/>
          <w:szCs w:val="22"/>
        </w:rPr>
        <w:t xml:space="preserve">3.10. </w:t>
      </w:r>
      <w:r w:rsidR="00DE5298" w:rsidRPr="00B20047">
        <w:rPr>
          <w:rFonts w:ascii="Arial" w:hAnsi="Arial" w:cs="Arial"/>
          <w:b/>
          <w:sz w:val="22"/>
          <w:szCs w:val="22"/>
        </w:rPr>
        <w:t>SUFINANCIRANJE ADAPTACIJE i UREĐENJA ŠPORTSKE INFRASTRUKTURE OD VAŽNOSTI ZA GRAD DUBROVNIK</w:t>
      </w:r>
      <w:bookmarkEnd w:id="141"/>
    </w:p>
    <w:p w14:paraId="5EB65958" w14:textId="77777777" w:rsidR="00DE5298" w:rsidRPr="00B20047" w:rsidRDefault="00DE5298" w:rsidP="005A3445">
      <w:pPr>
        <w:jc w:val="both"/>
        <w:rPr>
          <w:rFonts w:ascii="Arial" w:hAnsi="Arial" w:cs="Arial"/>
          <w:b/>
          <w:sz w:val="22"/>
          <w:szCs w:val="22"/>
        </w:rPr>
      </w:pPr>
    </w:p>
    <w:p w14:paraId="148E8027" w14:textId="77777777" w:rsidR="00DE5298" w:rsidRPr="005A3445" w:rsidRDefault="00DE5298" w:rsidP="005A3445">
      <w:pPr>
        <w:jc w:val="both"/>
        <w:rPr>
          <w:rFonts w:ascii="Arial" w:hAnsi="Arial" w:cs="Arial"/>
          <w:sz w:val="22"/>
          <w:szCs w:val="22"/>
        </w:rPr>
      </w:pPr>
      <w:r w:rsidRPr="005A3445">
        <w:rPr>
          <w:rFonts w:ascii="Arial" w:hAnsi="Arial" w:cs="Arial"/>
          <w:sz w:val="22"/>
          <w:szCs w:val="22"/>
        </w:rPr>
        <w:t xml:space="preserve">Programska točka podrazumijeva planiranje sredstava koja mogu koristiti klubovi članovi zajednice u svrhu adaptacije postojeće športske infrastrukture ,odnosno objekte u kojima obavljaju svoju redovitu djelatnost. Programska točka se uvrštava u program javnih potreba u športu Grada Dubrovnika po osiguranju financijskih proračunskih sredstava od strane Grada Dubrovnika za narednu financijsku, odnosno kalendarsku godinu. Ova programska točka se usklađuje sa Strategijom razvoja sporta i sportske infrastrukture na području Grada Dubrovnika, temeljnim dokumentom za razvoj sportske djelatnosti i koji služi kao smjernica djelovanju Dubrovačke zajednice športova. Odobravat će se sufinanciranje adaptacije i uređenja sportske infrastrukture u skladu s točki 3.1 Sportska infrastruktura na području Grada Dubrovnika navedenog dokumenta podnositeljima zahtjeva, uz slijedeće uvjete i obveze: </w:t>
      </w:r>
    </w:p>
    <w:p w14:paraId="39D72352" w14:textId="77777777" w:rsidR="00DE5298" w:rsidRPr="005A3445" w:rsidRDefault="00DE5298" w:rsidP="005A3445">
      <w:pPr>
        <w:jc w:val="both"/>
        <w:rPr>
          <w:rFonts w:ascii="Arial" w:hAnsi="Arial" w:cs="Arial"/>
          <w:sz w:val="22"/>
          <w:szCs w:val="22"/>
        </w:rPr>
      </w:pPr>
    </w:p>
    <w:p w14:paraId="0D72E1C0" w14:textId="77777777" w:rsidR="00DE5298" w:rsidRPr="00B20047" w:rsidRDefault="00DE5298" w:rsidP="00C712C2">
      <w:pPr>
        <w:pStyle w:val="Odlomakpopisa"/>
        <w:numPr>
          <w:ilvl w:val="0"/>
          <w:numId w:val="70"/>
        </w:numPr>
        <w:jc w:val="both"/>
        <w:rPr>
          <w:rFonts w:ascii="Arial" w:hAnsi="Arial" w:cs="Arial"/>
          <w:sz w:val="22"/>
          <w:szCs w:val="22"/>
        </w:rPr>
      </w:pPr>
      <w:r w:rsidRPr="00B20047">
        <w:rPr>
          <w:rFonts w:ascii="Arial" w:hAnsi="Arial" w:cs="Arial"/>
          <w:sz w:val="22"/>
          <w:szCs w:val="22"/>
        </w:rPr>
        <w:t>Klub mora biti punopravni član Dubrovačke zajednice športova</w:t>
      </w:r>
    </w:p>
    <w:p w14:paraId="0B4B37E1" w14:textId="77777777" w:rsidR="00DE5298" w:rsidRPr="00B20047" w:rsidRDefault="00DE5298" w:rsidP="00C712C2">
      <w:pPr>
        <w:pStyle w:val="Odlomakpopisa"/>
        <w:numPr>
          <w:ilvl w:val="0"/>
          <w:numId w:val="70"/>
        </w:numPr>
        <w:jc w:val="both"/>
        <w:rPr>
          <w:rFonts w:ascii="Arial" w:hAnsi="Arial" w:cs="Arial"/>
          <w:sz w:val="22"/>
          <w:szCs w:val="22"/>
        </w:rPr>
      </w:pPr>
      <w:r w:rsidRPr="00B20047">
        <w:rPr>
          <w:rFonts w:ascii="Arial" w:hAnsi="Arial" w:cs="Arial"/>
          <w:sz w:val="22"/>
          <w:szCs w:val="22"/>
        </w:rPr>
        <w:t>Sufinancirat će se samo i jedino zahtjevi klubova za adaptacijom i uređenjem prostora kojim se osiguravaju minimalni tehnički, trenažni i higijenski uvjeti za redovitu sportsku djelatnost, a koji nisu u vlasništvu Grada Dubrovnika, odnosno pod upravljanjem JU Športski objekti Dubrovnik.</w:t>
      </w:r>
    </w:p>
    <w:p w14:paraId="5FAB5DE5" w14:textId="77777777" w:rsidR="00DE5298" w:rsidRPr="00B20047" w:rsidRDefault="00DE5298" w:rsidP="00C712C2">
      <w:pPr>
        <w:pStyle w:val="Odlomakpopisa"/>
        <w:numPr>
          <w:ilvl w:val="0"/>
          <w:numId w:val="70"/>
        </w:numPr>
        <w:jc w:val="both"/>
        <w:rPr>
          <w:rFonts w:ascii="Arial" w:hAnsi="Arial" w:cs="Arial"/>
          <w:sz w:val="22"/>
          <w:szCs w:val="22"/>
        </w:rPr>
      </w:pPr>
      <w:r w:rsidRPr="00B20047">
        <w:rPr>
          <w:rFonts w:ascii="Arial" w:hAnsi="Arial" w:cs="Arial"/>
          <w:sz w:val="22"/>
          <w:szCs w:val="22"/>
        </w:rPr>
        <w:t>Zahtjev mogu podnijeti samo klubovi koji svoju sportsku djelatnost obavljaju u postojećem objektu koji je predmet apliciranja na program, i to  u kontinuitetu, odnosno u vremenskom periodu dužem od 10 (deset) godina</w:t>
      </w:r>
    </w:p>
    <w:p w14:paraId="4C3E0C02" w14:textId="77777777" w:rsidR="00DE5298" w:rsidRPr="00B20047" w:rsidRDefault="00DE5298" w:rsidP="00C712C2">
      <w:pPr>
        <w:pStyle w:val="Odlomakpopisa"/>
        <w:numPr>
          <w:ilvl w:val="0"/>
          <w:numId w:val="70"/>
        </w:numPr>
        <w:jc w:val="both"/>
        <w:rPr>
          <w:rFonts w:ascii="Arial" w:hAnsi="Arial" w:cs="Arial"/>
          <w:sz w:val="22"/>
          <w:szCs w:val="22"/>
        </w:rPr>
      </w:pPr>
      <w:r w:rsidRPr="00B20047">
        <w:rPr>
          <w:rFonts w:ascii="Arial" w:hAnsi="Arial" w:cs="Arial"/>
          <w:sz w:val="22"/>
          <w:szCs w:val="22"/>
        </w:rPr>
        <w:t xml:space="preserve">Prednost u odobravanju programa imaju klubovi koji obavljaju svoju sportsku djelatnost na području Grada Dubrovnika </w:t>
      </w:r>
    </w:p>
    <w:p w14:paraId="035F7F33" w14:textId="77777777" w:rsidR="00DE5298" w:rsidRPr="00B20047" w:rsidRDefault="00DE5298" w:rsidP="00C712C2">
      <w:pPr>
        <w:pStyle w:val="Odlomakpopisa"/>
        <w:numPr>
          <w:ilvl w:val="0"/>
          <w:numId w:val="70"/>
        </w:numPr>
        <w:jc w:val="both"/>
        <w:rPr>
          <w:rFonts w:ascii="Arial" w:hAnsi="Arial" w:cs="Arial"/>
          <w:sz w:val="22"/>
          <w:szCs w:val="22"/>
        </w:rPr>
      </w:pPr>
      <w:r w:rsidRPr="00B20047">
        <w:rPr>
          <w:rFonts w:ascii="Arial" w:hAnsi="Arial" w:cs="Arial"/>
          <w:sz w:val="22"/>
          <w:szCs w:val="22"/>
        </w:rPr>
        <w:t>Klub koji je podnositelj zahtjeva za sufinanciranje adaptacije i uređenja prostora za obavljanje sportske djelatnosti treba imati valjano odobrenje za korištenje predmetnog prostora za rad ili koncesijsko pravo za isto od nadležnih županijskih ili državnih institucija</w:t>
      </w:r>
    </w:p>
    <w:p w14:paraId="019F6C2C" w14:textId="77777777" w:rsidR="00DE5298" w:rsidRPr="00B20047" w:rsidRDefault="00DE5298" w:rsidP="00C712C2">
      <w:pPr>
        <w:pStyle w:val="Odlomakpopisa"/>
        <w:numPr>
          <w:ilvl w:val="0"/>
          <w:numId w:val="70"/>
        </w:numPr>
        <w:jc w:val="both"/>
        <w:rPr>
          <w:rFonts w:ascii="Arial" w:hAnsi="Arial" w:cs="Arial"/>
          <w:sz w:val="22"/>
          <w:szCs w:val="22"/>
        </w:rPr>
      </w:pPr>
      <w:r w:rsidRPr="00B20047">
        <w:rPr>
          <w:rFonts w:ascii="Arial" w:hAnsi="Arial" w:cs="Arial"/>
          <w:sz w:val="22"/>
          <w:szCs w:val="22"/>
        </w:rPr>
        <w:lastRenderedPageBreak/>
        <w:t>Klub koji podnosi zahtjev za adaptaciju i uređenje prostora za obavljanje svoje sportske djelatnosti mora posjedovati valjanu građevinsku dozvolu za radove koje dostavlja u zahtjevu za sufinanciranje</w:t>
      </w:r>
    </w:p>
    <w:p w14:paraId="5C0580A4" w14:textId="77777777" w:rsidR="00DE5298" w:rsidRPr="00B20047" w:rsidRDefault="00DE5298" w:rsidP="00C712C2">
      <w:pPr>
        <w:pStyle w:val="Odlomakpopisa"/>
        <w:numPr>
          <w:ilvl w:val="0"/>
          <w:numId w:val="70"/>
        </w:numPr>
        <w:jc w:val="both"/>
        <w:rPr>
          <w:rFonts w:ascii="Arial" w:hAnsi="Arial" w:cs="Arial"/>
          <w:sz w:val="22"/>
          <w:szCs w:val="22"/>
        </w:rPr>
      </w:pPr>
      <w:r w:rsidRPr="00B20047">
        <w:rPr>
          <w:rFonts w:ascii="Arial" w:hAnsi="Arial" w:cs="Arial"/>
          <w:sz w:val="22"/>
          <w:szCs w:val="22"/>
        </w:rPr>
        <w:t>Financijske sredstva će se odobravat sukladno proračunskim mogućnostima odlukom Izvršnog odbora zajednice i to nakon dostave valjane dokumentacije od strane kluba koji aplicira na program</w:t>
      </w:r>
    </w:p>
    <w:p w14:paraId="5A24F74F" w14:textId="77777777" w:rsidR="00DE5298" w:rsidRPr="00B20047" w:rsidRDefault="00DE5298" w:rsidP="00C712C2">
      <w:pPr>
        <w:pStyle w:val="Odlomakpopisa"/>
        <w:numPr>
          <w:ilvl w:val="0"/>
          <w:numId w:val="70"/>
        </w:numPr>
        <w:jc w:val="both"/>
        <w:rPr>
          <w:rFonts w:ascii="Arial" w:hAnsi="Arial" w:cs="Arial"/>
          <w:sz w:val="22"/>
          <w:szCs w:val="22"/>
        </w:rPr>
      </w:pPr>
      <w:r w:rsidRPr="00B20047">
        <w:rPr>
          <w:rFonts w:ascii="Arial" w:hAnsi="Arial" w:cs="Arial"/>
          <w:sz w:val="22"/>
          <w:szCs w:val="22"/>
        </w:rPr>
        <w:t>Klub kojemu se odobre sredstva za adaptaciju i uređenje prostora za obavljanje sportske djelatnosti je dužan podnositi potvrde i dokaznice o provođenju radova</w:t>
      </w:r>
    </w:p>
    <w:p w14:paraId="57306DEF" w14:textId="77777777" w:rsidR="00DE5298" w:rsidRPr="00B20047" w:rsidRDefault="00DE5298" w:rsidP="00C712C2">
      <w:pPr>
        <w:pStyle w:val="Odlomakpopisa"/>
        <w:numPr>
          <w:ilvl w:val="0"/>
          <w:numId w:val="70"/>
        </w:numPr>
        <w:jc w:val="both"/>
        <w:rPr>
          <w:rFonts w:ascii="Arial" w:hAnsi="Arial" w:cs="Arial"/>
          <w:sz w:val="22"/>
          <w:szCs w:val="22"/>
        </w:rPr>
      </w:pPr>
      <w:r w:rsidRPr="00B20047">
        <w:rPr>
          <w:rFonts w:ascii="Arial" w:hAnsi="Arial" w:cs="Arial"/>
          <w:sz w:val="22"/>
          <w:szCs w:val="22"/>
        </w:rPr>
        <w:t>Ukoliko isti ne podnose valjanu i traženu dokumentaciju dužan je proračunska sredstva uplatiti davatelju sredstava u onom iznosu koji mu je i doznačen na račun</w:t>
      </w:r>
    </w:p>
    <w:p w14:paraId="77F65AAA" w14:textId="77777777" w:rsidR="00DE5298" w:rsidRPr="005A3445" w:rsidRDefault="00DE5298" w:rsidP="005A3445">
      <w:pPr>
        <w:jc w:val="both"/>
        <w:rPr>
          <w:rFonts w:ascii="Arial" w:hAnsi="Arial" w:cs="Arial"/>
          <w:sz w:val="22"/>
          <w:szCs w:val="22"/>
        </w:rPr>
      </w:pPr>
    </w:p>
    <w:p w14:paraId="41011ABA" w14:textId="77777777" w:rsidR="00DE5298" w:rsidRPr="005A3445" w:rsidRDefault="00DE5298" w:rsidP="005A3445">
      <w:pPr>
        <w:jc w:val="both"/>
        <w:rPr>
          <w:rFonts w:ascii="Arial" w:hAnsi="Arial" w:cs="Arial"/>
          <w:sz w:val="22"/>
          <w:szCs w:val="22"/>
        </w:rPr>
      </w:pPr>
      <w:r w:rsidRPr="005A3445">
        <w:rPr>
          <w:rFonts w:ascii="Arial" w:hAnsi="Arial" w:cs="Arial"/>
          <w:sz w:val="22"/>
          <w:szCs w:val="22"/>
        </w:rPr>
        <w:t>Sukladno točki 3.1 Sportska infrastruktura na području Grada Dubrovnika, Strategije razvoja sporta i sportske infrastrukture na području Grada Dubrovnika Izvršni odbor Dubrovačke zajednice športova će predložiti Skupštini zajednice da se donese odluka o proglašenju športskih objekata od značaja za Grad Dubrovnik koji nisu pod upravljanjem JU Športski objekti Dubrovnik te istu dostaviti Gradu Dubrovniku na usvajanje kako bi se ista mogla kroz financijski plan programa javnih potreba u športu planirati i realizirati proračunskim sredstvima.</w:t>
      </w:r>
    </w:p>
    <w:p w14:paraId="626B2BDB" w14:textId="77777777" w:rsidR="00DE5298" w:rsidRPr="00DE5298" w:rsidRDefault="00DE5298" w:rsidP="00DE5298">
      <w:pPr>
        <w:rPr>
          <w:rFonts w:ascii="Arial" w:hAnsi="Arial" w:cs="Arial"/>
          <w:sz w:val="22"/>
          <w:szCs w:val="22"/>
        </w:rPr>
      </w:pPr>
    </w:p>
    <w:p w14:paraId="447E6C0A" w14:textId="77777777" w:rsidR="00DE5298" w:rsidRPr="00DE5298" w:rsidRDefault="00DE5298" w:rsidP="00DE5298">
      <w:pPr>
        <w:rPr>
          <w:rFonts w:ascii="Arial" w:hAnsi="Arial" w:cs="Arial"/>
          <w:sz w:val="22"/>
          <w:szCs w:val="22"/>
        </w:rPr>
      </w:pPr>
    </w:p>
    <w:p w14:paraId="4103A2A9" w14:textId="77777777" w:rsidR="00DE5298" w:rsidRPr="00B20047" w:rsidRDefault="00DE5298" w:rsidP="00DE5298">
      <w:pPr>
        <w:rPr>
          <w:rFonts w:ascii="Arial" w:hAnsi="Arial" w:cs="Arial"/>
          <w:b/>
          <w:sz w:val="22"/>
          <w:szCs w:val="22"/>
        </w:rPr>
      </w:pPr>
      <w:bookmarkStart w:id="142" w:name="_Toc312792352"/>
      <w:bookmarkStart w:id="143" w:name="_Toc340211648"/>
      <w:bookmarkStart w:id="144" w:name="_Toc187230192"/>
      <w:r w:rsidRPr="00B20047">
        <w:rPr>
          <w:rFonts w:ascii="Arial" w:hAnsi="Arial" w:cs="Arial"/>
          <w:b/>
          <w:sz w:val="22"/>
          <w:szCs w:val="22"/>
        </w:rPr>
        <w:t>FINANCIJSKI PLAN PROGRAMA JAVNIH POTREBA U ŠPORTU GRADA DUBROVNIKA ZA 2025 GODINU</w:t>
      </w:r>
      <w:bookmarkEnd w:id="142"/>
      <w:bookmarkEnd w:id="143"/>
      <w:bookmarkEnd w:id="144"/>
    </w:p>
    <w:p w14:paraId="4383FDDE" w14:textId="77777777" w:rsidR="00DE5298" w:rsidRPr="00DE5298" w:rsidRDefault="00DE5298" w:rsidP="00DE5298"/>
    <w:tbl>
      <w:tblPr>
        <w:tblW w:w="9150" w:type="dxa"/>
        <w:jc w:val="center"/>
        <w:tblLook w:val="04A0" w:firstRow="1" w:lastRow="0" w:firstColumn="1" w:lastColumn="0" w:noHBand="0" w:noVBand="1"/>
      </w:tblPr>
      <w:tblGrid>
        <w:gridCol w:w="787"/>
        <w:gridCol w:w="6095"/>
        <w:gridCol w:w="2268"/>
      </w:tblGrid>
      <w:tr w:rsidR="00DE5298" w:rsidRPr="00DE5298" w14:paraId="46FE318F" w14:textId="77777777" w:rsidTr="00DE5298">
        <w:trPr>
          <w:trHeight w:val="302"/>
          <w:jc w:val="center"/>
        </w:trPr>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F0AA3"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A</w:t>
            </w:r>
          </w:p>
        </w:tc>
        <w:tc>
          <w:tcPr>
            <w:tcW w:w="6095" w:type="dxa"/>
            <w:tcBorders>
              <w:top w:val="single" w:sz="4" w:space="0" w:color="auto"/>
              <w:left w:val="nil"/>
              <w:bottom w:val="single" w:sz="4" w:space="0" w:color="auto"/>
              <w:right w:val="single" w:sz="4" w:space="0" w:color="auto"/>
            </w:tcBorders>
            <w:shd w:val="clear" w:color="000000" w:fill="FFFFFF"/>
            <w:noWrap/>
            <w:vAlign w:val="center"/>
            <w:hideMark/>
          </w:tcPr>
          <w:p w14:paraId="0B37D2A7"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PRIHODI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7799166C"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3.070.000,00  </w:t>
            </w:r>
          </w:p>
        </w:tc>
      </w:tr>
      <w:tr w:rsidR="00DE5298" w:rsidRPr="00DE5298" w14:paraId="33465CD7" w14:textId="77777777" w:rsidTr="00DE5298">
        <w:trPr>
          <w:trHeight w:val="302"/>
          <w:jc w:val="center"/>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20C00C66"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1.</w:t>
            </w:r>
          </w:p>
        </w:tc>
        <w:tc>
          <w:tcPr>
            <w:tcW w:w="6095" w:type="dxa"/>
            <w:tcBorders>
              <w:top w:val="nil"/>
              <w:left w:val="nil"/>
              <w:bottom w:val="single" w:sz="4" w:space="0" w:color="auto"/>
              <w:right w:val="single" w:sz="4" w:space="0" w:color="auto"/>
            </w:tcBorders>
            <w:shd w:val="clear" w:color="000000" w:fill="FFFFFF"/>
            <w:noWrap/>
            <w:vAlign w:val="center"/>
            <w:hideMark/>
          </w:tcPr>
          <w:p w14:paraId="02A8698B"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Sredstva iz proračuna Grada Dubrovnika</w:t>
            </w:r>
          </w:p>
        </w:tc>
        <w:tc>
          <w:tcPr>
            <w:tcW w:w="2268" w:type="dxa"/>
            <w:tcBorders>
              <w:top w:val="nil"/>
              <w:left w:val="nil"/>
              <w:bottom w:val="single" w:sz="4" w:space="0" w:color="auto"/>
              <w:right w:val="single" w:sz="4" w:space="0" w:color="auto"/>
            </w:tcBorders>
            <w:shd w:val="clear" w:color="000000" w:fill="FFFFFF"/>
            <w:noWrap/>
            <w:vAlign w:val="center"/>
            <w:hideMark/>
          </w:tcPr>
          <w:p w14:paraId="11E5ADB9"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3.070.000,00  </w:t>
            </w:r>
          </w:p>
        </w:tc>
      </w:tr>
      <w:tr w:rsidR="00DE5298" w:rsidRPr="00DE5298" w14:paraId="2CC4BED7" w14:textId="77777777" w:rsidTr="00DE5298">
        <w:trPr>
          <w:trHeight w:val="302"/>
          <w:jc w:val="center"/>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2D646B4A"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B</w:t>
            </w:r>
          </w:p>
        </w:tc>
        <w:tc>
          <w:tcPr>
            <w:tcW w:w="6095" w:type="dxa"/>
            <w:tcBorders>
              <w:top w:val="nil"/>
              <w:left w:val="nil"/>
              <w:bottom w:val="single" w:sz="4" w:space="0" w:color="auto"/>
              <w:right w:val="single" w:sz="4" w:space="0" w:color="auto"/>
            </w:tcBorders>
            <w:shd w:val="clear" w:color="000000" w:fill="FFFFFF"/>
            <w:noWrap/>
            <w:vAlign w:val="center"/>
            <w:hideMark/>
          </w:tcPr>
          <w:p w14:paraId="0074BECB"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IZDACI</w:t>
            </w:r>
          </w:p>
        </w:tc>
        <w:tc>
          <w:tcPr>
            <w:tcW w:w="2268" w:type="dxa"/>
            <w:tcBorders>
              <w:top w:val="nil"/>
              <w:left w:val="nil"/>
              <w:bottom w:val="single" w:sz="4" w:space="0" w:color="auto"/>
              <w:right w:val="single" w:sz="4" w:space="0" w:color="auto"/>
            </w:tcBorders>
            <w:shd w:val="clear" w:color="000000" w:fill="FFFFFF"/>
            <w:noWrap/>
            <w:vAlign w:val="center"/>
            <w:hideMark/>
          </w:tcPr>
          <w:p w14:paraId="19C81B1C"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w:t>
            </w:r>
          </w:p>
        </w:tc>
      </w:tr>
      <w:tr w:rsidR="00DE5298" w:rsidRPr="00DE5298" w14:paraId="090F157F" w14:textId="77777777" w:rsidTr="00DE5298">
        <w:trPr>
          <w:trHeight w:val="302"/>
          <w:jc w:val="center"/>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12DA0FE5"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1.</w:t>
            </w:r>
          </w:p>
        </w:tc>
        <w:tc>
          <w:tcPr>
            <w:tcW w:w="6095" w:type="dxa"/>
            <w:tcBorders>
              <w:top w:val="nil"/>
              <w:left w:val="nil"/>
              <w:bottom w:val="single" w:sz="4" w:space="0" w:color="auto"/>
              <w:right w:val="single" w:sz="4" w:space="0" w:color="auto"/>
            </w:tcBorders>
            <w:shd w:val="clear" w:color="000000" w:fill="FFFFFF"/>
            <w:noWrap/>
            <w:vAlign w:val="center"/>
            <w:hideMark/>
          </w:tcPr>
          <w:p w14:paraId="52A06E7D"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Međunarodna športska suradnja</w:t>
            </w:r>
          </w:p>
        </w:tc>
        <w:tc>
          <w:tcPr>
            <w:tcW w:w="2268" w:type="dxa"/>
            <w:tcBorders>
              <w:top w:val="nil"/>
              <w:left w:val="nil"/>
              <w:bottom w:val="single" w:sz="4" w:space="0" w:color="auto"/>
              <w:right w:val="single" w:sz="4" w:space="0" w:color="auto"/>
            </w:tcBorders>
            <w:shd w:val="clear" w:color="000000" w:fill="FFFFFF"/>
            <w:noWrap/>
            <w:vAlign w:val="center"/>
            <w:hideMark/>
          </w:tcPr>
          <w:p w14:paraId="6FBB8CA2"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19.000,00  </w:t>
            </w:r>
          </w:p>
        </w:tc>
      </w:tr>
      <w:tr w:rsidR="00DE5298" w:rsidRPr="00DE5298" w14:paraId="2C6AE9BF" w14:textId="77777777" w:rsidTr="00DE5298">
        <w:trPr>
          <w:trHeight w:val="302"/>
          <w:jc w:val="center"/>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22B85951"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2.</w:t>
            </w:r>
          </w:p>
        </w:tc>
        <w:tc>
          <w:tcPr>
            <w:tcW w:w="6095" w:type="dxa"/>
            <w:tcBorders>
              <w:top w:val="nil"/>
              <w:left w:val="nil"/>
              <w:bottom w:val="single" w:sz="4" w:space="0" w:color="auto"/>
              <w:right w:val="single" w:sz="4" w:space="0" w:color="auto"/>
            </w:tcBorders>
            <w:shd w:val="clear" w:color="000000" w:fill="FFFFFF"/>
            <w:noWrap/>
            <w:vAlign w:val="center"/>
            <w:hideMark/>
          </w:tcPr>
          <w:p w14:paraId="15474A66"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Tradicionalne manifestacije u športu</w:t>
            </w:r>
          </w:p>
        </w:tc>
        <w:tc>
          <w:tcPr>
            <w:tcW w:w="2268" w:type="dxa"/>
            <w:tcBorders>
              <w:top w:val="nil"/>
              <w:left w:val="nil"/>
              <w:bottom w:val="single" w:sz="4" w:space="0" w:color="auto"/>
              <w:right w:val="single" w:sz="4" w:space="0" w:color="auto"/>
            </w:tcBorders>
            <w:shd w:val="clear" w:color="000000" w:fill="FFFFFF"/>
            <w:noWrap/>
            <w:vAlign w:val="center"/>
            <w:hideMark/>
          </w:tcPr>
          <w:p w14:paraId="6AFDF9F4"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49.000,00  </w:t>
            </w:r>
          </w:p>
        </w:tc>
      </w:tr>
      <w:tr w:rsidR="00DE5298" w:rsidRPr="00DE5298" w14:paraId="247280AC" w14:textId="77777777" w:rsidTr="00DE5298">
        <w:trPr>
          <w:trHeight w:val="302"/>
          <w:jc w:val="center"/>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1C9611A4"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3.</w:t>
            </w:r>
          </w:p>
        </w:tc>
        <w:tc>
          <w:tcPr>
            <w:tcW w:w="6095" w:type="dxa"/>
            <w:tcBorders>
              <w:top w:val="nil"/>
              <w:left w:val="nil"/>
              <w:bottom w:val="single" w:sz="4" w:space="0" w:color="auto"/>
              <w:right w:val="single" w:sz="4" w:space="0" w:color="auto"/>
            </w:tcBorders>
            <w:shd w:val="clear" w:color="000000" w:fill="FFFFFF"/>
            <w:noWrap/>
            <w:vAlign w:val="center"/>
            <w:hideMark/>
          </w:tcPr>
          <w:p w14:paraId="442F7E78"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Poticajni športski programi</w:t>
            </w:r>
          </w:p>
        </w:tc>
        <w:tc>
          <w:tcPr>
            <w:tcW w:w="2268" w:type="dxa"/>
            <w:tcBorders>
              <w:top w:val="nil"/>
              <w:left w:val="nil"/>
              <w:bottom w:val="single" w:sz="4" w:space="0" w:color="auto"/>
              <w:right w:val="single" w:sz="4" w:space="0" w:color="auto"/>
            </w:tcBorders>
            <w:shd w:val="clear" w:color="000000" w:fill="FFFFFF"/>
            <w:noWrap/>
            <w:vAlign w:val="center"/>
            <w:hideMark/>
          </w:tcPr>
          <w:p w14:paraId="6D139CC7"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57.240,00  </w:t>
            </w:r>
          </w:p>
        </w:tc>
      </w:tr>
      <w:tr w:rsidR="00DE5298" w:rsidRPr="00DE5298" w14:paraId="2A4B1315" w14:textId="77777777" w:rsidTr="00DE5298">
        <w:trPr>
          <w:trHeight w:val="302"/>
          <w:jc w:val="center"/>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57BEFC0F"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4.</w:t>
            </w:r>
          </w:p>
        </w:tc>
        <w:tc>
          <w:tcPr>
            <w:tcW w:w="6095" w:type="dxa"/>
            <w:tcBorders>
              <w:top w:val="nil"/>
              <w:left w:val="nil"/>
              <w:bottom w:val="single" w:sz="4" w:space="0" w:color="auto"/>
              <w:right w:val="single" w:sz="4" w:space="0" w:color="auto"/>
            </w:tcBorders>
            <w:shd w:val="clear" w:color="000000" w:fill="FFFFFF"/>
            <w:noWrap/>
            <w:vAlign w:val="center"/>
            <w:hideMark/>
          </w:tcPr>
          <w:p w14:paraId="54D8A06B"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Razvojni športski programi</w:t>
            </w:r>
          </w:p>
        </w:tc>
        <w:tc>
          <w:tcPr>
            <w:tcW w:w="2268" w:type="dxa"/>
            <w:tcBorders>
              <w:top w:val="nil"/>
              <w:left w:val="nil"/>
              <w:bottom w:val="single" w:sz="4" w:space="0" w:color="auto"/>
              <w:right w:val="single" w:sz="4" w:space="0" w:color="auto"/>
            </w:tcBorders>
            <w:shd w:val="clear" w:color="000000" w:fill="FFFFFF"/>
            <w:noWrap/>
            <w:vAlign w:val="center"/>
            <w:hideMark/>
          </w:tcPr>
          <w:p w14:paraId="158F01F7"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35.500,00  </w:t>
            </w:r>
          </w:p>
        </w:tc>
      </w:tr>
      <w:tr w:rsidR="00DE5298" w:rsidRPr="00DE5298" w14:paraId="1274826F" w14:textId="77777777" w:rsidTr="00DE5298">
        <w:trPr>
          <w:trHeight w:val="302"/>
          <w:jc w:val="center"/>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1D27E8DE"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5.</w:t>
            </w:r>
          </w:p>
        </w:tc>
        <w:tc>
          <w:tcPr>
            <w:tcW w:w="6095" w:type="dxa"/>
            <w:tcBorders>
              <w:top w:val="nil"/>
              <w:left w:val="nil"/>
              <w:bottom w:val="single" w:sz="4" w:space="0" w:color="auto"/>
              <w:right w:val="single" w:sz="4" w:space="0" w:color="auto"/>
            </w:tcBorders>
            <w:shd w:val="clear" w:color="000000" w:fill="FFFFFF"/>
            <w:noWrap/>
            <w:vAlign w:val="center"/>
            <w:hideMark/>
          </w:tcPr>
          <w:p w14:paraId="1F1D5721"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Programi od zajedničkog interesa</w:t>
            </w:r>
          </w:p>
        </w:tc>
        <w:tc>
          <w:tcPr>
            <w:tcW w:w="2268" w:type="dxa"/>
            <w:tcBorders>
              <w:top w:val="nil"/>
              <w:left w:val="nil"/>
              <w:bottom w:val="single" w:sz="4" w:space="0" w:color="auto"/>
              <w:right w:val="single" w:sz="4" w:space="0" w:color="auto"/>
            </w:tcBorders>
            <w:shd w:val="clear" w:color="000000" w:fill="FFFFFF"/>
            <w:noWrap/>
            <w:vAlign w:val="center"/>
            <w:hideMark/>
          </w:tcPr>
          <w:p w14:paraId="43A45598"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92.500,00  </w:t>
            </w:r>
          </w:p>
        </w:tc>
      </w:tr>
      <w:tr w:rsidR="00DE5298" w:rsidRPr="00DE5298" w14:paraId="644ABAC9" w14:textId="77777777" w:rsidTr="00DE5298">
        <w:trPr>
          <w:trHeight w:val="302"/>
          <w:jc w:val="center"/>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1ABCAA7A"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6.</w:t>
            </w:r>
          </w:p>
        </w:tc>
        <w:tc>
          <w:tcPr>
            <w:tcW w:w="6095" w:type="dxa"/>
            <w:tcBorders>
              <w:top w:val="nil"/>
              <w:left w:val="nil"/>
              <w:bottom w:val="single" w:sz="4" w:space="0" w:color="auto"/>
              <w:right w:val="single" w:sz="4" w:space="0" w:color="auto"/>
            </w:tcBorders>
            <w:shd w:val="clear" w:color="000000" w:fill="FFFFFF"/>
            <w:noWrap/>
            <w:vAlign w:val="center"/>
            <w:hideMark/>
          </w:tcPr>
          <w:p w14:paraId="52E4CF1B"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Programi športskih klubova</w:t>
            </w:r>
          </w:p>
        </w:tc>
        <w:tc>
          <w:tcPr>
            <w:tcW w:w="2268" w:type="dxa"/>
            <w:tcBorders>
              <w:top w:val="nil"/>
              <w:left w:val="nil"/>
              <w:bottom w:val="single" w:sz="4" w:space="0" w:color="auto"/>
              <w:right w:val="single" w:sz="4" w:space="0" w:color="auto"/>
            </w:tcBorders>
            <w:shd w:val="clear" w:color="000000" w:fill="FFFFFF"/>
            <w:noWrap/>
            <w:vAlign w:val="center"/>
            <w:hideMark/>
          </w:tcPr>
          <w:p w14:paraId="2EEA0EE9"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1.804.110,00  </w:t>
            </w:r>
          </w:p>
        </w:tc>
      </w:tr>
      <w:tr w:rsidR="00DE5298" w:rsidRPr="00DE5298" w14:paraId="5914B4D9" w14:textId="77777777" w:rsidTr="00DE5298">
        <w:trPr>
          <w:trHeight w:val="302"/>
          <w:jc w:val="center"/>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21ECAF6D"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7.</w:t>
            </w:r>
          </w:p>
        </w:tc>
        <w:tc>
          <w:tcPr>
            <w:tcW w:w="6095" w:type="dxa"/>
            <w:tcBorders>
              <w:top w:val="nil"/>
              <w:left w:val="nil"/>
              <w:bottom w:val="single" w:sz="4" w:space="0" w:color="auto"/>
              <w:right w:val="single" w:sz="4" w:space="0" w:color="auto"/>
            </w:tcBorders>
            <w:shd w:val="clear" w:color="000000" w:fill="FFFFFF"/>
            <w:noWrap/>
            <w:vAlign w:val="center"/>
            <w:hideMark/>
          </w:tcPr>
          <w:p w14:paraId="1012AC7C"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Djelovanje Dubrovačkog saveza športova</w:t>
            </w:r>
          </w:p>
        </w:tc>
        <w:tc>
          <w:tcPr>
            <w:tcW w:w="2268" w:type="dxa"/>
            <w:tcBorders>
              <w:top w:val="nil"/>
              <w:left w:val="nil"/>
              <w:bottom w:val="single" w:sz="4" w:space="0" w:color="auto"/>
              <w:right w:val="single" w:sz="4" w:space="0" w:color="auto"/>
            </w:tcBorders>
            <w:shd w:val="clear" w:color="000000" w:fill="FFFFFF"/>
            <w:noWrap/>
            <w:vAlign w:val="center"/>
            <w:hideMark/>
          </w:tcPr>
          <w:p w14:paraId="376FDA41"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130.150,00  </w:t>
            </w:r>
          </w:p>
        </w:tc>
      </w:tr>
      <w:tr w:rsidR="00DE5298" w:rsidRPr="00DE5298" w14:paraId="611317ED" w14:textId="77777777" w:rsidTr="00DE5298">
        <w:trPr>
          <w:trHeight w:val="302"/>
          <w:jc w:val="center"/>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0A6ABC61"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8.</w:t>
            </w:r>
          </w:p>
        </w:tc>
        <w:tc>
          <w:tcPr>
            <w:tcW w:w="6095" w:type="dxa"/>
            <w:tcBorders>
              <w:top w:val="nil"/>
              <w:left w:val="nil"/>
              <w:bottom w:val="single" w:sz="4" w:space="0" w:color="auto"/>
              <w:right w:val="single" w:sz="4" w:space="0" w:color="auto"/>
            </w:tcBorders>
            <w:shd w:val="clear" w:color="000000" w:fill="FFFFFF"/>
            <w:noWrap/>
            <w:vAlign w:val="center"/>
            <w:hideMark/>
          </w:tcPr>
          <w:p w14:paraId="3BC99D05"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Ostali programi</w:t>
            </w:r>
          </w:p>
        </w:tc>
        <w:tc>
          <w:tcPr>
            <w:tcW w:w="2268" w:type="dxa"/>
            <w:tcBorders>
              <w:top w:val="nil"/>
              <w:left w:val="nil"/>
              <w:bottom w:val="single" w:sz="4" w:space="0" w:color="auto"/>
              <w:right w:val="single" w:sz="4" w:space="0" w:color="auto"/>
            </w:tcBorders>
            <w:shd w:val="clear" w:color="000000" w:fill="FFFFFF"/>
            <w:noWrap/>
            <w:vAlign w:val="center"/>
            <w:hideMark/>
          </w:tcPr>
          <w:p w14:paraId="4099A31B"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18.000,00  </w:t>
            </w:r>
          </w:p>
        </w:tc>
      </w:tr>
      <w:tr w:rsidR="00DE5298" w:rsidRPr="00DE5298" w14:paraId="67A07BF9" w14:textId="77777777" w:rsidTr="00DE5298">
        <w:trPr>
          <w:trHeight w:val="302"/>
          <w:jc w:val="center"/>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3489C620"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9.</w:t>
            </w:r>
          </w:p>
        </w:tc>
        <w:tc>
          <w:tcPr>
            <w:tcW w:w="6095" w:type="dxa"/>
            <w:tcBorders>
              <w:top w:val="nil"/>
              <w:left w:val="nil"/>
              <w:bottom w:val="single" w:sz="4" w:space="0" w:color="auto"/>
              <w:right w:val="single" w:sz="4" w:space="0" w:color="auto"/>
            </w:tcBorders>
            <w:shd w:val="clear" w:color="000000" w:fill="FFFFFF"/>
            <w:noWrap/>
            <w:vAlign w:val="center"/>
            <w:hideMark/>
          </w:tcPr>
          <w:p w14:paraId="24828A1A"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Sufinanciranje troškova prijevoza športskim klubovima </w:t>
            </w:r>
          </w:p>
        </w:tc>
        <w:tc>
          <w:tcPr>
            <w:tcW w:w="2268" w:type="dxa"/>
            <w:tcBorders>
              <w:top w:val="nil"/>
              <w:left w:val="nil"/>
              <w:bottom w:val="single" w:sz="4" w:space="0" w:color="auto"/>
              <w:right w:val="single" w:sz="4" w:space="0" w:color="auto"/>
            </w:tcBorders>
            <w:shd w:val="clear" w:color="000000" w:fill="FFFFFF"/>
            <w:noWrap/>
            <w:vAlign w:val="center"/>
            <w:hideMark/>
          </w:tcPr>
          <w:p w14:paraId="3EF8BE12"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164.500,00  </w:t>
            </w:r>
          </w:p>
        </w:tc>
      </w:tr>
      <w:tr w:rsidR="00DE5298" w:rsidRPr="00DE5298" w14:paraId="2C154B90" w14:textId="77777777" w:rsidTr="00DE5298">
        <w:trPr>
          <w:trHeight w:val="302"/>
          <w:jc w:val="center"/>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12C0EB95"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10.</w:t>
            </w:r>
          </w:p>
        </w:tc>
        <w:tc>
          <w:tcPr>
            <w:tcW w:w="6095" w:type="dxa"/>
            <w:tcBorders>
              <w:top w:val="nil"/>
              <w:left w:val="nil"/>
              <w:bottom w:val="single" w:sz="4" w:space="0" w:color="auto"/>
              <w:right w:val="single" w:sz="4" w:space="0" w:color="auto"/>
            </w:tcBorders>
            <w:shd w:val="clear" w:color="000000" w:fill="FFFFFF"/>
            <w:noWrap/>
            <w:vAlign w:val="center"/>
            <w:hideMark/>
          </w:tcPr>
          <w:p w14:paraId="0E1A6ABB"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Sufinanciranje ulaganja u športsku infrastrukturu</w:t>
            </w:r>
          </w:p>
        </w:tc>
        <w:tc>
          <w:tcPr>
            <w:tcW w:w="2268" w:type="dxa"/>
            <w:tcBorders>
              <w:top w:val="nil"/>
              <w:left w:val="nil"/>
              <w:bottom w:val="single" w:sz="4" w:space="0" w:color="auto"/>
              <w:right w:val="single" w:sz="4" w:space="0" w:color="auto"/>
            </w:tcBorders>
            <w:shd w:val="clear" w:color="000000" w:fill="FFFFFF"/>
            <w:noWrap/>
            <w:vAlign w:val="center"/>
            <w:hideMark/>
          </w:tcPr>
          <w:p w14:paraId="267D32DF"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700.000,00  </w:t>
            </w:r>
          </w:p>
        </w:tc>
      </w:tr>
      <w:tr w:rsidR="00DE5298" w:rsidRPr="00DE5298" w14:paraId="43C145E1" w14:textId="77777777" w:rsidTr="00DE5298">
        <w:trPr>
          <w:trHeight w:val="302"/>
          <w:jc w:val="center"/>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48008FC8"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12.</w:t>
            </w:r>
          </w:p>
        </w:tc>
        <w:tc>
          <w:tcPr>
            <w:tcW w:w="6095" w:type="dxa"/>
            <w:tcBorders>
              <w:top w:val="nil"/>
              <w:left w:val="nil"/>
              <w:bottom w:val="single" w:sz="4" w:space="0" w:color="auto"/>
              <w:right w:val="single" w:sz="4" w:space="0" w:color="auto"/>
            </w:tcBorders>
            <w:shd w:val="clear" w:color="000000" w:fill="FFFFFF"/>
            <w:noWrap/>
            <w:vAlign w:val="center"/>
            <w:hideMark/>
          </w:tcPr>
          <w:p w14:paraId="5898B589"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UKUPNO:</w:t>
            </w:r>
          </w:p>
        </w:tc>
        <w:tc>
          <w:tcPr>
            <w:tcW w:w="2268" w:type="dxa"/>
            <w:tcBorders>
              <w:top w:val="nil"/>
              <w:left w:val="nil"/>
              <w:bottom w:val="single" w:sz="4" w:space="0" w:color="auto"/>
              <w:right w:val="single" w:sz="4" w:space="0" w:color="auto"/>
            </w:tcBorders>
            <w:shd w:val="clear" w:color="000000" w:fill="FFFFFF"/>
            <w:noWrap/>
            <w:vAlign w:val="center"/>
            <w:hideMark/>
          </w:tcPr>
          <w:p w14:paraId="7579265A"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3.070.000,00  </w:t>
            </w:r>
          </w:p>
        </w:tc>
      </w:tr>
    </w:tbl>
    <w:p w14:paraId="68A293E4" w14:textId="77777777" w:rsidR="00DE5298" w:rsidRPr="00DE5298" w:rsidRDefault="00DE5298" w:rsidP="00DE5298">
      <w:pPr>
        <w:rPr>
          <w:rFonts w:ascii="Arial" w:hAnsi="Arial" w:cs="Arial"/>
          <w:sz w:val="20"/>
          <w:szCs w:val="20"/>
        </w:rPr>
      </w:pPr>
    </w:p>
    <w:p w14:paraId="401072C9" w14:textId="77777777" w:rsidR="00DE5298" w:rsidRPr="00DE5298" w:rsidRDefault="00DE5298" w:rsidP="00DE5298">
      <w:pPr>
        <w:rPr>
          <w:rFonts w:ascii="Arial" w:hAnsi="Arial" w:cs="Arial"/>
          <w:sz w:val="20"/>
          <w:szCs w:val="20"/>
        </w:rPr>
      </w:pPr>
    </w:p>
    <w:tbl>
      <w:tblPr>
        <w:tblW w:w="9122" w:type="dxa"/>
        <w:jc w:val="center"/>
        <w:tblLook w:val="04A0" w:firstRow="1" w:lastRow="0" w:firstColumn="1" w:lastColumn="0" w:noHBand="0" w:noVBand="1"/>
      </w:tblPr>
      <w:tblGrid>
        <w:gridCol w:w="791"/>
        <w:gridCol w:w="6966"/>
        <w:gridCol w:w="1365"/>
      </w:tblGrid>
      <w:tr w:rsidR="00DE5298" w:rsidRPr="00DE5298" w14:paraId="519DEE5B" w14:textId="77777777" w:rsidTr="00DE5298">
        <w:trPr>
          <w:trHeight w:val="324"/>
          <w:jc w:val="center"/>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06482"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1.</w:t>
            </w:r>
          </w:p>
        </w:tc>
        <w:tc>
          <w:tcPr>
            <w:tcW w:w="6966" w:type="dxa"/>
            <w:tcBorders>
              <w:top w:val="single" w:sz="4" w:space="0" w:color="auto"/>
              <w:left w:val="nil"/>
              <w:bottom w:val="single" w:sz="4" w:space="0" w:color="auto"/>
              <w:right w:val="nil"/>
            </w:tcBorders>
            <w:shd w:val="clear" w:color="000000" w:fill="FFFFFF"/>
            <w:noWrap/>
            <w:vAlign w:val="center"/>
            <w:hideMark/>
          </w:tcPr>
          <w:p w14:paraId="59ECA0BF"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Međunarodna športska suradnja</w:t>
            </w:r>
          </w:p>
        </w:tc>
        <w:tc>
          <w:tcPr>
            <w:tcW w:w="13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DFB133"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19.000,00  </w:t>
            </w:r>
          </w:p>
        </w:tc>
      </w:tr>
      <w:tr w:rsidR="00DE5298" w:rsidRPr="00DE5298" w14:paraId="412309C3" w14:textId="77777777" w:rsidTr="00DE5298">
        <w:trPr>
          <w:trHeight w:val="324"/>
          <w:jc w:val="center"/>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14:paraId="32CE0A6D"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1.1</w:t>
            </w:r>
          </w:p>
        </w:tc>
        <w:tc>
          <w:tcPr>
            <w:tcW w:w="6966" w:type="dxa"/>
            <w:tcBorders>
              <w:top w:val="nil"/>
              <w:left w:val="nil"/>
              <w:bottom w:val="single" w:sz="4" w:space="0" w:color="auto"/>
              <w:right w:val="nil"/>
            </w:tcBorders>
            <w:shd w:val="clear" w:color="000000" w:fill="FFFFFF"/>
            <w:noWrap/>
            <w:vAlign w:val="center"/>
            <w:hideMark/>
          </w:tcPr>
          <w:p w14:paraId="2572CA9F"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Veslački klub "Nepun"- Međunarodna veslačka </w:t>
            </w:r>
            <w:proofErr w:type="spellStart"/>
            <w:r w:rsidRPr="00DE5298">
              <w:rPr>
                <w:rFonts w:ascii="Arial" w:hAnsi="Arial" w:cs="Arial"/>
                <w:sz w:val="20"/>
                <w:szCs w:val="20"/>
                <w:lang w:eastAsia="en-GB"/>
              </w:rPr>
              <w:t>regata,Giovinazzo,Italija</w:t>
            </w:r>
            <w:proofErr w:type="spellEnd"/>
          </w:p>
        </w:tc>
        <w:tc>
          <w:tcPr>
            <w:tcW w:w="1365" w:type="dxa"/>
            <w:tcBorders>
              <w:top w:val="nil"/>
              <w:left w:val="single" w:sz="4" w:space="0" w:color="auto"/>
              <w:bottom w:val="single" w:sz="4" w:space="0" w:color="auto"/>
              <w:right w:val="single" w:sz="4" w:space="0" w:color="auto"/>
            </w:tcBorders>
            <w:shd w:val="clear" w:color="000000" w:fill="FFFFFF"/>
            <w:noWrap/>
            <w:vAlign w:val="center"/>
            <w:hideMark/>
          </w:tcPr>
          <w:p w14:paraId="3FD3F321"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3.000,00  </w:t>
            </w:r>
          </w:p>
        </w:tc>
      </w:tr>
      <w:tr w:rsidR="00DE5298" w:rsidRPr="00DE5298" w14:paraId="6D042E33" w14:textId="77777777" w:rsidTr="00DE5298">
        <w:trPr>
          <w:trHeight w:val="324"/>
          <w:jc w:val="center"/>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14:paraId="783A5055"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1.3</w:t>
            </w:r>
          </w:p>
        </w:tc>
        <w:tc>
          <w:tcPr>
            <w:tcW w:w="6966" w:type="dxa"/>
            <w:tcBorders>
              <w:top w:val="nil"/>
              <w:left w:val="nil"/>
              <w:bottom w:val="single" w:sz="4" w:space="0" w:color="auto"/>
              <w:right w:val="nil"/>
            </w:tcBorders>
            <w:shd w:val="clear" w:color="000000" w:fill="FFFFFF"/>
            <w:noWrap/>
            <w:vAlign w:val="center"/>
            <w:hideMark/>
          </w:tcPr>
          <w:p w14:paraId="7028CC8E"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Veslački klub "Nepun"- Međunarodni veslački </w:t>
            </w:r>
            <w:proofErr w:type="spellStart"/>
            <w:r w:rsidRPr="00DE5298">
              <w:rPr>
                <w:rFonts w:ascii="Arial" w:hAnsi="Arial" w:cs="Arial"/>
                <w:sz w:val="20"/>
                <w:szCs w:val="20"/>
                <w:lang w:eastAsia="en-GB"/>
              </w:rPr>
              <w:t>maraton,Vukovar</w:t>
            </w:r>
            <w:proofErr w:type="spellEnd"/>
            <w:r w:rsidRPr="00DE5298">
              <w:rPr>
                <w:rFonts w:ascii="Arial" w:hAnsi="Arial" w:cs="Arial"/>
                <w:sz w:val="20"/>
                <w:szCs w:val="20"/>
                <w:lang w:eastAsia="en-GB"/>
              </w:rPr>
              <w:t xml:space="preserve"> - Ilok</w:t>
            </w:r>
          </w:p>
        </w:tc>
        <w:tc>
          <w:tcPr>
            <w:tcW w:w="1365" w:type="dxa"/>
            <w:tcBorders>
              <w:top w:val="nil"/>
              <w:left w:val="single" w:sz="4" w:space="0" w:color="auto"/>
              <w:bottom w:val="single" w:sz="4" w:space="0" w:color="auto"/>
              <w:right w:val="single" w:sz="4" w:space="0" w:color="auto"/>
            </w:tcBorders>
            <w:shd w:val="clear" w:color="000000" w:fill="FFFFFF"/>
            <w:noWrap/>
            <w:vAlign w:val="center"/>
            <w:hideMark/>
          </w:tcPr>
          <w:p w14:paraId="683C5134"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3.000,00  </w:t>
            </w:r>
          </w:p>
        </w:tc>
      </w:tr>
      <w:tr w:rsidR="00DE5298" w:rsidRPr="00DE5298" w14:paraId="13F5895F" w14:textId="77777777" w:rsidTr="00DE5298">
        <w:trPr>
          <w:trHeight w:val="324"/>
          <w:jc w:val="center"/>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14:paraId="546D5376"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1.4</w:t>
            </w:r>
          </w:p>
        </w:tc>
        <w:tc>
          <w:tcPr>
            <w:tcW w:w="6966" w:type="dxa"/>
            <w:tcBorders>
              <w:top w:val="nil"/>
              <w:left w:val="nil"/>
              <w:bottom w:val="single" w:sz="4" w:space="0" w:color="auto"/>
              <w:right w:val="nil"/>
            </w:tcBorders>
            <w:shd w:val="clear" w:color="000000" w:fill="FFFFFF"/>
            <w:noWrap/>
            <w:vAlign w:val="center"/>
            <w:hideMark/>
          </w:tcPr>
          <w:p w14:paraId="0127B64E"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Nogometni klub ˝</w:t>
            </w:r>
            <w:proofErr w:type="spellStart"/>
            <w:r w:rsidRPr="00DE5298">
              <w:rPr>
                <w:rFonts w:ascii="Arial" w:hAnsi="Arial" w:cs="Arial"/>
                <w:sz w:val="20"/>
                <w:szCs w:val="20"/>
                <w:lang w:eastAsia="en-GB"/>
              </w:rPr>
              <w:t>Gošk</w:t>
            </w:r>
            <w:proofErr w:type="spellEnd"/>
            <w:r w:rsidRPr="00DE5298">
              <w:rPr>
                <w:rFonts w:ascii="Arial" w:hAnsi="Arial" w:cs="Arial"/>
                <w:sz w:val="20"/>
                <w:szCs w:val="20"/>
                <w:lang w:eastAsia="en-GB"/>
              </w:rPr>
              <w:t xml:space="preserve"> Dubrovnik 1919˝- Nogometni turnir za mlade Sv Vlaho</w:t>
            </w:r>
          </w:p>
        </w:tc>
        <w:tc>
          <w:tcPr>
            <w:tcW w:w="1365" w:type="dxa"/>
            <w:tcBorders>
              <w:top w:val="nil"/>
              <w:left w:val="single" w:sz="4" w:space="0" w:color="auto"/>
              <w:bottom w:val="single" w:sz="4" w:space="0" w:color="auto"/>
              <w:right w:val="single" w:sz="4" w:space="0" w:color="auto"/>
            </w:tcBorders>
            <w:shd w:val="clear" w:color="000000" w:fill="FFFFFF"/>
            <w:noWrap/>
            <w:vAlign w:val="center"/>
            <w:hideMark/>
          </w:tcPr>
          <w:p w14:paraId="6B89790B"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2.500,00  </w:t>
            </w:r>
          </w:p>
        </w:tc>
      </w:tr>
      <w:tr w:rsidR="00DE5298" w:rsidRPr="00DE5298" w14:paraId="5AD5DDF1" w14:textId="77777777" w:rsidTr="00DE5298">
        <w:trPr>
          <w:trHeight w:val="324"/>
          <w:jc w:val="center"/>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14:paraId="4DA3AF98"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1.5</w:t>
            </w:r>
          </w:p>
        </w:tc>
        <w:tc>
          <w:tcPr>
            <w:tcW w:w="6966" w:type="dxa"/>
            <w:tcBorders>
              <w:top w:val="nil"/>
              <w:left w:val="nil"/>
              <w:bottom w:val="single" w:sz="4" w:space="0" w:color="auto"/>
              <w:right w:val="nil"/>
            </w:tcBorders>
            <w:shd w:val="clear" w:color="000000" w:fill="FFFFFF"/>
            <w:noWrap/>
            <w:vAlign w:val="center"/>
            <w:hideMark/>
          </w:tcPr>
          <w:p w14:paraId="1B9428E5"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ŽOK Dubrovnik - Međunarodno prvenstvo mlađih selekcija</w:t>
            </w:r>
          </w:p>
        </w:tc>
        <w:tc>
          <w:tcPr>
            <w:tcW w:w="1365" w:type="dxa"/>
            <w:tcBorders>
              <w:top w:val="nil"/>
              <w:left w:val="single" w:sz="4" w:space="0" w:color="auto"/>
              <w:bottom w:val="single" w:sz="4" w:space="0" w:color="auto"/>
              <w:right w:val="single" w:sz="4" w:space="0" w:color="auto"/>
            </w:tcBorders>
            <w:shd w:val="clear" w:color="000000" w:fill="FFFFFF"/>
            <w:noWrap/>
            <w:vAlign w:val="center"/>
            <w:hideMark/>
          </w:tcPr>
          <w:p w14:paraId="1DF1A865"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1.500,00  </w:t>
            </w:r>
          </w:p>
        </w:tc>
      </w:tr>
      <w:tr w:rsidR="00DE5298" w:rsidRPr="00DE5298" w14:paraId="244F76B3" w14:textId="77777777" w:rsidTr="00DE5298">
        <w:trPr>
          <w:trHeight w:val="324"/>
          <w:jc w:val="center"/>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14:paraId="59B049AE"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1.6</w:t>
            </w:r>
          </w:p>
        </w:tc>
        <w:tc>
          <w:tcPr>
            <w:tcW w:w="6966" w:type="dxa"/>
            <w:tcBorders>
              <w:top w:val="nil"/>
              <w:left w:val="nil"/>
              <w:bottom w:val="single" w:sz="4" w:space="0" w:color="auto"/>
              <w:right w:val="nil"/>
            </w:tcBorders>
            <w:shd w:val="clear" w:color="000000" w:fill="FFFFFF"/>
            <w:noWrap/>
            <w:vAlign w:val="center"/>
            <w:hideMark/>
          </w:tcPr>
          <w:p w14:paraId="5B077DF6"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Košarkaški klub "Dubrovnik"- IMBL </w:t>
            </w:r>
            <w:proofErr w:type="spellStart"/>
            <w:r w:rsidRPr="00DE5298">
              <w:rPr>
                <w:rFonts w:ascii="Arial" w:hAnsi="Arial" w:cs="Arial"/>
                <w:sz w:val="20"/>
                <w:szCs w:val="20"/>
                <w:lang w:eastAsia="en-GB"/>
              </w:rPr>
              <w:t>liga,Sarajevo</w:t>
            </w:r>
            <w:proofErr w:type="spellEnd"/>
          </w:p>
        </w:tc>
        <w:tc>
          <w:tcPr>
            <w:tcW w:w="1365" w:type="dxa"/>
            <w:tcBorders>
              <w:top w:val="nil"/>
              <w:left w:val="single" w:sz="4" w:space="0" w:color="auto"/>
              <w:bottom w:val="single" w:sz="4" w:space="0" w:color="auto"/>
              <w:right w:val="single" w:sz="4" w:space="0" w:color="auto"/>
            </w:tcBorders>
            <w:shd w:val="clear" w:color="000000" w:fill="FFFFFF"/>
            <w:noWrap/>
            <w:vAlign w:val="center"/>
            <w:hideMark/>
          </w:tcPr>
          <w:p w14:paraId="497839D5"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1.500,00  </w:t>
            </w:r>
          </w:p>
        </w:tc>
      </w:tr>
      <w:tr w:rsidR="00DE5298" w:rsidRPr="00DE5298" w14:paraId="2ADC1413" w14:textId="77777777" w:rsidTr="00DE5298">
        <w:trPr>
          <w:trHeight w:val="324"/>
          <w:jc w:val="center"/>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14:paraId="17896E19"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1.7</w:t>
            </w:r>
          </w:p>
        </w:tc>
        <w:tc>
          <w:tcPr>
            <w:tcW w:w="6966" w:type="dxa"/>
            <w:tcBorders>
              <w:top w:val="nil"/>
              <w:left w:val="nil"/>
              <w:bottom w:val="single" w:sz="4" w:space="0" w:color="auto"/>
              <w:right w:val="nil"/>
            </w:tcBorders>
            <w:shd w:val="clear" w:color="000000" w:fill="FFFFFF"/>
            <w:noWrap/>
            <w:vAlign w:val="center"/>
            <w:hideMark/>
          </w:tcPr>
          <w:p w14:paraId="0E5169FC"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Sportsko društvo "Mokošica" - Regionalna rukometna liga</w:t>
            </w:r>
          </w:p>
        </w:tc>
        <w:tc>
          <w:tcPr>
            <w:tcW w:w="1365" w:type="dxa"/>
            <w:tcBorders>
              <w:top w:val="nil"/>
              <w:left w:val="single" w:sz="4" w:space="0" w:color="auto"/>
              <w:bottom w:val="single" w:sz="4" w:space="0" w:color="auto"/>
              <w:right w:val="single" w:sz="4" w:space="0" w:color="auto"/>
            </w:tcBorders>
            <w:shd w:val="clear" w:color="000000" w:fill="FFFFFF"/>
            <w:noWrap/>
            <w:vAlign w:val="center"/>
            <w:hideMark/>
          </w:tcPr>
          <w:p w14:paraId="645BA529"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1.500,00  </w:t>
            </w:r>
          </w:p>
        </w:tc>
      </w:tr>
      <w:tr w:rsidR="00DE5298" w:rsidRPr="00DE5298" w14:paraId="1F8FB126" w14:textId="77777777" w:rsidTr="00DE5298">
        <w:trPr>
          <w:trHeight w:val="324"/>
          <w:jc w:val="center"/>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14:paraId="57FAF23F"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1.8</w:t>
            </w:r>
          </w:p>
        </w:tc>
        <w:tc>
          <w:tcPr>
            <w:tcW w:w="6966" w:type="dxa"/>
            <w:tcBorders>
              <w:top w:val="nil"/>
              <w:left w:val="nil"/>
              <w:bottom w:val="single" w:sz="4" w:space="0" w:color="auto"/>
              <w:right w:val="nil"/>
            </w:tcBorders>
            <w:shd w:val="clear" w:color="000000" w:fill="FFFFFF"/>
            <w:noWrap/>
            <w:vAlign w:val="center"/>
            <w:hideMark/>
          </w:tcPr>
          <w:p w14:paraId="512C3074"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AK Ragusa </w:t>
            </w:r>
            <w:proofErr w:type="spellStart"/>
            <w:r w:rsidRPr="00DE5298">
              <w:rPr>
                <w:rFonts w:ascii="Arial" w:hAnsi="Arial" w:cs="Arial"/>
                <w:sz w:val="20"/>
                <w:szCs w:val="20"/>
                <w:lang w:eastAsia="en-GB"/>
              </w:rPr>
              <w:t>racing</w:t>
            </w:r>
            <w:proofErr w:type="spellEnd"/>
            <w:r w:rsidRPr="00DE5298">
              <w:rPr>
                <w:rFonts w:ascii="Arial" w:hAnsi="Arial" w:cs="Arial"/>
                <w:sz w:val="20"/>
                <w:szCs w:val="20"/>
                <w:lang w:eastAsia="en-GB"/>
              </w:rPr>
              <w:t xml:space="preserve"> - 23. nagrada Ragusa </w:t>
            </w:r>
            <w:proofErr w:type="spellStart"/>
            <w:r w:rsidRPr="00DE5298">
              <w:rPr>
                <w:rFonts w:ascii="Arial" w:hAnsi="Arial" w:cs="Arial"/>
                <w:sz w:val="20"/>
                <w:szCs w:val="20"/>
                <w:lang w:eastAsia="en-GB"/>
              </w:rPr>
              <w:t>racinga</w:t>
            </w:r>
            <w:proofErr w:type="spellEnd"/>
            <w:r w:rsidRPr="00DE5298">
              <w:rPr>
                <w:rFonts w:ascii="Arial" w:hAnsi="Arial" w:cs="Arial"/>
                <w:sz w:val="20"/>
                <w:szCs w:val="20"/>
                <w:lang w:eastAsia="en-GB"/>
              </w:rPr>
              <w:t>, PH međunarodno zonsko natjecanje,</w:t>
            </w:r>
          </w:p>
        </w:tc>
        <w:tc>
          <w:tcPr>
            <w:tcW w:w="1365" w:type="dxa"/>
            <w:tcBorders>
              <w:top w:val="nil"/>
              <w:left w:val="single" w:sz="4" w:space="0" w:color="auto"/>
              <w:bottom w:val="single" w:sz="4" w:space="0" w:color="auto"/>
              <w:right w:val="single" w:sz="4" w:space="0" w:color="auto"/>
            </w:tcBorders>
            <w:shd w:val="clear" w:color="000000" w:fill="FFFFFF"/>
            <w:noWrap/>
            <w:vAlign w:val="center"/>
            <w:hideMark/>
          </w:tcPr>
          <w:p w14:paraId="274BBC9E"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1.500,00  </w:t>
            </w:r>
          </w:p>
        </w:tc>
      </w:tr>
      <w:tr w:rsidR="00DE5298" w:rsidRPr="00DE5298" w14:paraId="38FE859B" w14:textId="77777777" w:rsidTr="00DE5298">
        <w:trPr>
          <w:trHeight w:val="324"/>
          <w:jc w:val="center"/>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14:paraId="668BB7AC"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1.9</w:t>
            </w:r>
          </w:p>
        </w:tc>
        <w:tc>
          <w:tcPr>
            <w:tcW w:w="6966" w:type="dxa"/>
            <w:tcBorders>
              <w:top w:val="nil"/>
              <w:left w:val="nil"/>
              <w:bottom w:val="single" w:sz="4" w:space="0" w:color="auto"/>
              <w:right w:val="nil"/>
            </w:tcBorders>
            <w:shd w:val="clear" w:color="000000" w:fill="FFFFFF"/>
            <w:noWrap/>
            <w:vAlign w:val="center"/>
            <w:hideMark/>
          </w:tcPr>
          <w:p w14:paraId="19123C85"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ŽNK Ombla - Međunarodni turnir za djevojčice  "Dalmatinko Cup"</w:t>
            </w:r>
          </w:p>
        </w:tc>
        <w:tc>
          <w:tcPr>
            <w:tcW w:w="1365" w:type="dxa"/>
            <w:tcBorders>
              <w:top w:val="nil"/>
              <w:left w:val="single" w:sz="4" w:space="0" w:color="auto"/>
              <w:bottom w:val="single" w:sz="4" w:space="0" w:color="auto"/>
              <w:right w:val="single" w:sz="4" w:space="0" w:color="auto"/>
            </w:tcBorders>
            <w:shd w:val="clear" w:color="000000" w:fill="FFFFFF"/>
            <w:noWrap/>
            <w:vAlign w:val="center"/>
            <w:hideMark/>
          </w:tcPr>
          <w:p w14:paraId="6BA87788"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1.500,00  </w:t>
            </w:r>
          </w:p>
        </w:tc>
      </w:tr>
      <w:tr w:rsidR="00DE5298" w:rsidRPr="00DE5298" w14:paraId="27D2A7C7" w14:textId="77777777" w:rsidTr="00DE5298">
        <w:trPr>
          <w:trHeight w:val="324"/>
          <w:jc w:val="center"/>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14:paraId="1758660D"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1.10</w:t>
            </w:r>
          </w:p>
        </w:tc>
        <w:tc>
          <w:tcPr>
            <w:tcW w:w="6966" w:type="dxa"/>
            <w:tcBorders>
              <w:top w:val="nil"/>
              <w:left w:val="nil"/>
              <w:bottom w:val="single" w:sz="4" w:space="0" w:color="auto"/>
              <w:right w:val="nil"/>
            </w:tcBorders>
            <w:shd w:val="clear" w:color="000000" w:fill="FFFFFF"/>
            <w:noWrap/>
            <w:vAlign w:val="center"/>
            <w:hideMark/>
          </w:tcPr>
          <w:p w14:paraId="354FB2ED"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Ženski košarkaški klub ˝Ragusa˝ Euro Cup</w:t>
            </w:r>
          </w:p>
        </w:tc>
        <w:tc>
          <w:tcPr>
            <w:tcW w:w="1365" w:type="dxa"/>
            <w:tcBorders>
              <w:top w:val="nil"/>
              <w:left w:val="single" w:sz="4" w:space="0" w:color="auto"/>
              <w:bottom w:val="single" w:sz="4" w:space="0" w:color="auto"/>
              <w:right w:val="single" w:sz="4" w:space="0" w:color="auto"/>
            </w:tcBorders>
            <w:shd w:val="clear" w:color="000000" w:fill="FFFFFF"/>
            <w:noWrap/>
            <w:vAlign w:val="center"/>
            <w:hideMark/>
          </w:tcPr>
          <w:p w14:paraId="4D8FFC66"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3.000,00  </w:t>
            </w:r>
          </w:p>
        </w:tc>
      </w:tr>
      <w:tr w:rsidR="00DE5298" w:rsidRPr="00DE5298" w14:paraId="2F18A410" w14:textId="77777777" w:rsidTr="00DE5298">
        <w:trPr>
          <w:trHeight w:val="324"/>
          <w:jc w:val="center"/>
        </w:trPr>
        <w:tc>
          <w:tcPr>
            <w:tcW w:w="9122"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77B4526"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lastRenderedPageBreak/>
              <w:t> </w:t>
            </w:r>
          </w:p>
        </w:tc>
      </w:tr>
      <w:tr w:rsidR="00DE5298" w:rsidRPr="00DE5298" w14:paraId="69C5DDEF" w14:textId="77777777" w:rsidTr="00DE5298">
        <w:trPr>
          <w:trHeight w:val="324"/>
          <w:jc w:val="center"/>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ACACF"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2.</w:t>
            </w:r>
          </w:p>
        </w:tc>
        <w:tc>
          <w:tcPr>
            <w:tcW w:w="6966" w:type="dxa"/>
            <w:tcBorders>
              <w:top w:val="single" w:sz="4" w:space="0" w:color="auto"/>
              <w:left w:val="nil"/>
              <w:bottom w:val="single" w:sz="4" w:space="0" w:color="auto"/>
              <w:right w:val="nil"/>
            </w:tcBorders>
            <w:shd w:val="clear" w:color="000000" w:fill="FFFFFF"/>
            <w:noWrap/>
            <w:vAlign w:val="center"/>
            <w:hideMark/>
          </w:tcPr>
          <w:p w14:paraId="39234E9A"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Tradicionalne manifestacije u športu</w:t>
            </w:r>
          </w:p>
        </w:tc>
        <w:tc>
          <w:tcPr>
            <w:tcW w:w="13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8B36E6"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49.000,00  </w:t>
            </w:r>
          </w:p>
        </w:tc>
      </w:tr>
      <w:tr w:rsidR="00DE5298" w:rsidRPr="00DE5298" w14:paraId="2CFA5E2E" w14:textId="77777777" w:rsidTr="00DE5298">
        <w:trPr>
          <w:trHeight w:val="324"/>
          <w:jc w:val="center"/>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E0057E"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2.1</w:t>
            </w:r>
          </w:p>
        </w:tc>
        <w:tc>
          <w:tcPr>
            <w:tcW w:w="6966" w:type="dxa"/>
            <w:tcBorders>
              <w:top w:val="single" w:sz="4" w:space="0" w:color="auto"/>
              <w:left w:val="nil"/>
              <w:bottom w:val="single" w:sz="4" w:space="0" w:color="auto"/>
              <w:right w:val="nil"/>
            </w:tcBorders>
            <w:shd w:val="clear" w:color="000000" w:fill="FFFFFF"/>
            <w:noWrap/>
            <w:vAlign w:val="center"/>
            <w:hideMark/>
          </w:tcPr>
          <w:p w14:paraId="3B3FB3A7"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Športski tenis klub "Dubrovnik"- ITF </w:t>
            </w:r>
            <w:proofErr w:type="spellStart"/>
            <w:r w:rsidRPr="00DE5298">
              <w:rPr>
                <w:rFonts w:ascii="Arial" w:hAnsi="Arial" w:cs="Arial"/>
                <w:sz w:val="20"/>
                <w:szCs w:val="20"/>
                <w:lang w:eastAsia="en-GB"/>
              </w:rPr>
              <w:t>Seniors</w:t>
            </w:r>
            <w:proofErr w:type="spellEnd"/>
            <w:r w:rsidRPr="00DE5298">
              <w:rPr>
                <w:rFonts w:ascii="Arial" w:hAnsi="Arial" w:cs="Arial"/>
                <w:sz w:val="20"/>
                <w:szCs w:val="20"/>
                <w:lang w:eastAsia="en-GB"/>
              </w:rPr>
              <w:t xml:space="preserve"> 399</w:t>
            </w:r>
          </w:p>
        </w:tc>
        <w:tc>
          <w:tcPr>
            <w:tcW w:w="13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DBD155"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3.000,00  </w:t>
            </w:r>
          </w:p>
        </w:tc>
      </w:tr>
      <w:tr w:rsidR="00DE5298" w:rsidRPr="00DE5298" w14:paraId="3E13640D" w14:textId="77777777" w:rsidTr="00DE5298">
        <w:trPr>
          <w:trHeight w:val="324"/>
          <w:jc w:val="center"/>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14:paraId="1BFBDC4F"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2.2</w:t>
            </w:r>
          </w:p>
        </w:tc>
        <w:tc>
          <w:tcPr>
            <w:tcW w:w="6966" w:type="dxa"/>
            <w:tcBorders>
              <w:top w:val="nil"/>
              <w:left w:val="nil"/>
              <w:bottom w:val="single" w:sz="4" w:space="0" w:color="auto"/>
              <w:right w:val="nil"/>
            </w:tcBorders>
            <w:shd w:val="clear" w:color="000000" w:fill="FFFFFF"/>
            <w:noWrap/>
            <w:vAlign w:val="center"/>
            <w:hideMark/>
          </w:tcPr>
          <w:p w14:paraId="283F951F" w14:textId="77777777" w:rsidR="00DE5298" w:rsidRPr="00DE5298" w:rsidRDefault="00DE5298" w:rsidP="00DE5298">
            <w:pPr>
              <w:rPr>
                <w:rFonts w:ascii="Arial" w:hAnsi="Arial" w:cs="Arial"/>
                <w:sz w:val="20"/>
                <w:szCs w:val="20"/>
                <w:lang w:eastAsia="en-GB"/>
              </w:rPr>
            </w:pPr>
            <w:proofErr w:type="spellStart"/>
            <w:r w:rsidRPr="00DE5298">
              <w:rPr>
                <w:rFonts w:ascii="Arial" w:hAnsi="Arial" w:cs="Arial"/>
                <w:sz w:val="20"/>
                <w:szCs w:val="20"/>
                <w:lang w:eastAsia="en-GB"/>
              </w:rPr>
              <w:t>Jedrilčarski</w:t>
            </w:r>
            <w:proofErr w:type="spellEnd"/>
            <w:r w:rsidRPr="00DE5298">
              <w:rPr>
                <w:rFonts w:ascii="Arial" w:hAnsi="Arial" w:cs="Arial"/>
                <w:sz w:val="20"/>
                <w:szCs w:val="20"/>
                <w:lang w:eastAsia="en-GB"/>
              </w:rPr>
              <w:t xml:space="preserve"> klub "</w:t>
            </w:r>
            <w:proofErr w:type="spellStart"/>
            <w:r w:rsidRPr="00DE5298">
              <w:rPr>
                <w:rFonts w:ascii="Arial" w:hAnsi="Arial" w:cs="Arial"/>
                <w:sz w:val="20"/>
                <w:szCs w:val="20"/>
                <w:lang w:eastAsia="en-GB"/>
              </w:rPr>
              <w:t>Orsan</w:t>
            </w:r>
            <w:proofErr w:type="spellEnd"/>
            <w:r w:rsidRPr="00DE5298">
              <w:rPr>
                <w:rFonts w:ascii="Arial" w:hAnsi="Arial" w:cs="Arial"/>
                <w:sz w:val="20"/>
                <w:szCs w:val="20"/>
                <w:lang w:eastAsia="en-GB"/>
              </w:rPr>
              <w:t>"- Južnodalmatinska regata</w:t>
            </w:r>
          </w:p>
        </w:tc>
        <w:tc>
          <w:tcPr>
            <w:tcW w:w="1365" w:type="dxa"/>
            <w:tcBorders>
              <w:top w:val="nil"/>
              <w:left w:val="single" w:sz="4" w:space="0" w:color="auto"/>
              <w:bottom w:val="single" w:sz="4" w:space="0" w:color="auto"/>
              <w:right w:val="single" w:sz="4" w:space="0" w:color="auto"/>
            </w:tcBorders>
            <w:shd w:val="clear" w:color="000000" w:fill="FFFFFF"/>
            <w:noWrap/>
            <w:vAlign w:val="center"/>
            <w:hideMark/>
          </w:tcPr>
          <w:p w14:paraId="2A48989C"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3.000,00  </w:t>
            </w:r>
          </w:p>
        </w:tc>
      </w:tr>
      <w:tr w:rsidR="00DE5298" w:rsidRPr="00DE5298" w14:paraId="7BE5226D" w14:textId="77777777" w:rsidTr="00DE5298">
        <w:trPr>
          <w:trHeight w:val="324"/>
          <w:jc w:val="center"/>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14:paraId="08F2163A"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2.3</w:t>
            </w:r>
          </w:p>
        </w:tc>
        <w:tc>
          <w:tcPr>
            <w:tcW w:w="6966" w:type="dxa"/>
            <w:tcBorders>
              <w:top w:val="nil"/>
              <w:left w:val="nil"/>
              <w:bottom w:val="single" w:sz="4" w:space="0" w:color="auto"/>
              <w:right w:val="nil"/>
            </w:tcBorders>
            <w:shd w:val="clear" w:color="000000" w:fill="FFFFFF"/>
            <w:noWrap/>
            <w:vAlign w:val="center"/>
            <w:hideMark/>
          </w:tcPr>
          <w:p w14:paraId="4A4B57D5" w14:textId="77777777" w:rsidR="00DE5298" w:rsidRPr="00DE5298" w:rsidRDefault="00DE5298" w:rsidP="00DE5298">
            <w:pPr>
              <w:rPr>
                <w:rFonts w:ascii="Arial" w:hAnsi="Arial" w:cs="Arial"/>
                <w:sz w:val="20"/>
                <w:szCs w:val="20"/>
                <w:lang w:eastAsia="en-GB"/>
              </w:rPr>
            </w:pPr>
            <w:proofErr w:type="spellStart"/>
            <w:r w:rsidRPr="00DE5298">
              <w:rPr>
                <w:rFonts w:ascii="Arial" w:hAnsi="Arial" w:cs="Arial"/>
                <w:sz w:val="20"/>
                <w:szCs w:val="20"/>
                <w:lang w:eastAsia="en-GB"/>
              </w:rPr>
              <w:t>Jedrilčarski</w:t>
            </w:r>
            <w:proofErr w:type="spellEnd"/>
            <w:r w:rsidRPr="00DE5298">
              <w:rPr>
                <w:rFonts w:ascii="Arial" w:hAnsi="Arial" w:cs="Arial"/>
                <w:sz w:val="20"/>
                <w:szCs w:val="20"/>
                <w:lang w:eastAsia="en-GB"/>
              </w:rPr>
              <w:t xml:space="preserve"> klub "</w:t>
            </w:r>
            <w:proofErr w:type="spellStart"/>
            <w:r w:rsidRPr="00DE5298">
              <w:rPr>
                <w:rFonts w:ascii="Arial" w:hAnsi="Arial" w:cs="Arial"/>
                <w:sz w:val="20"/>
                <w:szCs w:val="20"/>
                <w:lang w:eastAsia="en-GB"/>
              </w:rPr>
              <w:t>Orsan</w:t>
            </w:r>
            <w:proofErr w:type="spellEnd"/>
            <w:r w:rsidRPr="00DE5298">
              <w:rPr>
                <w:rFonts w:ascii="Arial" w:hAnsi="Arial" w:cs="Arial"/>
                <w:sz w:val="20"/>
                <w:szCs w:val="20"/>
                <w:lang w:eastAsia="en-GB"/>
              </w:rPr>
              <w:t>"- Dubrovačka regata</w:t>
            </w:r>
          </w:p>
        </w:tc>
        <w:tc>
          <w:tcPr>
            <w:tcW w:w="1365" w:type="dxa"/>
            <w:tcBorders>
              <w:top w:val="nil"/>
              <w:left w:val="single" w:sz="4" w:space="0" w:color="auto"/>
              <w:bottom w:val="single" w:sz="4" w:space="0" w:color="auto"/>
              <w:right w:val="single" w:sz="4" w:space="0" w:color="auto"/>
            </w:tcBorders>
            <w:shd w:val="clear" w:color="000000" w:fill="FFFFFF"/>
            <w:noWrap/>
            <w:vAlign w:val="center"/>
            <w:hideMark/>
          </w:tcPr>
          <w:p w14:paraId="47755906"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3.000,00  </w:t>
            </w:r>
          </w:p>
        </w:tc>
      </w:tr>
      <w:tr w:rsidR="00DE5298" w:rsidRPr="00DE5298" w14:paraId="1DAC7BB9" w14:textId="77777777" w:rsidTr="00DE5298">
        <w:trPr>
          <w:trHeight w:val="324"/>
          <w:jc w:val="center"/>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14:paraId="2066BB57"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2.4</w:t>
            </w:r>
          </w:p>
        </w:tc>
        <w:tc>
          <w:tcPr>
            <w:tcW w:w="6966" w:type="dxa"/>
            <w:tcBorders>
              <w:top w:val="nil"/>
              <w:left w:val="nil"/>
              <w:bottom w:val="single" w:sz="4" w:space="0" w:color="auto"/>
              <w:right w:val="nil"/>
            </w:tcBorders>
            <w:shd w:val="clear" w:color="000000" w:fill="FFFFFF"/>
            <w:noWrap/>
            <w:vAlign w:val="center"/>
            <w:hideMark/>
          </w:tcPr>
          <w:p w14:paraId="202DC94E"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Veslački klub "Nepun"- Međunarodna veslačka </w:t>
            </w:r>
            <w:proofErr w:type="spellStart"/>
            <w:r w:rsidRPr="00DE5298">
              <w:rPr>
                <w:rFonts w:ascii="Arial" w:hAnsi="Arial" w:cs="Arial"/>
                <w:sz w:val="20"/>
                <w:szCs w:val="20"/>
                <w:lang w:eastAsia="en-GB"/>
              </w:rPr>
              <w:t>regata,Sempres</w:t>
            </w:r>
            <w:proofErr w:type="spellEnd"/>
            <w:r w:rsidRPr="00DE5298">
              <w:rPr>
                <w:rFonts w:ascii="Arial" w:hAnsi="Arial" w:cs="Arial"/>
                <w:sz w:val="20"/>
                <w:szCs w:val="20"/>
                <w:lang w:eastAsia="en-GB"/>
              </w:rPr>
              <w:t xml:space="preserve"> </w:t>
            </w:r>
            <w:proofErr w:type="spellStart"/>
            <w:r w:rsidRPr="00DE5298">
              <w:rPr>
                <w:rFonts w:ascii="Arial" w:hAnsi="Arial" w:cs="Arial"/>
                <w:sz w:val="20"/>
                <w:szCs w:val="20"/>
                <w:lang w:eastAsia="en-GB"/>
              </w:rPr>
              <w:t>primus</w:t>
            </w:r>
            <w:proofErr w:type="spellEnd"/>
          </w:p>
        </w:tc>
        <w:tc>
          <w:tcPr>
            <w:tcW w:w="1365" w:type="dxa"/>
            <w:tcBorders>
              <w:top w:val="nil"/>
              <w:left w:val="single" w:sz="4" w:space="0" w:color="auto"/>
              <w:bottom w:val="single" w:sz="4" w:space="0" w:color="auto"/>
              <w:right w:val="single" w:sz="4" w:space="0" w:color="auto"/>
            </w:tcBorders>
            <w:shd w:val="clear" w:color="000000" w:fill="FFFFFF"/>
            <w:noWrap/>
            <w:vAlign w:val="center"/>
            <w:hideMark/>
          </w:tcPr>
          <w:p w14:paraId="179080DE"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3.000,00  </w:t>
            </w:r>
          </w:p>
        </w:tc>
      </w:tr>
      <w:tr w:rsidR="00DE5298" w:rsidRPr="00DE5298" w14:paraId="10A28269" w14:textId="77777777" w:rsidTr="00DE5298">
        <w:trPr>
          <w:trHeight w:val="324"/>
          <w:jc w:val="center"/>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14:paraId="7D132F16"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2.5</w:t>
            </w:r>
          </w:p>
        </w:tc>
        <w:tc>
          <w:tcPr>
            <w:tcW w:w="6966" w:type="dxa"/>
            <w:tcBorders>
              <w:top w:val="nil"/>
              <w:left w:val="nil"/>
              <w:bottom w:val="single" w:sz="4" w:space="0" w:color="auto"/>
              <w:right w:val="nil"/>
            </w:tcBorders>
            <w:shd w:val="clear" w:color="000000" w:fill="FFFFFF"/>
            <w:noWrap/>
            <w:vAlign w:val="center"/>
            <w:hideMark/>
          </w:tcPr>
          <w:p w14:paraId="640258C0"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Košarkaški klub "Dubrovnik"- Uskršnji turnir za mlađe kadete</w:t>
            </w:r>
          </w:p>
        </w:tc>
        <w:tc>
          <w:tcPr>
            <w:tcW w:w="1365" w:type="dxa"/>
            <w:tcBorders>
              <w:top w:val="nil"/>
              <w:left w:val="single" w:sz="4" w:space="0" w:color="auto"/>
              <w:bottom w:val="single" w:sz="4" w:space="0" w:color="auto"/>
              <w:right w:val="single" w:sz="4" w:space="0" w:color="auto"/>
            </w:tcBorders>
            <w:shd w:val="clear" w:color="000000" w:fill="FFFFFF"/>
            <w:noWrap/>
            <w:vAlign w:val="center"/>
            <w:hideMark/>
          </w:tcPr>
          <w:p w14:paraId="49139E08"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2.500,00  </w:t>
            </w:r>
          </w:p>
        </w:tc>
      </w:tr>
      <w:tr w:rsidR="00DE5298" w:rsidRPr="00DE5298" w14:paraId="19CEA9C1" w14:textId="77777777" w:rsidTr="00DE5298">
        <w:trPr>
          <w:trHeight w:val="324"/>
          <w:jc w:val="center"/>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14:paraId="4571A008"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2.6</w:t>
            </w:r>
          </w:p>
        </w:tc>
        <w:tc>
          <w:tcPr>
            <w:tcW w:w="6966" w:type="dxa"/>
            <w:tcBorders>
              <w:top w:val="nil"/>
              <w:left w:val="nil"/>
              <w:bottom w:val="single" w:sz="4" w:space="0" w:color="auto"/>
              <w:right w:val="nil"/>
            </w:tcBorders>
            <w:shd w:val="clear" w:color="000000" w:fill="FFFFFF"/>
            <w:noWrap/>
            <w:vAlign w:val="center"/>
            <w:hideMark/>
          </w:tcPr>
          <w:p w14:paraId="33151AFD"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Stolnoteniski klub "Libertas"- Europa Cup</w:t>
            </w:r>
          </w:p>
        </w:tc>
        <w:tc>
          <w:tcPr>
            <w:tcW w:w="1365" w:type="dxa"/>
            <w:tcBorders>
              <w:top w:val="nil"/>
              <w:left w:val="single" w:sz="4" w:space="0" w:color="auto"/>
              <w:bottom w:val="single" w:sz="4" w:space="0" w:color="auto"/>
              <w:right w:val="single" w:sz="4" w:space="0" w:color="auto"/>
            </w:tcBorders>
            <w:shd w:val="clear" w:color="000000" w:fill="FFFFFF"/>
            <w:noWrap/>
            <w:vAlign w:val="center"/>
            <w:hideMark/>
          </w:tcPr>
          <w:p w14:paraId="4BB92BB5"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3.000,00  </w:t>
            </w:r>
          </w:p>
        </w:tc>
      </w:tr>
      <w:tr w:rsidR="00DE5298" w:rsidRPr="00DE5298" w14:paraId="5E44B24A" w14:textId="77777777" w:rsidTr="00DE5298">
        <w:trPr>
          <w:trHeight w:val="324"/>
          <w:jc w:val="center"/>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14:paraId="28531347"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2.7</w:t>
            </w:r>
          </w:p>
        </w:tc>
        <w:tc>
          <w:tcPr>
            <w:tcW w:w="6966" w:type="dxa"/>
            <w:tcBorders>
              <w:top w:val="nil"/>
              <w:left w:val="nil"/>
              <w:bottom w:val="single" w:sz="4" w:space="0" w:color="auto"/>
              <w:right w:val="nil"/>
            </w:tcBorders>
            <w:shd w:val="clear" w:color="000000" w:fill="FFFFFF"/>
            <w:noWrap/>
            <w:vAlign w:val="center"/>
            <w:hideMark/>
          </w:tcPr>
          <w:p w14:paraId="16174D2F"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Judo klub "Dubrovnik"- Međunarodni turnir " 28. Dubrovnik </w:t>
            </w:r>
            <w:proofErr w:type="spellStart"/>
            <w:r w:rsidRPr="00DE5298">
              <w:rPr>
                <w:rFonts w:ascii="Arial" w:hAnsi="Arial" w:cs="Arial"/>
                <w:sz w:val="20"/>
                <w:szCs w:val="20"/>
                <w:lang w:eastAsia="en-GB"/>
              </w:rPr>
              <w:t>open</w:t>
            </w:r>
            <w:proofErr w:type="spellEnd"/>
            <w:r w:rsidRPr="00DE5298">
              <w:rPr>
                <w:rFonts w:ascii="Arial" w:hAnsi="Arial" w:cs="Arial"/>
                <w:sz w:val="20"/>
                <w:szCs w:val="20"/>
                <w:lang w:eastAsia="en-GB"/>
              </w:rPr>
              <w:t>"</w:t>
            </w:r>
          </w:p>
        </w:tc>
        <w:tc>
          <w:tcPr>
            <w:tcW w:w="1365" w:type="dxa"/>
            <w:tcBorders>
              <w:top w:val="nil"/>
              <w:left w:val="single" w:sz="4" w:space="0" w:color="auto"/>
              <w:bottom w:val="single" w:sz="4" w:space="0" w:color="auto"/>
              <w:right w:val="single" w:sz="4" w:space="0" w:color="auto"/>
            </w:tcBorders>
            <w:shd w:val="clear" w:color="000000" w:fill="FFFFFF"/>
            <w:noWrap/>
            <w:vAlign w:val="center"/>
            <w:hideMark/>
          </w:tcPr>
          <w:p w14:paraId="16F8B501"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2.500,00  </w:t>
            </w:r>
          </w:p>
        </w:tc>
      </w:tr>
      <w:tr w:rsidR="00DE5298" w:rsidRPr="00DE5298" w14:paraId="39AA8BB9" w14:textId="77777777" w:rsidTr="00DE5298">
        <w:trPr>
          <w:trHeight w:val="324"/>
          <w:jc w:val="center"/>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14:paraId="0C78B34D"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2.8</w:t>
            </w:r>
          </w:p>
        </w:tc>
        <w:tc>
          <w:tcPr>
            <w:tcW w:w="6966" w:type="dxa"/>
            <w:tcBorders>
              <w:top w:val="nil"/>
              <w:left w:val="nil"/>
              <w:bottom w:val="single" w:sz="4" w:space="0" w:color="auto"/>
              <w:right w:val="nil"/>
            </w:tcBorders>
            <w:shd w:val="clear" w:color="000000" w:fill="FFFFFF"/>
            <w:noWrap/>
            <w:vAlign w:val="center"/>
            <w:hideMark/>
          </w:tcPr>
          <w:p w14:paraId="0D835277"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Šahovski klub "Dubrovnik"- Međunarodni šahovski turnir "Open Dubrovnik"</w:t>
            </w:r>
          </w:p>
        </w:tc>
        <w:tc>
          <w:tcPr>
            <w:tcW w:w="1365" w:type="dxa"/>
            <w:tcBorders>
              <w:top w:val="nil"/>
              <w:left w:val="single" w:sz="4" w:space="0" w:color="auto"/>
              <w:bottom w:val="single" w:sz="4" w:space="0" w:color="auto"/>
              <w:right w:val="single" w:sz="4" w:space="0" w:color="auto"/>
            </w:tcBorders>
            <w:shd w:val="clear" w:color="000000" w:fill="FFFFFF"/>
            <w:noWrap/>
            <w:vAlign w:val="center"/>
            <w:hideMark/>
          </w:tcPr>
          <w:p w14:paraId="01FF4945"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2.500,00  </w:t>
            </w:r>
          </w:p>
        </w:tc>
      </w:tr>
      <w:tr w:rsidR="00DE5298" w:rsidRPr="00DE5298" w14:paraId="7F9A80CA" w14:textId="77777777" w:rsidTr="00DE5298">
        <w:trPr>
          <w:trHeight w:val="324"/>
          <w:jc w:val="center"/>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14:paraId="5EBEFFC4"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1.2</w:t>
            </w:r>
          </w:p>
        </w:tc>
        <w:tc>
          <w:tcPr>
            <w:tcW w:w="6966" w:type="dxa"/>
            <w:tcBorders>
              <w:top w:val="nil"/>
              <w:left w:val="nil"/>
              <w:bottom w:val="single" w:sz="4" w:space="0" w:color="auto"/>
              <w:right w:val="nil"/>
            </w:tcBorders>
            <w:shd w:val="clear" w:color="000000" w:fill="FFFFFF"/>
            <w:noWrap/>
            <w:vAlign w:val="center"/>
            <w:hideMark/>
          </w:tcPr>
          <w:p w14:paraId="6066DE97"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Šahovski klub "Dubrovnik"- Memorijalni šahovski turnir </w:t>
            </w:r>
          </w:p>
        </w:tc>
        <w:tc>
          <w:tcPr>
            <w:tcW w:w="1365" w:type="dxa"/>
            <w:tcBorders>
              <w:top w:val="nil"/>
              <w:left w:val="single" w:sz="4" w:space="0" w:color="auto"/>
              <w:bottom w:val="single" w:sz="4" w:space="0" w:color="auto"/>
              <w:right w:val="single" w:sz="4" w:space="0" w:color="auto"/>
            </w:tcBorders>
            <w:shd w:val="clear" w:color="000000" w:fill="FFFFFF"/>
            <w:noWrap/>
            <w:vAlign w:val="center"/>
            <w:hideMark/>
          </w:tcPr>
          <w:p w14:paraId="65761F45"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3.000,00  </w:t>
            </w:r>
          </w:p>
        </w:tc>
      </w:tr>
      <w:tr w:rsidR="00DE5298" w:rsidRPr="00DE5298" w14:paraId="73ACCE5A" w14:textId="77777777" w:rsidTr="00DE5298">
        <w:trPr>
          <w:trHeight w:val="324"/>
          <w:jc w:val="center"/>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14:paraId="654BC6B5"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2.9</w:t>
            </w:r>
          </w:p>
        </w:tc>
        <w:tc>
          <w:tcPr>
            <w:tcW w:w="6966" w:type="dxa"/>
            <w:tcBorders>
              <w:top w:val="nil"/>
              <w:left w:val="nil"/>
              <w:bottom w:val="single" w:sz="4" w:space="0" w:color="auto"/>
              <w:right w:val="nil"/>
            </w:tcBorders>
            <w:shd w:val="clear" w:color="000000" w:fill="FFFFFF"/>
            <w:noWrap/>
            <w:vAlign w:val="center"/>
            <w:hideMark/>
          </w:tcPr>
          <w:p w14:paraId="2712FB60"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AK Ragusa </w:t>
            </w:r>
            <w:proofErr w:type="spellStart"/>
            <w:r w:rsidRPr="00DE5298">
              <w:rPr>
                <w:rFonts w:ascii="Arial" w:hAnsi="Arial" w:cs="Arial"/>
                <w:sz w:val="20"/>
                <w:szCs w:val="20"/>
                <w:lang w:eastAsia="en-GB"/>
              </w:rPr>
              <w:t>racing</w:t>
            </w:r>
            <w:proofErr w:type="spellEnd"/>
            <w:r w:rsidRPr="00DE5298">
              <w:rPr>
                <w:rFonts w:ascii="Arial" w:hAnsi="Arial" w:cs="Arial"/>
                <w:sz w:val="20"/>
                <w:szCs w:val="20"/>
                <w:lang w:eastAsia="en-GB"/>
              </w:rPr>
              <w:t xml:space="preserve"> - 5. i 6. OSV Dubrovnik</w:t>
            </w:r>
          </w:p>
        </w:tc>
        <w:tc>
          <w:tcPr>
            <w:tcW w:w="1365" w:type="dxa"/>
            <w:tcBorders>
              <w:top w:val="nil"/>
              <w:left w:val="single" w:sz="4" w:space="0" w:color="auto"/>
              <w:bottom w:val="single" w:sz="4" w:space="0" w:color="auto"/>
              <w:right w:val="single" w:sz="4" w:space="0" w:color="auto"/>
            </w:tcBorders>
            <w:shd w:val="clear" w:color="000000" w:fill="FFFFFF"/>
            <w:noWrap/>
            <w:vAlign w:val="center"/>
            <w:hideMark/>
          </w:tcPr>
          <w:p w14:paraId="1E4261C0"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1.500,00  </w:t>
            </w:r>
          </w:p>
        </w:tc>
      </w:tr>
      <w:tr w:rsidR="00DE5298" w:rsidRPr="00DE5298" w14:paraId="38354F04" w14:textId="77777777" w:rsidTr="00DE5298">
        <w:trPr>
          <w:trHeight w:val="324"/>
          <w:jc w:val="center"/>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14:paraId="47753719"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2.10</w:t>
            </w:r>
          </w:p>
        </w:tc>
        <w:tc>
          <w:tcPr>
            <w:tcW w:w="6966" w:type="dxa"/>
            <w:tcBorders>
              <w:top w:val="nil"/>
              <w:left w:val="nil"/>
              <w:bottom w:val="single" w:sz="4" w:space="0" w:color="auto"/>
              <w:right w:val="nil"/>
            </w:tcBorders>
            <w:shd w:val="clear" w:color="000000" w:fill="FFFFFF"/>
            <w:noWrap/>
            <w:vAlign w:val="center"/>
            <w:hideMark/>
          </w:tcPr>
          <w:p w14:paraId="76CFA334"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Škola košarke ˝Dubrovnik˝- Međunarodna škola košarke Libertas </w:t>
            </w:r>
          </w:p>
        </w:tc>
        <w:tc>
          <w:tcPr>
            <w:tcW w:w="1365" w:type="dxa"/>
            <w:tcBorders>
              <w:top w:val="nil"/>
              <w:left w:val="single" w:sz="4" w:space="0" w:color="auto"/>
              <w:bottom w:val="single" w:sz="4" w:space="0" w:color="auto"/>
              <w:right w:val="single" w:sz="4" w:space="0" w:color="auto"/>
            </w:tcBorders>
            <w:shd w:val="clear" w:color="000000" w:fill="FFFFFF"/>
            <w:noWrap/>
            <w:vAlign w:val="center"/>
            <w:hideMark/>
          </w:tcPr>
          <w:p w14:paraId="16B4FC07"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3.000,00  </w:t>
            </w:r>
          </w:p>
        </w:tc>
      </w:tr>
      <w:tr w:rsidR="00DE5298" w:rsidRPr="00DE5298" w14:paraId="79B1E868" w14:textId="77777777" w:rsidTr="00DE5298">
        <w:trPr>
          <w:trHeight w:val="324"/>
          <w:jc w:val="center"/>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14:paraId="70252850"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2.11</w:t>
            </w:r>
          </w:p>
        </w:tc>
        <w:tc>
          <w:tcPr>
            <w:tcW w:w="6966" w:type="dxa"/>
            <w:tcBorders>
              <w:top w:val="nil"/>
              <w:left w:val="nil"/>
              <w:bottom w:val="single" w:sz="4" w:space="0" w:color="auto"/>
              <w:right w:val="nil"/>
            </w:tcBorders>
            <w:shd w:val="clear" w:color="000000" w:fill="FFFFFF"/>
            <w:noWrap/>
            <w:vAlign w:val="center"/>
            <w:hideMark/>
          </w:tcPr>
          <w:p w14:paraId="5C88796D"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ŽOK Dubrovnik - Mala mreža</w:t>
            </w:r>
          </w:p>
        </w:tc>
        <w:tc>
          <w:tcPr>
            <w:tcW w:w="1365" w:type="dxa"/>
            <w:tcBorders>
              <w:top w:val="nil"/>
              <w:left w:val="single" w:sz="4" w:space="0" w:color="auto"/>
              <w:bottom w:val="single" w:sz="4" w:space="0" w:color="auto"/>
              <w:right w:val="single" w:sz="4" w:space="0" w:color="auto"/>
            </w:tcBorders>
            <w:shd w:val="clear" w:color="000000" w:fill="FFFFFF"/>
            <w:noWrap/>
            <w:vAlign w:val="center"/>
            <w:hideMark/>
          </w:tcPr>
          <w:p w14:paraId="7AA727E1"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1.500,00  </w:t>
            </w:r>
          </w:p>
        </w:tc>
      </w:tr>
      <w:tr w:rsidR="00DE5298" w:rsidRPr="00DE5298" w14:paraId="4DA16047" w14:textId="77777777" w:rsidTr="00DE5298">
        <w:trPr>
          <w:trHeight w:val="324"/>
          <w:jc w:val="center"/>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14:paraId="392DDFC8"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2.12</w:t>
            </w:r>
          </w:p>
        </w:tc>
        <w:tc>
          <w:tcPr>
            <w:tcW w:w="6966" w:type="dxa"/>
            <w:tcBorders>
              <w:top w:val="nil"/>
              <w:left w:val="nil"/>
              <w:bottom w:val="single" w:sz="4" w:space="0" w:color="auto"/>
              <w:right w:val="nil"/>
            </w:tcBorders>
            <w:shd w:val="clear" w:color="000000" w:fill="FFFFFF"/>
            <w:noWrap/>
            <w:vAlign w:val="center"/>
            <w:hideMark/>
          </w:tcPr>
          <w:p w14:paraId="2FEEDB31"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SD Dragovoljac - Natjecanje u streljaštvu povodom obilježavanja Dana branitelja Dubrovnika</w:t>
            </w:r>
          </w:p>
        </w:tc>
        <w:tc>
          <w:tcPr>
            <w:tcW w:w="1365" w:type="dxa"/>
            <w:tcBorders>
              <w:top w:val="nil"/>
              <w:left w:val="single" w:sz="4" w:space="0" w:color="auto"/>
              <w:bottom w:val="single" w:sz="4" w:space="0" w:color="auto"/>
              <w:right w:val="single" w:sz="4" w:space="0" w:color="auto"/>
            </w:tcBorders>
            <w:shd w:val="clear" w:color="000000" w:fill="FFFFFF"/>
            <w:noWrap/>
            <w:vAlign w:val="center"/>
            <w:hideMark/>
          </w:tcPr>
          <w:p w14:paraId="795BB0FA"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1.500,00  </w:t>
            </w:r>
          </w:p>
        </w:tc>
      </w:tr>
      <w:tr w:rsidR="00DE5298" w:rsidRPr="00DE5298" w14:paraId="140D6D98" w14:textId="77777777" w:rsidTr="00DE5298">
        <w:trPr>
          <w:trHeight w:val="324"/>
          <w:jc w:val="center"/>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14:paraId="42F76E91"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2.13</w:t>
            </w:r>
          </w:p>
        </w:tc>
        <w:tc>
          <w:tcPr>
            <w:tcW w:w="6966" w:type="dxa"/>
            <w:tcBorders>
              <w:top w:val="nil"/>
              <w:left w:val="nil"/>
              <w:bottom w:val="single" w:sz="4" w:space="0" w:color="auto"/>
              <w:right w:val="nil"/>
            </w:tcBorders>
            <w:shd w:val="clear" w:color="000000" w:fill="FFFFFF"/>
            <w:noWrap/>
            <w:vAlign w:val="center"/>
            <w:hideMark/>
          </w:tcPr>
          <w:p w14:paraId="2959844C"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ŽNK Ombla - Međunarodni turnir za djevojčice  "</w:t>
            </w:r>
            <w:proofErr w:type="spellStart"/>
            <w:r w:rsidRPr="00DE5298">
              <w:rPr>
                <w:rFonts w:ascii="Arial" w:hAnsi="Arial" w:cs="Arial"/>
                <w:sz w:val="20"/>
                <w:szCs w:val="20"/>
                <w:lang w:eastAsia="en-GB"/>
              </w:rPr>
              <w:t>Girls</w:t>
            </w:r>
            <w:proofErr w:type="spellEnd"/>
            <w:r w:rsidRPr="00DE5298">
              <w:rPr>
                <w:rFonts w:ascii="Arial" w:hAnsi="Arial" w:cs="Arial"/>
                <w:sz w:val="20"/>
                <w:szCs w:val="20"/>
                <w:lang w:eastAsia="en-GB"/>
              </w:rPr>
              <w:t xml:space="preserve"> </w:t>
            </w:r>
            <w:proofErr w:type="spellStart"/>
            <w:r w:rsidRPr="00DE5298">
              <w:rPr>
                <w:rFonts w:ascii="Arial" w:hAnsi="Arial" w:cs="Arial"/>
                <w:sz w:val="20"/>
                <w:szCs w:val="20"/>
                <w:lang w:eastAsia="en-GB"/>
              </w:rPr>
              <w:t>Trophy</w:t>
            </w:r>
            <w:proofErr w:type="spellEnd"/>
            <w:r w:rsidRPr="00DE5298">
              <w:rPr>
                <w:rFonts w:ascii="Arial" w:hAnsi="Arial" w:cs="Arial"/>
                <w:sz w:val="20"/>
                <w:szCs w:val="20"/>
                <w:lang w:eastAsia="en-GB"/>
              </w:rPr>
              <w:t xml:space="preserve"> 2024"</w:t>
            </w:r>
          </w:p>
        </w:tc>
        <w:tc>
          <w:tcPr>
            <w:tcW w:w="1365" w:type="dxa"/>
            <w:tcBorders>
              <w:top w:val="nil"/>
              <w:left w:val="single" w:sz="4" w:space="0" w:color="auto"/>
              <w:bottom w:val="single" w:sz="4" w:space="0" w:color="auto"/>
              <w:right w:val="single" w:sz="4" w:space="0" w:color="auto"/>
            </w:tcBorders>
            <w:shd w:val="clear" w:color="000000" w:fill="FFFFFF"/>
            <w:noWrap/>
            <w:vAlign w:val="center"/>
            <w:hideMark/>
          </w:tcPr>
          <w:p w14:paraId="6A35265B"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1.500,00  </w:t>
            </w:r>
          </w:p>
        </w:tc>
      </w:tr>
      <w:tr w:rsidR="00DE5298" w:rsidRPr="00DE5298" w14:paraId="34F68251" w14:textId="77777777" w:rsidTr="00DE5298">
        <w:trPr>
          <w:trHeight w:val="324"/>
          <w:jc w:val="center"/>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14:paraId="62320F59"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2.15</w:t>
            </w:r>
          </w:p>
        </w:tc>
        <w:tc>
          <w:tcPr>
            <w:tcW w:w="6966" w:type="dxa"/>
            <w:tcBorders>
              <w:top w:val="nil"/>
              <w:left w:val="nil"/>
              <w:bottom w:val="single" w:sz="4" w:space="0" w:color="auto"/>
              <w:right w:val="nil"/>
            </w:tcBorders>
            <w:shd w:val="clear" w:color="000000" w:fill="FFFFFF"/>
            <w:noWrap/>
            <w:vAlign w:val="center"/>
            <w:hideMark/>
          </w:tcPr>
          <w:p w14:paraId="3583ACD6"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Sportsko društvo "Mokošica" - Rukometni međunarodni turnir Memorijal Josip Tomašević</w:t>
            </w:r>
          </w:p>
        </w:tc>
        <w:tc>
          <w:tcPr>
            <w:tcW w:w="1365" w:type="dxa"/>
            <w:tcBorders>
              <w:top w:val="nil"/>
              <w:left w:val="single" w:sz="4" w:space="0" w:color="auto"/>
              <w:bottom w:val="single" w:sz="4" w:space="0" w:color="auto"/>
              <w:right w:val="single" w:sz="4" w:space="0" w:color="auto"/>
            </w:tcBorders>
            <w:shd w:val="clear" w:color="000000" w:fill="FFFFFF"/>
            <w:noWrap/>
            <w:vAlign w:val="center"/>
            <w:hideMark/>
          </w:tcPr>
          <w:p w14:paraId="178A6FFA"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1.500,00  </w:t>
            </w:r>
          </w:p>
        </w:tc>
      </w:tr>
      <w:tr w:rsidR="00DE5298" w:rsidRPr="00DE5298" w14:paraId="35928B78" w14:textId="77777777" w:rsidTr="00DE5298">
        <w:trPr>
          <w:trHeight w:val="324"/>
          <w:jc w:val="center"/>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14:paraId="6FF2359D"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2.16</w:t>
            </w:r>
          </w:p>
        </w:tc>
        <w:tc>
          <w:tcPr>
            <w:tcW w:w="6966" w:type="dxa"/>
            <w:tcBorders>
              <w:top w:val="nil"/>
              <w:left w:val="nil"/>
              <w:bottom w:val="single" w:sz="4" w:space="0" w:color="auto"/>
              <w:right w:val="nil"/>
            </w:tcBorders>
            <w:shd w:val="clear" w:color="000000" w:fill="FFFFFF"/>
            <w:noWrap/>
            <w:vAlign w:val="center"/>
            <w:hideMark/>
          </w:tcPr>
          <w:p w14:paraId="39FFC039"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BK Hajduk </w:t>
            </w:r>
            <w:proofErr w:type="spellStart"/>
            <w:r w:rsidRPr="00DE5298">
              <w:rPr>
                <w:rFonts w:ascii="Arial" w:hAnsi="Arial" w:cs="Arial"/>
                <w:sz w:val="20"/>
                <w:szCs w:val="20"/>
                <w:lang w:eastAsia="en-GB"/>
              </w:rPr>
              <w:t>Rašica</w:t>
            </w:r>
            <w:proofErr w:type="spellEnd"/>
            <w:r w:rsidRPr="00DE5298">
              <w:rPr>
                <w:rFonts w:ascii="Arial" w:hAnsi="Arial" w:cs="Arial"/>
                <w:sz w:val="20"/>
                <w:szCs w:val="20"/>
                <w:lang w:eastAsia="en-GB"/>
              </w:rPr>
              <w:t xml:space="preserve"> -Međunarodni memorijalni turnir Đuro Miletić</w:t>
            </w:r>
          </w:p>
        </w:tc>
        <w:tc>
          <w:tcPr>
            <w:tcW w:w="1365" w:type="dxa"/>
            <w:tcBorders>
              <w:top w:val="nil"/>
              <w:left w:val="single" w:sz="4" w:space="0" w:color="auto"/>
              <w:bottom w:val="single" w:sz="4" w:space="0" w:color="auto"/>
              <w:right w:val="single" w:sz="4" w:space="0" w:color="auto"/>
            </w:tcBorders>
            <w:shd w:val="clear" w:color="000000" w:fill="FFFFFF"/>
            <w:noWrap/>
            <w:vAlign w:val="center"/>
            <w:hideMark/>
          </w:tcPr>
          <w:p w14:paraId="237E0BAC"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1.500,00  </w:t>
            </w:r>
          </w:p>
        </w:tc>
      </w:tr>
      <w:tr w:rsidR="00DE5298" w:rsidRPr="00DE5298" w14:paraId="5A83D5C0" w14:textId="77777777" w:rsidTr="00DE5298">
        <w:trPr>
          <w:trHeight w:val="324"/>
          <w:jc w:val="center"/>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14:paraId="51FD4718"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2.17</w:t>
            </w:r>
          </w:p>
        </w:tc>
        <w:tc>
          <w:tcPr>
            <w:tcW w:w="6966" w:type="dxa"/>
            <w:tcBorders>
              <w:top w:val="nil"/>
              <w:left w:val="nil"/>
              <w:bottom w:val="single" w:sz="4" w:space="0" w:color="auto"/>
              <w:right w:val="nil"/>
            </w:tcBorders>
            <w:shd w:val="clear" w:color="000000" w:fill="FFFFFF"/>
            <w:noWrap/>
            <w:vAlign w:val="center"/>
            <w:hideMark/>
          </w:tcPr>
          <w:p w14:paraId="7C9D4F03"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Nogometni klub ˝</w:t>
            </w:r>
            <w:proofErr w:type="spellStart"/>
            <w:r w:rsidRPr="00DE5298">
              <w:rPr>
                <w:rFonts w:ascii="Arial" w:hAnsi="Arial" w:cs="Arial"/>
                <w:sz w:val="20"/>
                <w:szCs w:val="20"/>
                <w:lang w:eastAsia="en-GB"/>
              </w:rPr>
              <w:t>Gošk</w:t>
            </w:r>
            <w:proofErr w:type="spellEnd"/>
            <w:r w:rsidRPr="00DE5298">
              <w:rPr>
                <w:rFonts w:ascii="Arial" w:hAnsi="Arial" w:cs="Arial"/>
                <w:sz w:val="20"/>
                <w:szCs w:val="20"/>
                <w:lang w:eastAsia="en-GB"/>
              </w:rPr>
              <w:t xml:space="preserve"> Dubrovnik 1919˝- Nogometni turnir Josip Zvono</w:t>
            </w:r>
          </w:p>
        </w:tc>
        <w:tc>
          <w:tcPr>
            <w:tcW w:w="1365" w:type="dxa"/>
            <w:tcBorders>
              <w:top w:val="nil"/>
              <w:left w:val="single" w:sz="4" w:space="0" w:color="auto"/>
              <w:bottom w:val="single" w:sz="4" w:space="0" w:color="auto"/>
              <w:right w:val="single" w:sz="4" w:space="0" w:color="auto"/>
            </w:tcBorders>
            <w:shd w:val="clear" w:color="000000" w:fill="FFFFFF"/>
            <w:noWrap/>
            <w:vAlign w:val="center"/>
            <w:hideMark/>
          </w:tcPr>
          <w:p w14:paraId="39ED2A7D"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2.500,00  </w:t>
            </w:r>
          </w:p>
        </w:tc>
      </w:tr>
      <w:tr w:rsidR="00DE5298" w:rsidRPr="00DE5298" w14:paraId="1500F692" w14:textId="77777777" w:rsidTr="00DE5298">
        <w:trPr>
          <w:trHeight w:val="324"/>
          <w:jc w:val="center"/>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14:paraId="0EAC0683"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2.18</w:t>
            </w:r>
          </w:p>
        </w:tc>
        <w:tc>
          <w:tcPr>
            <w:tcW w:w="6966" w:type="dxa"/>
            <w:tcBorders>
              <w:top w:val="nil"/>
              <w:left w:val="nil"/>
              <w:bottom w:val="single" w:sz="4" w:space="0" w:color="auto"/>
              <w:right w:val="nil"/>
            </w:tcBorders>
            <w:shd w:val="clear" w:color="000000" w:fill="FFFFFF"/>
            <w:noWrap/>
            <w:vAlign w:val="center"/>
            <w:hideMark/>
          </w:tcPr>
          <w:p w14:paraId="7882884F"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Ragbi klub Dubrovnik - Ragbi kamp Invictus</w:t>
            </w:r>
          </w:p>
        </w:tc>
        <w:tc>
          <w:tcPr>
            <w:tcW w:w="1365" w:type="dxa"/>
            <w:tcBorders>
              <w:top w:val="nil"/>
              <w:left w:val="single" w:sz="4" w:space="0" w:color="auto"/>
              <w:bottom w:val="single" w:sz="4" w:space="0" w:color="auto"/>
              <w:right w:val="single" w:sz="4" w:space="0" w:color="auto"/>
            </w:tcBorders>
            <w:shd w:val="clear" w:color="000000" w:fill="FFFFFF"/>
            <w:noWrap/>
            <w:vAlign w:val="center"/>
            <w:hideMark/>
          </w:tcPr>
          <w:p w14:paraId="42B42BCC"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1.500,00  </w:t>
            </w:r>
          </w:p>
        </w:tc>
      </w:tr>
      <w:tr w:rsidR="00DE5298" w:rsidRPr="00DE5298" w14:paraId="46912FB8" w14:textId="77777777" w:rsidTr="00DE5298">
        <w:trPr>
          <w:trHeight w:val="324"/>
          <w:jc w:val="center"/>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14:paraId="61000120"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2.19</w:t>
            </w:r>
          </w:p>
        </w:tc>
        <w:tc>
          <w:tcPr>
            <w:tcW w:w="6966" w:type="dxa"/>
            <w:tcBorders>
              <w:top w:val="nil"/>
              <w:left w:val="nil"/>
              <w:bottom w:val="single" w:sz="4" w:space="0" w:color="auto"/>
              <w:right w:val="nil"/>
            </w:tcBorders>
            <w:shd w:val="clear" w:color="000000" w:fill="FFFFFF"/>
            <w:noWrap/>
            <w:vAlign w:val="center"/>
            <w:hideMark/>
          </w:tcPr>
          <w:p w14:paraId="58380A68"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Stolnoteniski klub "Libertas"- Međunarodni stolnoteniski </w:t>
            </w:r>
            <w:proofErr w:type="spellStart"/>
            <w:r w:rsidRPr="00DE5298">
              <w:rPr>
                <w:rFonts w:ascii="Arial" w:hAnsi="Arial" w:cs="Arial"/>
                <w:sz w:val="20"/>
                <w:szCs w:val="20"/>
                <w:lang w:eastAsia="en-GB"/>
              </w:rPr>
              <w:t>Božični</w:t>
            </w:r>
            <w:proofErr w:type="spellEnd"/>
            <w:r w:rsidRPr="00DE5298">
              <w:rPr>
                <w:rFonts w:ascii="Arial" w:hAnsi="Arial" w:cs="Arial"/>
                <w:sz w:val="20"/>
                <w:szCs w:val="20"/>
                <w:lang w:eastAsia="en-GB"/>
              </w:rPr>
              <w:t xml:space="preserve"> turnir</w:t>
            </w:r>
          </w:p>
        </w:tc>
        <w:tc>
          <w:tcPr>
            <w:tcW w:w="1365" w:type="dxa"/>
            <w:tcBorders>
              <w:top w:val="nil"/>
              <w:left w:val="single" w:sz="4" w:space="0" w:color="auto"/>
              <w:bottom w:val="single" w:sz="4" w:space="0" w:color="auto"/>
              <w:right w:val="single" w:sz="4" w:space="0" w:color="auto"/>
            </w:tcBorders>
            <w:shd w:val="clear" w:color="000000" w:fill="FFFFFF"/>
            <w:noWrap/>
            <w:vAlign w:val="center"/>
            <w:hideMark/>
          </w:tcPr>
          <w:p w14:paraId="78F41331"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1.500,00  </w:t>
            </w:r>
          </w:p>
        </w:tc>
      </w:tr>
      <w:tr w:rsidR="00DE5298" w:rsidRPr="00DE5298" w14:paraId="6102D671" w14:textId="77777777" w:rsidTr="00DE5298">
        <w:trPr>
          <w:trHeight w:val="324"/>
          <w:jc w:val="center"/>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14:paraId="4AE0757E"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2.20</w:t>
            </w:r>
          </w:p>
        </w:tc>
        <w:tc>
          <w:tcPr>
            <w:tcW w:w="6966" w:type="dxa"/>
            <w:tcBorders>
              <w:top w:val="nil"/>
              <w:left w:val="nil"/>
              <w:bottom w:val="single" w:sz="4" w:space="0" w:color="auto"/>
              <w:right w:val="nil"/>
            </w:tcBorders>
            <w:shd w:val="clear" w:color="000000" w:fill="FFFFFF"/>
            <w:noWrap/>
            <w:vAlign w:val="center"/>
            <w:hideMark/>
          </w:tcPr>
          <w:p w14:paraId="20083FD6"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AK Dubrovnik - Dubrovački Advent </w:t>
            </w:r>
            <w:proofErr w:type="spellStart"/>
            <w:r w:rsidRPr="00DE5298">
              <w:rPr>
                <w:rFonts w:ascii="Arial" w:hAnsi="Arial" w:cs="Arial"/>
                <w:sz w:val="20"/>
                <w:szCs w:val="20"/>
                <w:lang w:eastAsia="en-GB"/>
              </w:rPr>
              <w:t>Run</w:t>
            </w:r>
            <w:proofErr w:type="spellEnd"/>
            <w:r w:rsidRPr="00DE5298">
              <w:rPr>
                <w:rFonts w:ascii="Arial" w:hAnsi="Arial" w:cs="Arial"/>
                <w:sz w:val="20"/>
                <w:szCs w:val="20"/>
                <w:lang w:eastAsia="en-GB"/>
              </w:rPr>
              <w:t xml:space="preserve"> 2023</w:t>
            </w:r>
          </w:p>
        </w:tc>
        <w:tc>
          <w:tcPr>
            <w:tcW w:w="1365" w:type="dxa"/>
            <w:tcBorders>
              <w:top w:val="nil"/>
              <w:left w:val="single" w:sz="4" w:space="0" w:color="auto"/>
              <w:bottom w:val="single" w:sz="4" w:space="0" w:color="auto"/>
              <w:right w:val="single" w:sz="4" w:space="0" w:color="auto"/>
            </w:tcBorders>
            <w:shd w:val="clear" w:color="000000" w:fill="FFFFFF"/>
            <w:noWrap/>
            <w:vAlign w:val="center"/>
            <w:hideMark/>
          </w:tcPr>
          <w:p w14:paraId="7785BF25"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1.500,00  </w:t>
            </w:r>
          </w:p>
        </w:tc>
      </w:tr>
      <w:tr w:rsidR="00DE5298" w:rsidRPr="00DE5298" w14:paraId="43EDCA38" w14:textId="77777777" w:rsidTr="00DE5298">
        <w:trPr>
          <w:trHeight w:val="324"/>
          <w:jc w:val="center"/>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14:paraId="44E98B63"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2.21</w:t>
            </w:r>
          </w:p>
        </w:tc>
        <w:tc>
          <w:tcPr>
            <w:tcW w:w="6966" w:type="dxa"/>
            <w:tcBorders>
              <w:top w:val="nil"/>
              <w:left w:val="nil"/>
              <w:bottom w:val="single" w:sz="4" w:space="0" w:color="auto"/>
              <w:right w:val="nil"/>
            </w:tcBorders>
            <w:shd w:val="clear" w:color="000000" w:fill="FFFFFF"/>
            <w:noWrap/>
            <w:vAlign w:val="center"/>
            <w:hideMark/>
          </w:tcPr>
          <w:p w14:paraId="4E9522BD"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Judo klub "Mokošica"- 16 kup Mokošice </w:t>
            </w:r>
          </w:p>
        </w:tc>
        <w:tc>
          <w:tcPr>
            <w:tcW w:w="1365" w:type="dxa"/>
            <w:tcBorders>
              <w:top w:val="nil"/>
              <w:left w:val="single" w:sz="4" w:space="0" w:color="auto"/>
              <w:bottom w:val="single" w:sz="4" w:space="0" w:color="auto"/>
              <w:right w:val="single" w:sz="4" w:space="0" w:color="auto"/>
            </w:tcBorders>
            <w:shd w:val="clear" w:color="000000" w:fill="FFFFFF"/>
            <w:noWrap/>
            <w:vAlign w:val="center"/>
            <w:hideMark/>
          </w:tcPr>
          <w:p w14:paraId="4A629B54"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1.500,00  </w:t>
            </w:r>
          </w:p>
        </w:tc>
      </w:tr>
      <w:tr w:rsidR="00DE5298" w:rsidRPr="00DE5298" w14:paraId="1F65217F" w14:textId="77777777" w:rsidTr="00DE5298">
        <w:trPr>
          <w:trHeight w:val="324"/>
          <w:jc w:val="center"/>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14:paraId="1473A4FB"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2.22</w:t>
            </w:r>
          </w:p>
        </w:tc>
        <w:tc>
          <w:tcPr>
            <w:tcW w:w="6966" w:type="dxa"/>
            <w:tcBorders>
              <w:top w:val="nil"/>
              <w:left w:val="nil"/>
              <w:bottom w:val="single" w:sz="4" w:space="0" w:color="auto"/>
              <w:right w:val="nil"/>
            </w:tcBorders>
            <w:shd w:val="clear" w:color="000000" w:fill="FFFFFF"/>
            <w:noWrap/>
            <w:vAlign w:val="center"/>
            <w:hideMark/>
          </w:tcPr>
          <w:p w14:paraId="338CF478"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AK Dubrovnik - Božićni višeboj za djecu Dubrovnika</w:t>
            </w:r>
          </w:p>
        </w:tc>
        <w:tc>
          <w:tcPr>
            <w:tcW w:w="1365" w:type="dxa"/>
            <w:tcBorders>
              <w:top w:val="nil"/>
              <w:left w:val="single" w:sz="4" w:space="0" w:color="auto"/>
              <w:bottom w:val="single" w:sz="4" w:space="0" w:color="auto"/>
              <w:right w:val="single" w:sz="4" w:space="0" w:color="auto"/>
            </w:tcBorders>
            <w:shd w:val="clear" w:color="000000" w:fill="FFFFFF"/>
            <w:noWrap/>
            <w:vAlign w:val="center"/>
            <w:hideMark/>
          </w:tcPr>
          <w:p w14:paraId="418B7DC7"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1.500,00  </w:t>
            </w:r>
          </w:p>
        </w:tc>
      </w:tr>
      <w:tr w:rsidR="00DE5298" w:rsidRPr="00DE5298" w14:paraId="18460D58" w14:textId="77777777" w:rsidTr="00DE5298">
        <w:trPr>
          <w:trHeight w:val="324"/>
          <w:jc w:val="center"/>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14:paraId="05C2D5B0"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2.23</w:t>
            </w:r>
          </w:p>
        </w:tc>
        <w:tc>
          <w:tcPr>
            <w:tcW w:w="6966" w:type="dxa"/>
            <w:tcBorders>
              <w:top w:val="nil"/>
              <w:left w:val="nil"/>
              <w:bottom w:val="single" w:sz="4" w:space="0" w:color="auto"/>
              <w:right w:val="nil"/>
            </w:tcBorders>
            <w:shd w:val="clear" w:color="000000" w:fill="FFFFFF"/>
            <w:noWrap/>
            <w:vAlign w:val="center"/>
            <w:hideMark/>
          </w:tcPr>
          <w:p w14:paraId="1E8C7E88"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JK Dubrovnik 1966 - Međunarodni judo turnir za mlade </w:t>
            </w:r>
            <w:proofErr w:type="spellStart"/>
            <w:r w:rsidRPr="00DE5298">
              <w:rPr>
                <w:rFonts w:ascii="Arial" w:hAnsi="Arial" w:cs="Arial"/>
                <w:sz w:val="20"/>
                <w:szCs w:val="20"/>
                <w:lang w:eastAsia="en-GB"/>
              </w:rPr>
              <w:t>Sv.Vlaho</w:t>
            </w:r>
            <w:proofErr w:type="spellEnd"/>
          </w:p>
        </w:tc>
        <w:tc>
          <w:tcPr>
            <w:tcW w:w="1365" w:type="dxa"/>
            <w:tcBorders>
              <w:top w:val="nil"/>
              <w:left w:val="single" w:sz="4" w:space="0" w:color="auto"/>
              <w:bottom w:val="single" w:sz="4" w:space="0" w:color="auto"/>
              <w:right w:val="single" w:sz="4" w:space="0" w:color="auto"/>
            </w:tcBorders>
            <w:shd w:val="clear" w:color="000000" w:fill="FFFFFF"/>
            <w:noWrap/>
            <w:vAlign w:val="center"/>
            <w:hideMark/>
          </w:tcPr>
          <w:p w14:paraId="0EDEE6B9"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1.500,00  </w:t>
            </w:r>
          </w:p>
        </w:tc>
      </w:tr>
    </w:tbl>
    <w:p w14:paraId="527A9D0B" w14:textId="77777777" w:rsidR="00DE5298" w:rsidRPr="00DE5298" w:rsidRDefault="00DE5298" w:rsidP="00DE5298">
      <w:pPr>
        <w:rPr>
          <w:rFonts w:ascii="Arial" w:hAnsi="Arial" w:cs="Arial"/>
          <w:sz w:val="20"/>
          <w:szCs w:val="20"/>
        </w:rPr>
      </w:pPr>
    </w:p>
    <w:tbl>
      <w:tblPr>
        <w:tblW w:w="9168" w:type="dxa"/>
        <w:jc w:val="center"/>
        <w:tblLook w:val="04A0" w:firstRow="1" w:lastRow="0" w:firstColumn="1" w:lastColumn="0" w:noHBand="0" w:noVBand="1"/>
      </w:tblPr>
      <w:tblGrid>
        <w:gridCol w:w="717"/>
        <w:gridCol w:w="6888"/>
        <w:gridCol w:w="1563"/>
      </w:tblGrid>
      <w:tr w:rsidR="00DE5298" w:rsidRPr="00DE5298" w14:paraId="77A6A0B8" w14:textId="77777777" w:rsidTr="00DE5298">
        <w:trPr>
          <w:trHeight w:val="289"/>
          <w:jc w:val="center"/>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7920D"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3.</w:t>
            </w:r>
          </w:p>
        </w:tc>
        <w:tc>
          <w:tcPr>
            <w:tcW w:w="6888" w:type="dxa"/>
            <w:tcBorders>
              <w:top w:val="single" w:sz="4" w:space="0" w:color="auto"/>
              <w:left w:val="nil"/>
              <w:bottom w:val="single" w:sz="4" w:space="0" w:color="auto"/>
              <w:right w:val="nil"/>
            </w:tcBorders>
            <w:shd w:val="clear" w:color="000000" w:fill="FFFFFF"/>
            <w:noWrap/>
            <w:vAlign w:val="center"/>
            <w:hideMark/>
          </w:tcPr>
          <w:p w14:paraId="02DADB83"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Poticajni športski programi</w:t>
            </w:r>
          </w:p>
        </w:tc>
        <w:tc>
          <w:tcPr>
            <w:tcW w:w="1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23DB73"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57.240,00  </w:t>
            </w:r>
          </w:p>
        </w:tc>
      </w:tr>
      <w:tr w:rsidR="00DE5298" w:rsidRPr="00DE5298" w14:paraId="187B1EA5" w14:textId="77777777" w:rsidTr="00DE5298">
        <w:trPr>
          <w:trHeight w:val="289"/>
          <w:jc w:val="center"/>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4E70B0CC"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3.1.</w:t>
            </w:r>
          </w:p>
        </w:tc>
        <w:tc>
          <w:tcPr>
            <w:tcW w:w="6888" w:type="dxa"/>
            <w:tcBorders>
              <w:top w:val="nil"/>
              <w:left w:val="nil"/>
              <w:bottom w:val="single" w:sz="4" w:space="0" w:color="auto"/>
              <w:right w:val="nil"/>
            </w:tcBorders>
            <w:shd w:val="clear" w:color="000000" w:fill="FFFFFF"/>
            <w:noWrap/>
            <w:vAlign w:val="center"/>
            <w:hideMark/>
          </w:tcPr>
          <w:p w14:paraId="543B68FC"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Potpora  perspektivnim mladim športašima</w:t>
            </w:r>
          </w:p>
        </w:tc>
        <w:tc>
          <w:tcPr>
            <w:tcW w:w="1562" w:type="dxa"/>
            <w:tcBorders>
              <w:top w:val="nil"/>
              <w:left w:val="single" w:sz="4" w:space="0" w:color="auto"/>
              <w:bottom w:val="single" w:sz="4" w:space="0" w:color="auto"/>
              <w:right w:val="single" w:sz="4" w:space="0" w:color="auto"/>
            </w:tcBorders>
            <w:shd w:val="clear" w:color="000000" w:fill="FFFFFF"/>
            <w:noWrap/>
            <w:vAlign w:val="center"/>
            <w:hideMark/>
          </w:tcPr>
          <w:p w14:paraId="06377473"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21.624,00  </w:t>
            </w:r>
          </w:p>
        </w:tc>
      </w:tr>
      <w:tr w:rsidR="00DE5298" w:rsidRPr="00DE5298" w14:paraId="31AE0DDA" w14:textId="77777777" w:rsidTr="00DE5298">
        <w:trPr>
          <w:trHeight w:val="289"/>
          <w:jc w:val="center"/>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465362A1"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3.1.1.</w:t>
            </w:r>
          </w:p>
        </w:tc>
        <w:tc>
          <w:tcPr>
            <w:tcW w:w="6888" w:type="dxa"/>
            <w:tcBorders>
              <w:top w:val="nil"/>
              <w:left w:val="nil"/>
              <w:bottom w:val="single" w:sz="4" w:space="0" w:color="auto"/>
              <w:right w:val="nil"/>
            </w:tcBorders>
            <w:shd w:val="clear" w:color="000000" w:fill="FFFFFF"/>
            <w:noWrap/>
            <w:vAlign w:val="center"/>
            <w:hideMark/>
          </w:tcPr>
          <w:p w14:paraId="07FB874B"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Natjecateljski programi perspektivnih mladih športaša</w:t>
            </w:r>
          </w:p>
        </w:tc>
        <w:tc>
          <w:tcPr>
            <w:tcW w:w="1562" w:type="dxa"/>
            <w:tcBorders>
              <w:top w:val="nil"/>
              <w:left w:val="single" w:sz="4" w:space="0" w:color="auto"/>
              <w:bottom w:val="single" w:sz="4" w:space="0" w:color="auto"/>
              <w:right w:val="single" w:sz="4" w:space="0" w:color="auto"/>
            </w:tcBorders>
            <w:shd w:val="clear" w:color="000000" w:fill="FFFFFF"/>
            <w:noWrap/>
            <w:vAlign w:val="center"/>
            <w:hideMark/>
          </w:tcPr>
          <w:p w14:paraId="578202B0"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6.000,00  </w:t>
            </w:r>
          </w:p>
        </w:tc>
      </w:tr>
      <w:tr w:rsidR="00DE5298" w:rsidRPr="00DE5298" w14:paraId="33750985" w14:textId="77777777" w:rsidTr="00DE5298">
        <w:trPr>
          <w:trHeight w:val="289"/>
          <w:jc w:val="center"/>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7D563DF5"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3.1.2.</w:t>
            </w:r>
          </w:p>
        </w:tc>
        <w:tc>
          <w:tcPr>
            <w:tcW w:w="6888" w:type="dxa"/>
            <w:tcBorders>
              <w:top w:val="nil"/>
              <w:left w:val="nil"/>
              <w:bottom w:val="single" w:sz="4" w:space="0" w:color="auto"/>
              <w:right w:val="nil"/>
            </w:tcBorders>
            <w:shd w:val="clear" w:color="000000" w:fill="FFFFFF"/>
            <w:noWrap/>
            <w:vAlign w:val="center"/>
            <w:hideMark/>
          </w:tcPr>
          <w:p w14:paraId="7093D111"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Stipendije perspektivnim mladim športašima </w:t>
            </w:r>
          </w:p>
        </w:tc>
        <w:tc>
          <w:tcPr>
            <w:tcW w:w="1562" w:type="dxa"/>
            <w:tcBorders>
              <w:top w:val="nil"/>
              <w:left w:val="single" w:sz="4" w:space="0" w:color="auto"/>
              <w:bottom w:val="single" w:sz="4" w:space="0" w:color="auto"/>
              <w:right w:val="single" w:sz="4" w:space="0" w:color="auto"/>
            </w:tcBorders>
            <w:shd w:val="clear" w:color="000000" w:fill="FFFFFF"/>
            <w:noWrap/>
            <w:vAlign w:val="center"/>
            <w:hideMark/>
          </w:tcPr>
          <w:p w14:paraId="71C87D1F"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15.624,00  </w:t>
            </w:r>
          </w:p>
        </w:tc>
      </w:tr>
      <w:tr w:rsidR="00DE5298" w:rsidRPr="00DE5298" w14:paraId="3BEBC8B3" w14:textId="77777777" w:rsidTr="00DE5298">
        <w:trPr>
          <w:trHeight w:val="289"/>
          <w:jc w:val="center"/>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2BFB0584"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3.2.</w:t>
            </w:r>
          </w:p>
        </w:tc>
        <w:tc>
          <w:tcPr>
            <w:tcW w:w="6888" w:type="dxa"/>
            <w:tcBorders>
              <w:top w:val="nil"/>
              <w:left w:val="nil"/>
              <w:bottom w:val="single" w:sz="4" w:space="0" w:color="auto"/>
              <w:right w:val="nil"/>
            </w:tcBorders>
            <w:shd w:val="clear" w:color="000000" w:fill="FFFFFF"/>
            <w:noWrap/>
            <w:vAlign w:val="center"/>
            <w:hideMark/>
          </w:tcPr>
          <w:p w14:paraId="580F5665"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Stipendije  športaša </w:t>
            </w:r>
          </w:p>
        </w:tc>
        <w:tc>
          <w:tcPr>
            <w:tcW w:w="1562" w:type="dxa"/>
            <w:tcBorders>
              <w:top w:val="nil"/>
              <w:left w:val="single" w:sz="4" w:space="0" w:color="auto"/>
              <w:bottom w:val="single" w:sz="4" w:space="0" w:color="auto"/>
              <w:right w:val="single" w:sz="4" w:space="0" w:color="auto"/>
            </w:tcBorders>
            <w:shd w:val="clear" w:color="000000" w:fill="FFFFFF"/>
            <w:noWrap/>
            <w:vAlign w:val="center"/>
            <w:hideMark/>
          </w:tcPr>
          <w:p w14:paraId="5F72386E"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35.616,00  </w:t>
            </w:r>
          </w:p>
        </w:tc>
      </w:tr>
      <w:tr w:rsidR="00DE5298" w:rsidRPr="00DE5298" w14:paraId="0258B389" w14:textId="77777777" w:rsidTr="00DE5298">
        <w:trPr>
          <w:trHeight w:val="289"/>
          <w:jc w:val="center"/>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5F7F54B7"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3.2.1.</w:t>
            </w:r>
          </w:p>
        </w:tc>
        <w:tc>
          <w:tcPr>
            <w:tcW w:w="6888" w:type="dxa"/>
            <w:tcBorders>
              <w:top w:val="nil"/>
              <w:left w:val="nil"/>
              <w:bottom w:val="single" w:sz="4" w:space="0" w:color="auto"/>
              <w:right w:val="nil"/>
            </w:tcBorders>
            <w:shd w:val="clear" w:color="000000" w:fill="FFFFFF"/>
            <w:noWrap/>
            <w:vAlign w:val="center"/>
            <w:hideMark/>
          </w:tcPr>
          <w:p w14:paraId="32E1DA94"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Stipendije kategoriziranih športaša prema rješenjima HOO-a</w:t>
            </w:r>
          </w:p>
        </w:tc>
        <w:tc>
          <w:tcPr>
            <w:tcW w:w="1562" w:type="dxa"/>
            <w:tcBorders>
              <w:top w:val="nil"/>
              <w:left w:val="single" w:sz="4" w:space="0" w:color="auto"/>
              <w:bottom w:val="single" w:sz="4" w:space="0" w:color="auto"/>
              <w:right w:val="single" w:sz="4" w:space="0" w:color="auto"/>
            </w:tcBorders>
            <w:shd w:val="clear" w:color="000000" w:fill="FFFFFF"/>
            <w:noWrap/>
            <w:vAlign w:val="center"/>
            <w:hideMark/>
          </w:tcPr>
          <w:p w14:paraId="1D8B4166"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35.616,00  </w:t>
            </w:r>
          </w:p>
        </w:tc>
      </w:tr>
      <w:tr w:rsidR="00DE5298" w:rsidRPr="00DE5298" w14:paraId="44A808B8" w14:textId="77777777" w:rsidTr="00DE5298">
        <w:trPr>
          <w:trHeight w:val="289"/>
          <w:jc w:val="center"/>
        </w:trPr>
        <w:tc>
          <w:tcPr>
            <w:tcW w:w="9168"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FEC3B34"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w:t>
            </w:r>
          </w:p>
        </w:tc>
      </w:tr>
      <w:tr w:rsidR="00DE5298" w:rsidRPr="00DE5298" w14:paraId="50880A3E" w14:textId="77777777" w:rsidTr="00DE5298">
        <w:trPr>
          <w:trHeight w:val="289"/>
          <w:jc w:val="center"/>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7D63489E"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4.</w:t>
            </w:r>
          </w:p>
        </w:tc>
        <w:tc>
          <w:tcPr>
            <w:tcW w:w="6888" w:type="dxa"/>
            <w:tcBorders>
              <w:top w:val="nil"/>
              <w:left w:val="nil"/>
              <w:bottom w:val="single" w:sz="4" w:space="0" w:color="auto"/>
              <w:right w:val="nil"/>
            </w:tcBorders>
            <w:shd w:val="clear" w:color="000000" w:fill="FFFFFF"/>
            <w:noWrap/>
            <w:vAlign w:val="center"/>
            <w:hideMark/>
          </w:tcPr>
          <w:p w14:paraId="64E5C411"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Razvojni športski programi</w:t>
            </w:r>
          </w:p>
        </w:tc>
        <w:tc>
          <w:tcPr>
            <w:tcW w:w="1562" w:type="dxa"/>
            <w:tcBorders>
              <w:top w:val="nil"/>
              <w:left w:val="single" w:sz="4" w:space="0" w:color="auto"/>
              <w:bottom w:val="single" w:sz="4" w:space="0" w:color="auto"/>
              <w:right w:val="single" w:sz="4" w:space="0" w:color="auto"/>
            </w:tcBorders>
            <w:shd w:val="clear" w:color="000000" w:fill="FFFFFF"/>
            <w:noWrap/>
            <w:vAlign w:val="center"/>
            <w:hideMark/>
          </w:tcPr>
          <w:p w14:paraId="5D9FA4F4"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35.500,00  </w:t>
            </w:r>
          </w:p>
        </w:tc>
      </w:tr>
      <w:tr w:rsidR="00DE5298" w:rsidRPr="00DE5298" w14:paraId="3C42A30C" w14:textId="77777777" w:rsidTr="00DE5298">
        <w:trPr>
          <w:trHeight w:val="289"/>
          <w:jc w:val="center"/>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0DFDD20E"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4.1.</w:t>
            </w:r>
          </w:p>
        </w:tc>
        <w:tc>
          <w:tcPr>
            <w:tcW w:w="6888" w:type="dxa"/>
            <w:tcBorders>
              <w:top w:val="nil"/>
              <w:left w:val="nil"/>
              <w:bottom w:val="single" w:sz="4" w:space="0" w:color="auto"/>
              <w:right w:val="nil"/>
            </w:tcBorders>
            <w:shd w:val="clear" w:color="000000" w:fill="FFFFFF"/>
            <w:noWrap/>
            <w:vAlign w:val="center"/>
            <w:hideMark/>
          </w:tcPr>
          <w:p w14:paraId="5D701B48"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20. Olimpijski festival dječjih vrtića Grada Dubrovnika</w:t>
            </w:r>
          </w:p>
        </w:tc>
        <w:tc>
          <w:tcPr>
            <w:tcW w:w="1562" w:type="dxa"/>
            <w:tcBorders>
              <w:top w:val="nil"/>
              <w:left w:val="single" w:sz="4" w:space="0" w:color="auto"/>
              <w:bottom w:val="single" w:sz="4" w:space="0" w:color="auto"/>
              <w:right w:val="single" w:sz="4" w:space="0" w:color="auto"/>
            </w:tcBorders>
            <w:shd w:val="clear" w:color="000000" w:fill="FFFFFF"/>
            <w:noWrap/>
            <w:vAlign w:val="center"/>
            <w:hideMark/>
          </w:tcPr>
          <w:p w14:paraId="30D37BD7"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4.000,00  </w:t>
            </w:r>
          </w:p>
        </w:tc>
      </w:tr>
      <w:tr w:rsidR="00DE5298" w:rsidRPr="00DE5298" w14:paraId="2105860B" w14:textId="77777777" w:rsidTr="00DE5298">
        <w:trPr>
          <w:trHeight w:val="289"/>
          <w:jc w:val="center"/>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6375E92F"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4.2.</w:t>
            </w:r>
          </w:p>
        </w:tc>
        <w:tc>
          <w:tcPr>
            <w:tcW w:w="6888" w:type="dxa"/>
            <w:tcBorders>
              <w:top w:val="nil"/>
              <w:left w:val="nil"/>
              <w:bottom w:val="single" w:sz="4" w:space="0" w:color="auto"/>
              <w:right w:val="nil"/>
            </w:tcBorders>
            <w:shd w:val="clear" w:color="000000" w:fill="FFFFFF"/>
            <w:noWrap/>
            <w:vAlign w:val="center"/>
            <w:hideMark/>
          </w:tcPr>
          <w:p w14:paraId="3D7FAA82"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Školovanje kadrova</w:t>
            </w:r>
          </w:p>
        </w:tc>
        <w:tc>
          <w:tcPr>
            <w:tcW w:w="1562" w:type="dxa"/>
            <w:tcBorders>
              <w:top w:val="nil"/>
              <w:left w:val="single" w:sz="4" w:space="0" w:color="auto"/>
              <w:bottom w:val="single" w:sz="4" w:space="0" w:color="auto"/>
              <w:right w:val="single" w:sz="4" w:space="0" w:color="auto"/>
            </w:tcBorders>
            <w:shd w:val="clear" w:color="000000" w:fill="FFFFFF"/>
            <w:noWrap/>
            <w:vAlign w:val="center"/>
            <w:hideMark/>
          </w:tcPr>
          <w:p w14:paraId="65BD0F6C"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14.000,00  </w:t>
            </w:r>
          </w:p>
        </w:tc>
      </w:tr>
      <w:tr w:rsidR="00DE5298" w:rsidRPr="00DE5298" w14:paraId="102FE308" w14:textId="77777777" w:rsidTr="00DE5298">
        <w:trPr>
          <w:trHeight w:val="289"/>
          <w:jc w:val="center"/>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6BF4055F"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4.3.</w:t>
            </w:r>
          </w:p>
        </w:tc>
        <w:tc>
          <w:tcPr>
            <w:tcW w:w="6888" w:type="dxa"/>
            <w:tcBorders>
              <w:top w:val="nil"/>
              <w:left w:val="nil"/>
              <w:bottom w:val="single" w:sz="4" w:space="0" w:color="auto"/>
              <w:right w:val="nil"/>
            </w:tcBorders>
            <w:shd w:val="clear" w:color="000000" w:fill="FFFFFF"/>
            <w:noWrap/>
            <w:vAlign w:val="center"/>
            <w:hideMark/>
          </w:tcPr>
          <w:p w14:paraId="0B7F0241"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Promidžbena djelatnost</w:t>
            </w:r>
          </w:p>
        </w:tc>
        <w:tc>
          <w:tcPr>
            <w:tcW w:w="1562" w:type="dxa"/>
            <w:tcBorders>
              <w:top w:val="nil"/>
              <w:left w:val="single" w:sz="4" w:space="0" w:color="auto"/>
              <w:bottom w:val="single" w:sz="4" w:space="0" w:color="auto"/>
              <w:right w:val="single" w:sz="4" w:space="0" w:color="auto"/>
            </w:tcBorders>
            <w:shd w:val="clear" w:color="000000" w:fill="FFFFFF"/>
            <w:noWrap/>
            <w:vAlign w:val="center"/>
            <w:hideMark/>
          </w:tcPr>
          <w:p w14:paraId="22862B17"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10.500,00  </w:t>
            </w:r>
          </w:p>
        </w:tc>
      </w:tr>
      <w:tr w:rsidR="00DE5298" w:rsidRPr="00DE5298" w14:paraId="7BD8BD5F" w14:textId="77777777" w:rsidTr="00DE5298">
        <w:trPr>
          <w:trHeight w:val="289"/>
          <w:jc w:val="center"/>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18255CEF"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4.3.1.</w:t>
            </w:r>
          </w:p>
        </w:tc>
        <w:tc>
          <w:tcPr>
            <w:tcW w:w="6888" w:type="dxa"/>
            <w:tcBorders>
              <w:top w:val="nil"/>
              <w:left w:val="nil"/>
              <w:bottom w:val="single" w:sz="4" w:space="0" w:color="auto"/>
              <w:right w:val="nil"/>
            </w:tcBorders>
            <w:shd w:val="clear" w:color="000000" w:fill="FFFFFF"/>
            <w:noWrap/>
            <w:vAlign w:val="center"/>
            <w:hideMark/>
          </w:tcPr>
          <w:p w14:paraId="6C6B0B0C"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Športski godišnjak Dubrovačke zajednice športova</w:t>
            </w:r>
          </w:p>
        </w:tc>
        <w:tc>
          <w:tcPr>
            <w:tcW w:w="1562" w:type="dxa"/>
            <w:tcBorders>
              <w:top w:val="nil"/>
              <w:left w:val="single" w:sz="4" w:space="0" w:color="auto"/>
              <w:bottom w:val="single" w:sz="4" w:space="0" w:color="auto"/>
              <w:right w:val="single" w:sz="4" w:space="0" w:color="auto"/>
            </w:tcBorders>
            <w:shd w:val="clear" w:color="000000" w:fill="FFFFFF"/>
            <w:noWrap/>
            <w:vAlign w:val="center"/>
            <w:hideMark/>
          </w:tcPr>
          <w:p w14:paraId="6193BD79"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8.000,00  </w:t>
            </w:r>
          </w:p>
        </w:tc>
      </w:tr>
      <w:tr w:rsidR="00DE5298" w:rsidRPr="00DE5298" w14:paraId="60A1B20E" w14:textId="77777777" w:rsidTr="00DE5298">
        <w:trPr>
          <w:trHeight w:val="289"/>
          <w:jc w:val="center"/>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44E5CD5D"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4.3.2.</w:t>
            </w:r>
          </w:p>
        </w:tc>
        <w:tc>
          <w:tcPr>
            <w:tcW w:w="6888" w:type="dxa"/>
            <w:tcBorders>
              <w:top w:val="nil"/>
              <w:left w:val="nil"/>
              <w:bottom w:val="single" w:sz="4" w:space="0" w:color="auto"/>
              <w:right w:val="nil"/>
            </w:tcBorders>
            <w:shd w:val="clear" w:color="000000" w:fill="FFFFFF"/>
            <w:noWrap/>
            <w:vAlign w:val="center"/>
            <w:hideMark/>
          </w:tcPr>
          <w:p w14:paraId="3F043955"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Informatička djelatnost u športu </w:t>
            </w:r>
          </w:p>
        </w:tc>
        <w:tc>
          <w:tcPr>
            <w:tcW w:w="1562" w:type="dxa"/>
            <w:tcBorders>
              <w:top w:val="nil"/>
              <w:left w:val="single" w:sz="4" w:space="0" w:color="auto"/>
              <w:bottom w:val="single" w:sz="4" w:space="0" w:color="auto"/>
              <w:right w:val="single" w:sz="4" w:space="0" w:color="auto"/>
            </w:tcBorders>
            <w:shd w:val="clear" w:color="000000" w:fill="FFFFFF"/>
            <w:noWrap/>
            <w:vAlign w:val="center"/>
            <w:hideMark/>
          </w:tcPr>
          <w:p w14:paraId="201855D6"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2.500,00  </w:t>
            </w:r>
          </w:p>
        </w:tc>
      </w:tr>
      <w:tr w:rsidR="00DE5298" w:rsidRPr="00DE5298" w14:paraId="487276B8" w14:textId="77777777" w:rsidTr="00DE5298">
        <w:trPr>
          <w:trHeight w:val="289"/>
          <w:jc w:val="center"/>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3638AF95"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4.4.</w:t>
            </w:r>
          </w:p>
        </w:tc>
        <w:tc>
          <w:tcPr>
            <w:tcW w:w="6888" w:type="dxa"/>
            <w:tcBorders>
              <w:top w:val="nil"/>
              <w:left w:val="nil"/>
              <w:bottom w:val="single" w:sz="4" w:space="0" w:color="auto"/>
              <w:right w:val="nil"/>
            </w:tcBorders>
            <w:shd w:val="clear" w:color="000000" w:fill="FFFFFF"/>
            <w:noWrap/>
            <w:vAlign w:val="center"/>
            <w:hideMark/>
          </w:tcPr>
          <w:p w14:paraId="37B4C191"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Svečanost proglašenja najuspješnijih dubrovačkih športaša </w:t>
            </w:r>
          </w:p>
        </w:tc>
        <w:tc>
          <w:tcPr>
            <w:tcW w:w="1562" w:type="dxa"/>
            <w:tcBorders>
              <w:top w:val="nil"/>
              <w:left w:val="single" w:sz="4" w:space="0" w:color="auto"/>
              <w:bottom w:val="single" w:sz="4" w:space="0" w:color="auto"/>
              <w:right w:val="single" w:sz="4" w:space="0" w:color="auto"/>
            </w:tcBorders>
            <w:shd w:val="clear" w:color="000000" w:fill="FFFFFF"/>
            <w:noWrap/>
            <w:vAlign w:val="center"/>
            <w:hideMark/>
          </w:tcPr>
          <w:p w14:paraId="2C72BABC"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7.000,00  </w:t>
            </w:r>
          </w:p>
        </w:tc>
      </w:tr>
      <w:tr w:rsidR="00DE5298" w:rsidRPr="00DE5298" w14:paraId="64905C1E" w14:textId="77777777" w:rsidTr="00DE5298">
        <w:trPr>
          <w:trHeight w:val="289"/>
          <w:jc w:val="center"/>
        </w:trPr>
        <w:tc>
          <w:tcPr>
            <w:tcW w:w="9168"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A414210"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w:t>
            </w:r>
          </w:p>
        </w:tc>
      </w:tr>
      <w:tr w:rsidR="00DE5298" w:rsidRPr="00DE5298" w14:paraId="5AA88EC6" w14:textId="77777777" w:rsidTr="00DE5298">
        <w:trPr>
          <w:trHeight w:val="289"/>
          <w:jc w:val="center"/>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112AD1DA"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5.</w:t>
            </w:r>
          </w:p>
        </w:tc>
        <w:tc>
          <w:tcPr>
            <w:tcW w:w="6888" w:type="dxa"/>
            <w:tcBorders>
              <w:top w:val="nil"/>
              <w:left w:val="nil"/>
              <w:bottom w:val="single" w:sz="4" w:space="0" w:color="auto"/>
              <w:right w:val="nil"/>
            </w:tcBorders>
            <w:shd w:val="clear" w:color="000000" w:fill="FFFFFF"/>
            <w:noWrap/>
            <w:vAlign w:val="center"/>
            <w:hideMark/>
          </w:tcPr>
          <w:p w14:paraId="32C161B3"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Programi od zajedničkog interesa</w:t>
            </w:r>
          </w:p>
        </w:tc>
        <w:tc>
          <w:tcPr>
            <w:tcW w:w="1562" w:type="dxa"/>
            <w:tcBorders>
              <w:top w:val="nil"/>
              <w:left w:val="single" w:sz="4" w:space="0" w:color="auto"/>
              <w:bottom w:val="single" w:sz="4" w:space="0" w:color="auto"/>
              <w:right w:val="single" w:sz="4" w:space="0" w:color="auto"/>
            </w:tcBorders>
            <w:shd w:val="clear" w:color="000000" w:fill="FFFFFF"/>
            <w:noWrap/>
            <w:vAlign w:val="center"/>
            <w:hideMark/>
          </w:tcPr>
          <w:p w14:paraId="3FCDF122"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92.500,00  </w:t>
            </w:r>
          </w:p>
        </w:tc>
      </w:tr>
      <w:tr w:rsidR="00DE5298" w:rsidRPr="00DE5298" w14:paraId="685FD973" w14:textId="77777777" w:rsidTr="00DE5298">
        <w:trPr>
          <w:trHeight w:val="289"/>
          <w:jc w:val="center"/>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0F7A3193"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5.1.</w:t>
            </w:r>
          </w:p>
        </w:tc>
        <w:tc>
          <w:tcPr>
            <w:tcW w:w="6888" w:type="dxa"/>
            <w:tcBorders>
              <w:top w:val="nil"/>
              <w:left w:val="nil"/>
              <w:bottom w:val="single" w:sz="4" w:space="0" w:color="auto"/>
              <w:right w:val="nil"/>
            </w:tcBorders>
            <w:shd w:val="clear" w:color="000000" w:fill="FFFFFF"/>
            <w:noWrap/>
            <w:vAlign w:val="center"/>
            <w:hideMark/>
          </w:tcPr>
          <w:p w14:paraId="5DCCA09A"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Zdravstvena zaštita športaša</w:t>
            </w:r>
          </w:p>
        </w:tc>
        <w:tc>
          <w:tcPr>
            <w:tcW w:w="1562" w:type="dxa"/>
            <w:tcBorders>
              <w:top w:val="nil"/>
              <w:left w:val="single" w:sz="4" w:space="0" w:color="auto"/>
              <w:bottom w:val="single" w:sz="4" w:space="0" w:color="auto"/>
              <w:right w:val="single" w:sz="4" w:space="0" w:color="auto"/>
            </w:tcBorders>
            <w:shd w:val="clear" w:color="000000" w:fill="FFFFFF"/>
            <w:noWrap/>
            <w:vAlign w:val="center"/>
            <w:hideMark/>
          </w:tcPr>
          <w:p w14:paraId="0E3A29BC"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42.000,00  </w:t>
            </w:r>
          </w:p>
        </w:tc>
      </w:tr>
      <w:tr w:rsidR="00DE5298" w:rsidRPr="00DE5298" w14:paraId="0FD7D031" w14:textId="77777777" w:rsidTr="00DE5298">
        <w:trPr>
          <w:trHeight w:val="289"/>
          <w:jc w:val="center"/>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40260DE8"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lastRenderedPageBreak/>
              <w:t>5.1.1.</w:t>
            </w:r>
          </w:p>
        </w:tc>
        <w:tc>
          <w:tcPr>
            <w:tcW w:w="6888" w:type="dxa"/>
            <w:tcBorders>
              <w:top w:val="nil"/>
              <w:left w:val="nil"/>
              <w:bottom w:val="single" w:sz="4" w:space="0" w:color="auto"/>
              <w:right w:val="nil"/>
            </w:tcBorders>
            <w:shd w:val="clear" w:color="000000" w:fill="FFFFFF"/>
            <w:noWrap/>
            <w:vAlign w:val="center"/>
            <w:hideMark/>
          </w:tcPr>
          <w:p w14:paraId="0EF06429"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Obvezni godišnji sistematski pregledi za športaše</w:t>
            </w:r>
          </w:p>
        </w:tc>
        <w:tc>
          <w:tcPr>
            <w:tcW w:w="1562" w:type="dxa"/>
            <w:tcBorders>
              <w:top w:val="nil"/>
              <w:left w:val="single" w:sz="4" w:space="0" w:color="auto"/>
              <w:bottom w:val="single" w:sz="4" w:space="0" w:color="auto"/>
              <w:right w:val="single" w:sz="4" w:space="0" w:color="auto"/>
            </w:tcBorders>
            <w:shd w:val="clear" w:color="000000" w:fill="FFFFFF"/>
            <w:noWrap/>
            <w:vAlign w:val="center"/>
            <w:hideMark/>
          </w:tcPr>
          <w:p w14:paraId="373F3B6F"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30.000,00  </w:t>
            </w:r>
          </w:p>
        </w:tc>
      </w:tr>
      <w:tr w:rsidR="00DE5298" w:rsidRPr="00DE5298" w14:paraId="074A5527" w14:textId="77777777" w:rsidTr="00DE5298">
        <w:trPr>
          <w:trHeight w:val="289"/>
          <w:jc w:val="center"/>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AAA7C"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5.1.2.</w:t>
            </w:r>
          </w:p>
        </w:tc>
        <w:tc>
          <w:tcPr>
            <w:tcW w:w="6888" w:type="dxa"/>
            <w:tcBorders>
              <w:top w:val="single" w:sz="4" w:space="0" w:color="auto"/>
              <w:left w:val="nil"/>
              <w:bottom w:val="single" w:sz="4" w:space="0" w:color="auto"/>
              <w:right w:val="nil"/>
            </w:tcBorders>
            <w:shd w:val="clear" w:color="000000" w:fill="FFFFFF"/>
            <w:noWrap/>
            <w:vAlign w:val="center"/>
            <w:hideMark/>
          </w:tcPr>
          <w:p w14:paraId="624B4A36"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Stručna rehabilitacija i saniranje ozljeda športaša</w:t>
            </w:r>
          </w:p>
        </w:tc>
        <w:tc>
          <w:tcPr>
            <w:tcW w:w="1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6ADA6C"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12.000,00  </w:t>
            </w:r>
          </w:p>
        </w:tc>
      </w:tr>
      <w:tr w:rsidR="00DE5298" w:rsidRPr="00DE5298" w14:paraId="2B8442D3" w14:textId="77777777" w:rsidTr="00DE5298">
        <w:trPr>
          <w:trHeight w:val="289"/>
          <w:jc w:val="center"/>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49B16CA5"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5.2.</w:t>
            </w:r>
          </w:p>
        </w:tc>
        <w:tc>
          <w:tcPr>
            <w:tcW w:w="6888" w:type="dxa"/>
            <w:tcBorders>
              <w:top w:val="nil"/>
              <w:left w:val="nil"/>
              <w:bottom w:val="single" w:sz="4" w:space="0" w:color="auto"/>
              <w:right w:val="nil"/>
            </w:tcBorders>
            <w:shd w:val="clear" w:color="000000" w:fill="FFFFFF"/>
            <w:noWrap/>
            <w:vAlign w:val="center"/>
            <w:hideMark/>
          </w:tcPr>
          <w:p w14:paraId="36A1C79D"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Športski rekviziti i oprema </w:t>
            </w:r>
          </w:p>
        </w:tc>
        <w:tc>
          <w:tcPr>
            <w:tcW w:w="1562" w:type="dxa"/>
            <w:tcBorders>
              <w:top w:val="nil"/>
              <w:left w:val="single" w:sz="4" w:space="0" w:color="auto"/>
              <w:bottom w:val="single" w:sz="4" w:space="0" w:color="auto"/>
              <w:right w:val="single" w:sz="4" w:space="0" w:color="auto"/>
            </w:tcBorders>
            <w:shd w:val="clear" w:color="000000" w:fill="FFFFFF"/>
            <w:noWrap/>
            <w:vAlign w:val="center"/>
            <w:hideMark/>
          </w:tcPr>
          <w:p w14:paraId="7773AB6C"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10.000,00  </w:t>
            </w:r>
          </w:p>
        </w:tc>
      </w:tr>
      <w:tr w:rsidR="00DE5298" w:rsidRPr="00DE5298" w14:paraId="658501F0" w14:textId="77777777" w:rsidTr="00DE5298">
        <w:trPr>
          <w:trHeight w:val="289"/>
          <w:jc w:val="center"/>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0C046469"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5.3.</w:t>
            </w:r>
          </w:p>
        </w:tc>
        <w:tc>
          <w:tcPr>
            <w:tcW w:w="6888" w:type="dxa"/>
            <w:tcBorders>
              <w:top w:val="nil"/>
              <w:left w:val="nil"/>
              <w:bottom w:val="single" w:sz="4" w:space="0" w:color="auto"/>
              <w:right w:val="nil"/>
            </w:tcBorders>
            <w:shd w:val="clear" w:color="000000" w:fill="FFFFFF"/>
            <w:noWrap/>
            <w:vAlign w:val="center"/>
            <w:hideMark/>
          </w:tcPr>
          <w:p w14:paraId="1F8CB5C3"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Nagrađivanje najboljih športskih rezultata u protekloj godini</w:t>
            </w:r>
          </w:p>
        </w:tc>
        <w:tc>
          <w:tcPr>
            <w:tcW w:w="1562" w:type="dxa"/>
            <w:tcBorders>
              <w:top w:val="nil"/>
              <w:left w:val="single" w:sz="4" w:space="0" w:color="auto"/>
              <w:bottom w:val="single" w:sz="4" w:space="0" w:color="auto"/>
              <w:right w:val="single" w:sz="4" w:space="0" w:color="auto"/>
            </w:tcBorders>
            <w:shd w:val="clear" w:color="000000" w:fill="FFFFFF"/>
            <w:noWrap/>
            <w:vAlign w:val="center"/>
            <w:hideMark/>
          </w:tcPr>
          <w:p w14:paraId="7425B45B"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32.500,00  </w:t>
            </w:r>
          </w:p>
        </w:tc>
      </w:tr>
      <w:tr w:rsidR="00DE5298" w:rsidRPr="00DE5298" w14:paraId="031F7634" w14:textId="77777777" w:rsidTr="00DE5298">
        <w:trPr>
          <w:trHeight w:val="289"/>
          <w:jc w:val="center"/>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3AA85032"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5.4.</w:t>
            </w:r>
          </w:p>
        </w:tc>
        <w:tc>
          <w:tcPr>
            <w:tcW w:w="6888" w:type="dxa"/>
            <w:tcBorders>
              <w:top w:val="nil"/>
              <w:left w:val="nil"/>
              <w:bottom w:val="single" w:sz="4" w:space="0" w:color="auto"/>
              <w:right w:val="nil"/>
            </w:tcBorders>
            <w:shd w:val="clear" w:color="000000" w:fill="FFFFFF"/>
            <w:noWrap/>
            <w:vAlign w:val="center"/>
            <w:hideMark/>
          </w:tcPr>
          <w:p w14:paraId="6619593D"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Korištenje športskih objekata</w:t>
            </w:r>
          </w:p>
        </w:tc>
        <w:tc>
          <w:tcPr>
            <w:tcW w:w="1562" w:type="dxa"/>
            <w:tcBorders>
              <w:top w:val="nil"/>
              <w:left w:val="single" w:sz="4" w:space="0" w:color="auto"/>
              <w:bottom w:val="single" w:sz="4" w:space="0" w:color="auto"/>
              <w:right w:val="single" w:sz="4" w:space="0" w:color="auto"/>
            </w:tcBorders>
            <w:shd w:val="clear" w:color="000000" w:fill="FFFFFF"/>
            <w:noWrap/>
            <w:vAlign w:val="center"/>
            <w:hideMark/>
          </w:tcPr>
          <w:p w14:paraId="75817982"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6.500,00  </w:t>
            </w:r>
          </w:p>
        </w:tc>
      </w:tr>
    </w:tbl>
    <w:p w14:paraId="690653AC" w14:textId="77777777" w:rsidR="00DE5298" w:rsidRPr="00DE5298" w:rsidRDefault="00DE5298" w:rsidP="00DE5298">
      <w:pPr>
        <w:rPr>
          <w:rFonts w:ascii="Arial" w:hAnsi="Arial" w:cs="Arial"/>
          <w:sz w:val="20"/>
          <w:szCs w:val="20"/>
        </w:rPr>
      </w:pPr>
    </w:p>
    <w:tbl>
      <w:tblPr>
        <w:tblW w:w="9256" w:type="dxa"/>
        <w:jc w:val="center"/>
        <w:tblLook w:val="04A0" w:firstRow="1" w:lastRow="0" w:firstColumn="1" w:lastColumn="0" w:noHBand="0" w:noVBand="1"/>
      </w:tblPr>
      <w:tblGrid>
        <w:gridCol w:w="745"/>
        <w:gridCol w:w="184"/>
        <w:gridCol w:w="98"/>
        <w:gridCol w:w="3546"/>
        <w:gridCol w:w="498"/>
        <w:gridCol w:w="919"/>
        <w:gridCol w:w="498"/>
        <w:gridCol w:w="1345"/>
        <w:gridCol w:w="39"/>
        <w:gridCol w:w="1345"/>
        <w:gridCol w:w="39"/>
      </w:tblGrid>
      <w:tr w:rsidR="00DE5298" w:rsidRPr="00DE5298" w14:paraId="2ACFA1CB" w14:textId="77777777" w:rsidTr="00B20047">
        <w:trPr>
          <w:gridAfter w:val="1"/>
          <w:wAfter w:w="39" w:type="dxa"/>
          <w:trHeight w:val="300"/>
          <w:jc w:val="center"/>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4E2D3"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6.</w:t>
            </w:r>
          </w:p>
        </w:tc>
        <w:tc>
          <w:tcPr>
            <w:tcW w:w="3828" w:type="dxa"/>
            <w:gridSpan w:val="3"/>
            <w:tcBorders>
              <w:top w:val="single" w:sz="4" w:space="0" w:color="auto"/>
              <w:left w:val="nil"/>
              <w:bottom w:val="single" w:sz="4" w:space="0" w:color="auto"/>
              <w:right w:val="nil"/>
            </w:tcBorders>
            <w:shd w:val="clear" w:color="000000" w:fill="FFFFFF"/>
            <w:vAlign w:val="center"/>
            <w:hideMark/>
          </w:tcPr>
          <w:p w14:paraId="463E945D"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Programi  športskih klubova</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CE9A36"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649.813,00  </w:t>
            </w:r>
          </w:p>
        </w:tc>
        <w:tc>
          <w:tcPr>
            <w:tcW w:w="184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5FEEF12"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1.154.297,00  </w:t>
            </w:r>
          </w:p>
        </w:tc>
        <w:tc>
          <w:tcPr>
            <w:tcW w:w="138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0265D22"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1.804.110,00  </w:t>
            </w:r>
          </w:p>
        </w:tc>
      </w:tr>
      <w:tr w:rsidR="00DE5298" w:rsidRPr="00DE5298" w14:paraId="369477DE" w14:textId="77777777" w:rsidTr="00B20047">
        <w:trPr>
          <w:gridAfter w:val="1"/>
          <w:wAfter w:w="39" w:type="dxa"/>
          <w:trHeight w:val="469"/>
          <w:jc w:val="center"/>
        </w:trPr>
        <w:tc>
          <w:tcPr>
            <w:tcW w:w="4573" w:type="dxa"/>
            <w:gridSpan w:val="4"/>
            <w:tcBorders>
              <w:top w:val="single" w:sz="4" w:space="0" w:color="auto"/>
              <w:left w:val="single" w:sz="4" w:space="0" w:color="auto"/>
              <w:bottom w:val="single" w:sz="4" w:space="0" w:color="auto"/>
              <w:right w:val="nil"/>
            </w:tcBorders>
            <w:shd w:val="clear" w:color="auto" w:fill="auto"/>
            <w:noWrap/>
            <w:vAlign w:val="center"/>
            <w:hideMark/>
          </w:tcPr>
          <w:p w14:paraId="7A7EA450"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KLUBOVI</w:t>
            </w:r>
          </w:p>
        </w:tc>
        <w:tc>
          <w:tcPr>
            <w:tcW w:w="1417" w:type="dxa"/>
            <w:gridSpan w:val="2"/>
            <w:tcBorders>
              <w:top w:val="nil"/>
              <w:left w:val="single" w:sz="4" w:space="0" w:color="auto"/>
              <w:bottom w:val="single" w:sz="4" w:space="0" w:color="auto"/>
              <w:right w:val="single" w:sz="4" w:space="0" w:color="auto"/>
            </w:tcBorders>
            <w:shd w:val="clear" w:color="000000" w:fill="FFFFFF"/>
            <w:vAlign w:val="center"/>
            <w:hideMark/>
          </w:tcPr>
          <w:p w14:paraId="67727A69"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Stručni rad</w:t>
            </w:r>
          </w:p>
        </w:tc>
        <w:tc>
          <w:tcPr>
            <w:tcW w:w="1843" w:type="dxa"/>
            <w:gridSpan w:val="2"/>
            <w:tcBorders>
              <w:top w:val="nil"/>
              <w:left w:val="nil"/>
              <w:bottom w:val="single" w:sz="4" w:space="0" w:color="auto"/>
              <w:right w:val="single" w:sz="4" w:space="0" w:color="auto"/>
            </w:tcBorders>
            <w:shd w:val="clear" w:color="000000" w:fill="FFFFFF"/>
            <w:vAlign w:val="center"/>
            <w:hideMark/>
          </w:tcPr>
          <w:p w14:paraId="2DCEF6F8"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Redoviti program</w:t>
            </w:r>
          </w:p>
        </w:tc>
        <w:tc>
          <w:tcPr>
            <w:tcW w:w="1384" w:type="dxa"/>
            <w:gridSpan w:val="2"/>
            <w:tcBorders>
              <w:top w:val="nil"/>
              <w:left w:val="nil"/>
              <w:bottom w:val="single" w:sz="4" w:space="0" w:color="auto"/>
              <w:right w:val="single" w:sz="4" w:space="0" w:color="auto"/>
            </w:tcBorders>
            <w:shd w:val="clear" w:color="000000" w:fill="FFFFFF"/>
            <w:vAlign w:val="center"/>
            <w:hideMark/>
          </w:tcPr>
          <w:p w14:paraId="77E5665A"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Ukupni program kluba</w:t>
            </w:r>
          </w:p>
        </w:tc>
      </w:tr>
      <w:tr w:rsidR="00DE5298" w:rsidRPr="00DE5298" w14:paraId="7A5FE910" w14:textId="77777777" w:rsidTr="00B20047">
        <w:trPr>
          <w:gridAfter w:val="1"/>
          <w:wAfter w:w="39" w:type="dxa"/>
          <w:trHeight w:val="300"/>
          <w:jc w:val="center"/>
        </w:trPr>
        <w:tc>
          <w:tcPr>
            <w:tcW w:w="4573" w:type="dxa"/>
            <w:gridSpan w:val="4"/>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8C74C26"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I Kategorija</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14:paraId="10C1391B"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14:paraId="5FB8787B"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w:t>
            </w:r>
          </w:p>
        </w:tc>
        <w:tc>
          <w:tcPr>
            <w:tcW w:w="1384" w:type="dxa"/>
            <w:gridSpan w:val="2"/>
            <w:tcBorders>
              <w:top w:val="nil"/>
              <w:left w:val="nil"/>
              <w:bottom w:val="single" w:sz="4" w:space="0" w:color="auto"/>
              <w:right w:val="single" w:sz="4" w:space="0" w:color="auto"/>
            </w:tcBorders>
            <w:shd w:val="clear" w:color="000000" w:fill="FFFFFF"/>
            <w:noWrap/>
            <w:vAlign w:val="center"/>
            <w:hideMark/>
          </w:tcPr>
          <w:p w14:paraId="42F2DEF3"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w:t>
            </w:r>
          </w:p>
        </w:tc>
      </w:tr>
      <w:tr w:rsidR="00DE5298" w:rsidRPr="00DE5298" w14:paraId="386996CC" w14:textId="77777777" w:rsidTr="00B20047">
        <w:trPr>
          <w:gridAfter w:val="1"/>
          <w:wAfter w:w="39" w:type="dxa"/>
          <w:trHeight w:val="300"/>
          <w:jc w:val="center"/>
        </w:trPr>
        <w:tc>
          <w:tcPr>
            <w:tcW w:w="745" w:type="dxa"/>
            <w:tcBorders>
              <w:top w:val="nil"/>
              <w:left w:val="single" w:sz="4" w:space="0" w:color="auto"/>
              <w:bottom w:val="single" w:sz="4" w:space="0" w:color="auto"/>
              <w:right w:val="single" w:sz="4" w:space="0" w:color="auto"/>
            </w:tcBorders>
            <w:shd w:val="clear" w:color="auto" w:fill="auto"/>
            <w:noWrap/>
            <w:vAlign w:val="center"/>
            <w:hideMark/>
          </w:tcPr>
          <w:p w14:paraId="4C7D1461"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6.1.</w:t>
            </w:r>
          </w:p>
        </w:tc>
        <w:tc>
          <w:tcPr>
            <w:tcW w:w="3828" w:type="dxa"/>
            <w:gridSpan w:val="3"/>
            <w:tcBorders>
              <w:top w:val="nil"/>
              <w:left w:val="nil"/>
              <w:bottom w:val="single" w:sz="4" w:space="0" w:color="auto"/>
              <w:right w:val="nil"/>
            </w:tcBorders>
            <w:shd w:val="clear" w:color="000000" w:fill="FFFFFF"/>
            <w:noWrap/>
            <w:vAlign w:val="center"/>
            <w:hideMark/>
          </w:tcPr>
          <w:p w14:paraId="7583B9F5"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Vaterpolski klub ˝Jug˝</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981DB59"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87.916,00  </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14:paraId="65C8BC2C"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321.292,00  </w:t>
            </w:r>
          </w:p>
        </w:tc>
        <w:tc>
          <w:tcPr>
            <w:tcW w:w="1384" w:type="dxa"/>
            <w:gridSpan w:val="2"/>
            <w:tcBorders>
              <w:top w:val="nil"/>
              <w:left w:val="nil"/>
              <w:bottom w:val="single" w:sz="4" w:space="0" w:color="auto"/>
              <w:right w:val="single" w:sz="4" w:space="0" w:color="auto"/>
            </w:tcBorders>
            <w:shd w:val="clear" w:color="000000" w:fill="FFFFFF"/>
            <w:noWrap/>
            <w:vAlign w:val="center"/>
            <w:hideMark/>
          </w:tcPr>
          <w:p w14:paraId="60E7D1D4"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409.208,00  </w:t>
            </w:r>
          </w:p>
        </w:tc>
      </w:tr>
      <w:tr w:rsidR="00DE5298" w:rsidRPr="00DE5298" w14:paraId="0DF36B18" w14:textId="77777777" w:rsidTr="00B20047">
        <w:trPr>
          <w:gridAfter w:val="1"/>
          <w:wAfter w:w="39" w:type="dxa"/>
          <w:trHeight w:val="300"/>
          <w:jc w:val="center"/>
        </w:trPr>
        <w:tc>
          <w:tcPr>
            <w:tcW w:w="4573" w:type="dxa"/>
            <w:gridSpan w:val="4"/>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5CACF59"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II Kategorija</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14:paraId="10816EDD"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14:paraId="5086CC7B"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w:t>
            </w:r>
          </w:p>
        </w:tc>
        <w:tc>
          <w:tcPr>
            <w:tcW w:w="1384" w:type="dxa"/>
            <w:gridSpan w:val="2"/>
            <w:tcBorders>
              <w:top w:val="nil"/>
              <w:left w:val="nil"/>
              <w:bottom w:val="single" w:sz="4" w:space="0" w:color="auto"/>
              <w:right w:val="single" w:sz="4" w:space="0" w:color="auto"/>
            </w:tcBorders>
            <w:shd w:val="clear" w:color="000000" w:fill="FFFFFF"/>
            <w:noWrap/>
            <w:vAlign w:val="center"/>
            <w:hideMark/>
          </w:tcPr>
          <w:p w14:paraId="5E5F6D5D"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w:t>
            </w:r>
          </w:p>
        </w:tc>
      </w:tr>
      <w:tr w:rsidR="00DE5298" w:rsidRPr="00DE5298" w14:paraId="5A027B53" w14:textId="77777777" w:rsidTr="00B20047">
        <w:trPr>
          <w:gridAfter w:val="1"/>
          <w:wAfter w:w="39" w:type="dxa"/>
          <w:trHeight w:val="300"/>
          <w:jc w:val="center"/>
        </w:trPr>
        <w:tc>
          <w:tcPr>
            <w:tcW w:w="745" w:type="dxa"/>
            <w:tcBorders>
              <w:top w:val="nil"/>
              <w:left w:val="single" w:sz="4" w:space="0" w:color="auto"/>
              <w:bottom w:val="single" w:sz="4" w:space="0" w:color="auto"/>
              <w:right w:val="single" w:sz="4" w:space="0" w:color="auto"/>
            </w:tcBorders>
            <w:shd w:val="clear" w:color="auto" w:fill="auto"/>
            <w:noWrap/>
            <w:vAlign w:val="center"/>
            <w:hideMark/>
          </w:tcPr>
          <w:p w14:paraId="4E60372F"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a</w:t>
            </w:r>
          </w:p>
        </w:tc>
        <w:tc>
          <w:tcPr>
            <w:tcW w:w="3828" w:type="dxa"/>
            <w:gridSpan w:val="3"/>
            <w:tcBorders>
              <w:top w:val="nil"/>
              <w:left w:val="nil"/>
              <w:bottom w:val="single" w:sz="4" w:space="0" w:color="auto"/>
              <w:right w:val="nil"/>
            </w:tcBorders>
            <w:shd w:val="clear" w:color="000000" w:fill="FFFFFF"/>
            <w:noWrap/>
            <w:vAlign w:val="center"/>
            <w:hideMark/>
          </w:tcPr>
          <w:p w14:paraId="5C31DA24"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Momčadski i ekipni sportovi</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F8A8FA2"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14:paraId="01B54406"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w:t>
            </w:r>
          </w:p>
        </w:tc>
        <w:tc>
          <w:tcPr>
            <w:tcW w:w="1384" w:type="dxa"/>
            <w:gridSpan w:val="2"/>
            <w:tcBorders>
              <w:top w:val="nil"/>
              <w:left w:val="nil"/>
              <w:bottom w:val="single" w:sz="4" w:space="0" w:color="auto"/>
              <w:right w:val="single" w:sz="4" w:space="0" w:color="auto"/>
            </w:tcBorders>
            <w:shd w:val="clear" w:color="000000" w:fill="FFFFFF"/>
            <w:noWrap/>
            <w:vAlign w:val="center"/>
            <w:hideMark/>
          </w:tcPr>
          <w:p w14:paraId="21FF4B8F"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w:t>
            </w:r>
          </w:p>
        </w:tc>
      </w:tr>
      <w:tr w:rsidR="00DE5298" w:rsidRPr="00DE5298" w14:paraId="22508A67" w14:textId="77777777" w:rsidTr="00B20047">
        <w:trPr>
          <w:gridAfter w:val="1"/>
          <w:wAfter w:w="39" w:type="dxa"/>
          <w:trHeight w:val="300"/>
          <w:jc w:val="center"/>
        </w:trPr>
        <w:tc>
          <w:tcPr>
            <w:tcW w:w="745" w:type="dxa"/>
            <w:tcBorders>
              <w:top w:val="nil"/>
              <w:left w:val="single" w:sz="4" w:space="0" w:color="auto"/>
              <w:bottom w:val="single" w:sz="4" w:space="0" w:color="auto"/>
              <w:right w:val="single" w:sz="4" w:space="0" w:color="auto"/>
            </w:tcBorders>
            <w:shd w:val="clear" w:color="auto" w:fill="auto"/>
            <w:noWrap/>
            <w:vAlign w:val="center"/>
            <w:hideMark/>
          </w:tcPr>
          <w:p w14:paraId="2C420FD9"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6.2</w:t>
            </w:r>
          </w:p>
        </w:tc>
        <w:tc>
          <w:tcPr>
            <w:tcW w:w="3828" w:type="dxa"/>
            <w:gridSpan w:val="3"/>
            <w:tcBorders>
              <w:top w:val="nil"/>
              <w:left w:val="nil"/>
              <w:bottom w:val="single" w:sz="4" w:space="0" w:color="auto"/>
              <w:right w:val="nil"/>
            </w:tcBorders>
            <w:shd w:val="clear" w:color="000000" w:fill="FFFFFF"/>
            <w:noWrap/>
            <w:vAlign w:val="center"/>
            <w:hideMark/>
          </w:tcPr>
          <w:p w14:paraId="7D66B27F"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Košarkaški klub ˝Dubrovnik"</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7DABAF4"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43.958,00  </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14:paraId="4D43168E"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81.353,00  </w:t>
            </w:r>
          </w:p>
        </w:tc>
        <w:tc>
          <w:tcPr>
            <w:tcW w:w="1384" w:type="dxa"/>
            <w:gridSpan w:val="2"/>
            <w:tcBorders>
              <w:top w:val="nil"/>
              <w:left w:val="nil"/>
              <w:bottom w:val="single" w:sz="4" w:space="0" w:color="auto"/>
              <w:right w:val="single" w:sz="4" w:space="0" w:color="auto"/>
            </w:tcBorders>
            <w:shd w:val="clear" w:color="000000" w:fill="FFFFFF"/>
            <w:noWrap/>
            <w:vAlign w:val="center"/>
            <w:hideMark/>
          </w:tcPr>
          <w:p w14:paraId="21C51F5A"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125.311,00  </w:t>
            </w:r>
          </w:p>
        </w:tc>
      </w:tr>
      <w:tr w:rsidR="00DE5298" w:rsidRPr="00DE5298" w14:paraId="30CB8B35" w14:textId="77777777" w:rsidTr="00B20047">
        <w:trPr>
          <w:gridAfter w:val="1"/>
          <w:wAfter w:w="39" w:type="dxa"/>
          <w:trHeight w:val="300"/>
          <w:jc w:val="center"/>
        </w:trPr>
        <w:tc>
          <w:tcPr>
            <w:tcW w:w="745" w:type="dxa"/>
            <w:tcBorders>
              <w:top w:val="nil"/>
              <w:left w:val="single" w:sz="4" w:space="0" w:color="auto"/>
              <w:bottom w:val="single" w:sz="4" w:space="0" w:color="auto"/>
              <w:right w:val="single" w:sz="4" w:space="0" w:color="auto"/>
            </w:tcBorders>
            <w:shd w:val="clear" w:color="auto" w:fill="auto"/>
            <w:noWrap/>
            <w:vAlign w:val="center"/>
            <w:hideMark/>
          </w:tcPr>
          <w:p w14:paraId="06DA4892"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6.3</w:t>
            </w:r>
          </w:p>
        </w:tc>
        <w:tc>
          <w:tcPr>
            <w:tcW w:w="3828" w:type="dxa"/>
            <w:gridSpan w:val="3"/>
            <w:tcBorders>
              <w:top w:val="nil"/>
              <w:left w:val="nil"/>
              <w:bottom w:val="single" w:sz="4" w:space="0" w:color="auto"/>
              <w:right w:val="nil"/>
            </w:tcBorders>
            <w:shd w:val="clear" w:color="000000" w:fill="FFFFFF"/>
            <w:noWrap/>
            <w:vAlign w:val="center"/>
            <w:hideMark/>
          </w:tcPr>
          <w:p w14:paraId="7F1EB086"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Ženski košarkaški klub ˝Ragusa˝</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766FA51"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43.958,00  </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14:paraId="249DD629"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83.155,00  </w:t>
            </w:r>
          </w:p>
        </w:tc>
        <w:tc>
          <w:tcPr>
            <w:tcW w:w="1384" w:type="dxa"/>
            <w:gridSpan w:val="2"/>
            <w:tcBorders>
              <w:top w:val="nil"/>
              <w:left w:val="nil"/>
              <w:bottom w:val="single" w:sz="4" w:space="0" w:color="auto"/>
              <w:right w:val="single" w:sz="4" w:space="0" w:color="auto"/>
            </w:tcBorders>
            <w:shd w:val="clear" w:color="000000" w:fill="FFFFFF"/>
            <w:noWrap/>
            <w:vAlign w:val="center"/>
            <w:hideMark/>
          </w:tcPr>
          <w:p w14:paraId="562DA97A"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127.113,00  </w:t>
            </w:r>
          </w:p>
        </w:tc>
      </w:tr>
      <w:tr w:rsidR="00DE5298" w:rsidRPr="00DE5298" w14:paraId="28321398" w14:textId="77777777" w:rsidTr="00B20047">
        <w:trPr>
          <w:gridAfter w:val="1"/>
          <w:wAfter w:w="39" w:type="dxa"/>
          <w:trHeight w:val="300"/>
          <w:jc w:val="center"/>
        </w:trPr>
        <w:tc>
          <w:tcPr>
            <w:tcW w:w="745" w:type="dxa"/>
            <w:tcBorders>
              <w:top w:val="nil"/>
              <w:left w:val="single" w:sz="4" w:space="0" w:color="auto"/>
              <w:bottom w:val="single" w:sz="4" w:space="0" w:color="auto"/>
              <w:right w:val="single" w:sz="4" w:space="0" w:color="auto"/>
            </w:tcBorders>
            <w:shd w:val="clear" w:color="auto" w:fill="auto"/>
            <w:noWrap/>
            <w:vAlign w:val="center"/>
            <w:hideMark/>
          </w:tcPr>
          <w:p w14:paraId="0BA83A96"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6.4</w:t>
            </w:r>
          </w:p>
        </w:tc>
        <w:tc>
          <w:tcPr>
            <w:tcW w:w="3828" w:type="dxa"/>
            <w:gridSpan w:val="3"/>
            <w:tcBorders>
              <w:top w:val="nil"/>
              <w:left w:val="nil"/>
              <w:bottom w:val="single" w:sz="4" w:space="0" w:color="auto"/>
              <w:right w:val="nil"/>
            </w:tcBorders>
            <w:shd w:val="clear" w:color="000000" w:fill="FFFFFF"/>
            <w:noWrap/>
            <w:vAlign w:val="center"/>
            <w:hideMark/>
          </w:tcPr>
          <w:p w14:paraId="4FDC4729"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Ženski odbojkaški klub ˝Dubrovnik˝</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0A2D25A"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43.958,00  </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14:paraId="116C9419"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60.405,00  </w:t>
            </w:r>
          </w:p>
        </w:tc>
        <w:tc>
          <w:tcPr>
            <w:tcW w:w="1384" w:type="dxa"/>
            <w:gridSpan w:val="2"/>
            <w:tcBorders>
              <w:top w:val="nil"/>
              <w:left w:val="nil"/>
              <w:bottom w:val="single" w:sz="4" w:space="0" w:color="auto"/>
              <w:right w:val="single" w:sz="4" w:space="0" w:color="auto"/>
            </w:tcBorders>
            <w:shd w:val="clear" w:color="000000" w:fill="FFFFFF"/>
            <w:noWrap/>
            <w:vAlign w:val="center"/>
            <w:hideMark/>
          </w:tcPr>
          <w:p w14:paraId="0D7A4EEA"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104.363,00  </w:t>
            </w:r>
          </w:p>
        </w:tc>
      </w:tr>
      <w:tr w:rsidR="00DE5298" w:rsidRPr="00DE5298" w14:paraId="25335026" w14:textId="77777777" w:rsidTr="00B20047">
        <w:trPr>
          <w:gridAfter w:val="1"/>
          <w:wAfter w:w="39" w:type="dxa"/>
          <w:trHeight w:val="300"/>
          <w:jc w:val="center"/>
        </w:trPr>
        <w:tc>
          <w:tcPr>
            <w:tcW w:w="745" w:type="dxa"/>
            <w:tcBorders>
              <w:top w:val="nil"/>
              <w:left w:val="single" w:sz="4" w:space="0" w:color="auto"/>
              <w:bottom w:val="single" w:sz="4" w:space="0" w:color="auto"/>
              <w:right w:val="single" w:sz="4" w:space="0" w:color="auto"/>
            </w:tcBorders>
            <w:shd w:val="clear" w:color="auto" w:fill="auto"/>
            <w:noWrap/>
            <w:vAlign w:val="center"/>
            <w:hideMark/>
          </w:tcPr>
          <w:p w14:paraId="2426649E"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6.5</w:t>
            </w:r>
          </w:p>
        </w:tc>
        <w:tc>
          <w:tcPr>
            <w:tcW w:w="3828" w:type="dxa"/>
            <w:gridSpan w:val="3"/>
            <w:tcBorders>
              <w:top w:val="nil"/>
              <w:left w:val="nil"/>
              <w:bottom w:val="single" w:sz="4" w:space="0" w:color="auto"/>
              <w:right w:val="nil"/>
            </w:tcBorders>
            <w:shd w:val="clear" w:color="000000" w:fill="FFFFFF"/>
            <w:noWrap/>
            <w:vAlign w:val="center"/>
            <w:hideMark/>
          </w:tcPr>
          <w:p w14:paraId="6FEED64A"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Malonogometni klub "SQUARE"</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89FCD5E"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14.653,00  </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14:paraId="65966BFC"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72.875,00  </w:t>
            </w:r>
          </w:p>
        </w:tc>
        <w:tc>
          <w:tcPr>
            <w:tcW w:w="1384" w:type="dxa"/>
            <w:gridSpan w:val="2"/>
            <w:tcBorders>
              <w:top w:val="nil"/>
              <w:left w:val="nil"/>
              <w:bottom w:val="single" w:sz="4" w:space="0" w:color="auto"/>
              <w:right w:val="single" w:sz="4" w:space="0" w:color="auto"/>
            </w:tcBorders>
            <w:shd w:val="clear" w:color="000000" w:fill="FFFFFF"/>
            <w:noWrap/>
            <w:vAlign w:val="center"/>
            <w:hideMark/>
          </w:tcPr>
          <w:p w14:paraId="56B97E68"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87.528,00  </w:t>
            </w:r>
          </w:p>
        </w:tc>
      </w:tr>
      <w:tr w:rsidR="00DE5298" w:rsidRPr="00DE5298" w14:paraId="083DFF3C" w14:textId="77777777" w:rsidTr="00B20047">
        <w:trPr>
          <w:gridAfter w:val="1"/>
          <w:wAfter w:w="39" w:type="dxa"/>
          <w:trHeight w:val="300"/>
          <w:jc w:val="center"/>
        </w:trPr>
        <w:tc>
          <w:tcPr>
            <w:tcW w:w="745" w:type="dxa"/>
            <w:tcBorders>
              <w:top w:val="nil"/>
              <w:left w:val="single" w:sz="4" w:space="0" w:color="auto"/>
              <w:bottom w:val="single" w:sz="4" w:space="0" w:color="auto"/>
              <w:right w:val="single" w:sz="4" w:space="0" w:color="auto"/>
            </w:tcBorders>
            <w:shd w:val="clear" w:color="auto" w:fill="auto"/>
            <w:noWrap/>
            <w:vAlign w:val="center"/>
            <w:hideMark/>
          </w:tcPr>
          <w:p w14:paraId="3C9678A7"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6.6</w:t>
            </w:r>
          </w:p>
        </w:tc>
        <w:tc>
          <w:tcPr>
            <w:tcW w:w="3828" w:type="dxa"/>
            <w:gridSpan w:val="3"/>
            <w:tcBorders>
              <w:top w:val="nil"/>
              <w:left w:val="nil"/>
              <w:bottom w:val="single" w:sz="4" w:space="0" w:color="auto"/>
              <w:right w:val="nil"/>
            </w:tcBorders>
            <w:shd w:val="clear" w:color="000000" w:fill="FFFFFF"/>
            <w:noWrap/>
            <w:vAlign w:val="center"/>
            <w:hideMark/>
          </w:tcPr>
          <w:p w14:paraId="739F7701"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Nogometni klub ˝</w:t>
            </w:r>
            <w:proofErr w:type="spellStart"/>
            <w:r w:rsidRPr="00DE5298">
              <w:rPr>
                <w:rFonts w:ascii="Arial" w:hAnsi="Arial" w:cs="Arial"/>
                <w:sz w:val="20"/>
                <w:szCs w:val="20"/>
                <w:lang w:eastAsia="en-GB"/>
              </w:rPr>
              <w:t>Gošk</w:t>
            </w:r>
            <w:proofErr w:type="spellEnd"/>
            <w:r w:rsidRPr="00DE5298">
              <w:rPr>
                <w:rFonts w:ascii="Arial" w:hAnsi="Arial" w:cs="Arial"/>
                <w:sz w:val="20"/>
                <w:szCs w:val="20"/>
                <w:lang w:eastAsia="en-GB"/>
              </w:rPr>
              <w:t xml:space="preserve"> Dubrovnik 1919˝</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47A5677C"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43.958,00  </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14:paraId="2F7FDF48"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76.919,00  </w:t>
            </w:r>
          </w:p>
        </w:tc>
        <w:tc>
          <w:tcPr>
            <w:tcW w:w="1384" w:type="dxa"/>
            <w:gridSpan w:val="2"/>
            <w:tcBorders>
              <w:top w:val="nil"/>
              <w:left w:val="nil"/>
              <w:bottom w:val="single" w:sz="4" w:space="0" w:color="auto"/>
              <w:right w:val="single" w:sz="4" w:space="0" w:color="auto"/>
            </w:tcBorders>
            <w:shd w:val="clear" w:color="000000" w:fill="FFFFFF"/>
            <w:noWrap/>
            <w:vAlign w:val="center"/>
            <w:hideMark/>
          </w:tcPr>
          <w:p w14:paraId="57A5A1D3"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120.877,00  </w:t>
            </w:r>
          </w:p>
        </w:tc>
      </w:tr>
      <w:tr w:rsidR="00DE5298" w:rsidRPr="00DE5298" w14:paraId="4455F5A1" w14:textId="77777777" w:rsidTr="00B20047">
        <w:trPr>
          <w:gridAfter w:val="1"/>
          <w:wAfter w:w="39" w:type="dxa"/>
          <w:trHeight w:val="300"/>
          <w:jc w:val="center"/>
        </w:trPr>
        <w:tc>
          <w:tcPr>
            <w:tcW w:w="745" w:type="dxa"/>
            <w:tcBorders>
              <w:top w:val="nil"/>
              <w:left w:val="single" w:sz="4" w:space="0" w:color="auto"/>
              <w:bottom w:val="single" w:sz="4" w:space="0" w:color="auto"/>
              <w:right w:val="single" w:sz="4" w:space="0" w:color="auto"/>
            </w:tcBorders>
            <w:shd w:val="clear" w:color="auto" w:fill="auto"/>
            <w:noWrap/>
            <w:vAlign w:val="center"/>
            <w:hideMark/>
          </w:tcPr>
          <w:p w14:paraId="4D7563A2"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b</w:t>
            </w:r>
          </w:p>
        </w:tc>
        <w:tc>
          <w:tcPr>
            <w:tcW w:w="3828" w:type="dxa"/>
            <w:gridSpan w:val="3"/>
            <w:tcBorders>
              <w:top w:val="nil"/>
              <w:left w:val="nil"/>
              <w:bottom w:val="single" w:sz="4" w:space="0" w:color="auto"/>
              <w:right w:val="nil"/>
            </w:tcBorders>
            <w:shd w:val="clear" w:color="000000" w:fill="FFFFFF"/>
            <w:noWrap/>
            <w:vAlign w:val="center"/>
            <w:hideMark/>
          </w:tcPr>
          <w:p w14:paraId="2B7C1897"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Pojedinačni športovi</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2C8316B"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14:paraId="651CCA88"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w:t>
            </w:r>
          </w:p>
        </w:tc>
        <w:tc>
          <w:tcPr>
            <w:tcW w:w="1384" w:type="dxa"/>
            <w:gridSpan w:val="2"/>
            <w:tcBorders>
              <w:top w:val="nil"/>
              <w:left w:val="nil"/>
              <w:bottom w:val="single" w:sz="4" w:space="0" w:color="auto"/>
              <w:right w:val="single" w:sz="4" w:space="0" w:color="auto"/>
            </w:tcBorders>
            <w:shd w:val="clear" w:color="000000" w:fill="FFFFFF"/>
            <w:noWrap/>
            <w:vAlign w:val="center"/>
            <w:hideMark/>
          </w:tcPr>
          <w:p w14:paraId="1C92BC7E"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w:t>
            </w:r>
          </w:p>
        </w:tc>
      </w:tr>
      <w:tr w:rsidR="00DE5298" w:rsidRPr="00DE5298" w14:paraId="6B891160" w14:textId="77777777" w:rsidTr="00B20047">
        <w:trPr>
          <w:gridAfter w:val="1"/>
          <w:wAfter w:w="39" w:type="dxa"/>
          <w:trHeight w:val="300"/>
          <w:jc w:val="center"/>
        </w:trPr>
        <w:tc>
          <w:tcPr>
            <w:tcW w:w="745" w:type="dxa"/>
            <w:tcBorders>
              <w:top w:val="nil"/>
              <w:left w:val="single" w:sz="4" w:space="0" w:color="auto"/>
              <w:bottom w:val="single" w:sz="4" w:space="0" w:color="auto"/>
              <w:right w:val="single" w:sz="4" w:space="0" w:color="auto"/>
            </w:tcBorders>
            <w:shd w:val="clear" w:color="auto" w:fill="auto"/>
            <w:noWrap/>
            <w:vAlign w:val="center"/>
            <w:hideMark/>
          </w:tcPr>
          <w:p w14:paraId="30BD02BF"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6.7</w:t>
            </w:r>
          </w:p>
        </w:tc>
        <w:tc>
          <w:tcPr>
            <w:tcW w:w="3828" w:type="dxa"/>
            <w:gridSpan w:val="3"/>
            <w:tcBorders>
              <w:top w:val="nil"/>
              <w:left w:val="nil"/>
              <w:bottom w:val="single" w:sz="4" w:space="0" w:color="auto"/>
              <w:right w:val="nil"/>
            </w:tcBorders>
            <w:shd w:val="clear" w:color="000000" w:fill="FFFFFF"/>
            <w:noWrap/>
            <w:vAlign w:val="center"/>
            <w:hideMark/>
          </w:tcPr>
          <w:p w14:paraId="5E1F2A62"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Auto klub "Dubrovnik </w:t>
            </w:r>
            <w:proofErr w:type="spellStart"/>
            <w:r w:rsidRPr="00DE5298">
              <w:rPr>
                <w:rFonts w:ascii="Arial" w:hAnsi="Arial" w:cs="Arial"/>
                <w:sz w:val="20"/>
                <w:szCs w:val="20"/>
                <w:lang w:eastAsia="en-GB"/>
              </w:rPr>
              <w:t>racing</w:t>
            </w:r>
            <w:proofErr w:type="spellEnd"/>
            <w:r w:rsidRPr="00DE5298">
              <w:rPr>
                <w:rFonts w:ascii="Arial" w:hAnsi="Arial" w:cs="Arial"/>
                <w:sz w:val="20"/>
                <w:szCs w:val="20"/>
                <w:lang w:eastAsia="en-GB"/>
              </w:rPr>
              <w:t>"</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CA9D900"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6.371,00  </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14:paraId="4AF6C850"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39.652,00  </w:t>
            </w:r>
          </w:p>
        </w:tc>
        <w:tc>
          <w:tcPr>
            <w:tcW w:w="1384" w:type="dxa"/>
            <w:gridSpan w:val="2"/>
            <w:tcBorders>
              <w:top w:val="nil"/>
              <w:left w:val="nil"/>
              <w:bottom w:val="single" w:sz="4" w:space="0" w:color="auto"/>
              <w:right w:val="single" w:sz="4" w:space="0" w:color="auto"/>
            </w:tcBorders>
            <w:shd w:val="clear" w:color="000000" w:fill="FFFFFF"/>
            <w:noWrap/>
            <w:vAlign w:val="center"/>
            <w:hideMark/>
          </w:tcPr>
          <w:p w14:paraId="786F93E1"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46.023,00  </w:t>
            </w:r>
          </w:p>
        </w:tc>
      </w:tr>
      <w:tr w:rsidR="00DE5298" w:rsidRPr="00DE5298" w14:paraId="46515F01" w14:textId="77777777" w:rsidTr="00B20047">
        <w:trPr>
          <w:gridAfter w:val="1"/>
          <w:wAfter w:w="39" w:type="dxa"/>
          <w:trHeight w:val="300"/>
          <w:jc w:val="center"/>
        </w:trPr>
        <w:tc>
          <w:tcPr>
            <w:tcW w:w="745" w:type="dxa"/>
            <w:tcBorders>
              <w:top w:val="nil"/>
              <w:left w:val="single" w:sz="4" w:space="0" w:color="auto"/>
              <w:bottom w:val="single" w:sz="4" w:space="0" w:color="auto"/>
              <w:right w:val="single" w:sz="4" w:space="0" w:color="auto"/>
            </w:tcBorders>
            <w:shd w:val="clear" w:color="auto" w:fill="auto"/>
            <w:noWrap/>
            <w:vAlign w:val="center"/>
            <w:hideMark/>
          </w:tcPr>
          <w:p w14:paraId="046C8CC9"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6.8</w:t>
            </w:r>
          </w:p>
        </w:tc>
        <w:tc>
          <w:tcPr>
            <w:tcW w:w="3828" w:type="dxa"/>
            <w:gridSpan w:val="3"/>
            <w:tcBorders>
              <w:top w:val="nil"/>
              <w:left w:val="nil"/>
              <w:bottom w:val="single" w:sz="4" w:space="0" w:color="auto"/>
              <w:right w:val="nil"/>
            </w:tcBorders>
            <w:shd w:val="clear" w:color="000000" w:fill="FFFFFF"/>
            <w:noWrap/>
            <w:vAlign w:val="center"/>
            <w:hideMark/>
          </w:tcPr>
          <w:p w14:paraId="5361A6B4"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Judo klub ˝Dubrovnik 1966˝</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4451D42"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29.305,00  </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14:paraId="4A804CF6"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21.123,00  </w:t>
            </w:r>
          </w:p>
        </w:tc>
        <w:tc>
          <w:tcPr>
            <w:tcW w:w="1384" w:type="dxa"/>
            <w:gridSpan w:val="2"/>
            <w:tcBorders>
              <w:top w:val="nil"/>
              <w:left w:val="nil"/>
              <w:bottom w:val="single" w:sz="4" w:space="0" w:color="auto"/>
              <w:right w:val="single" w:sz="4" w:space="0" w:color="auto"/>
            </w:tcBorders>
            <w:shd w:val="clear" w:color="000000" w:fill="FFFFFF"/>
            <w:noWrap/>
            <w:vAlign w:val="center"/>
            <w:hideMark/>
          </w:tcPr>
          <w:p w14:paraId="371546FE"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50.428,00  </w:t>
            </w:r>
          </w:p>
        </w:tc>
      </w:tr>
      <w:tr w:rsidR="00DE5298" w:rsidRPr="00DE5298" w14:paraId="3FE5213C" w14:textId="77777777" w:rsidTr="00B20047">
        <w:trPr>
          <w:gridAfter w:val="1"/>
          <w:wAfter w:w="39" w:type="dxa"/>
          <w:trHeight w:val="300"/>
          <w:jc w:val="center"/>
        </w:trPr>
        <w:tc>
          <w:tcPr>
            <w:tcW w:w="745" w:type="dxa"/>
            <w:tcBorders>
              <w:top w:val="nil"/>
              <w:left w:val="single" w:sz="4" w:space="0" w:color="auto"/>
              <w:bottom w:val="single" w:sz="4" w:space="0" w:color="auto"/>
              <w:right w:val="single" w:sz="4" w:space="0" w:color="auto"/>
            </w:tcBorders>
            <w:shd w:val="clear" w:color="auto" w:fill="auto"/>
            <w:noWrap/>
            <w:vAlign w:val="center"/>
            <w:hideMark/>
          </w:tcPr>
          <w:p w14:paraId="3AB6964F"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6.9</w:t>
            </w:r>
          </w:p>
        </w:tc>
        <w:tc>
          <w:tcPr>
            <w:tcW w:w="3828" w:type="dxa"/>
            <w:gridSpan w:val="3"/>
            <w:tcBorders>
              <w:top w:val="nil"/>
              <w:left w:val="nil"/>
              <w:bottom w:val="single" w:sz="4" w:space="0" w:color="auto"/>
              <w:right w:val="nil"/>
            </w:tcBorders>
            <w:shd w:val="clear" w:color="000000" w:fill="FFFFFF"/>
            <w:noWrap/>
            <w:vAlign w:val="center"/>
            <w:hideMark/>
          </w:tcPr>
          <w:p w14:paraId="09B13297"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Stolnoteniski klub ˝Libertas </w:t>
            </w:r>
            <w:proofErr w:type="spellStart"/>
            <w:r w:rsidRPr="00DE5298">
              <w:rPr>
                <w:rFonts w:ascii="Arial" w:hAnsi="Arial" w:cs="Arial"/>
                <w:sz w:val="20"/>
                <w:szCs w:val="20"/>
                <w:lang w:eastAsia="en-GB"/>
              </w:rPr>
              <w:t>Marinkolor</w:t>
            </w:r>
            <w:proofErr w:type="spellEnd"/>
            <w:r w:rsidRPr="00DE5298">
              <w:rPr>
                <w:rFonts w:ascii="Arial" w:hAnsi="Arial" w:cs="Arial"/>
                <w:sz w:val="20"/>
                <w:szCs w:val="20"/>
                <w:lang w:eastAsia="en-GB"/>
              </w:rPr>
              <w:t>˝</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DEE6ED2"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29.305,00  </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14:paraId="6F1E4F52"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29.499,00  </w:t>
            </w:r>
          </w:p>
        </w:tc>
        <w:tc>
          <w:tcPr>
            <w:tcW w:w="1384" w:type="dxa"/>
            <w:gridSpan w:val="2"/>
            <w:tcBorders>
              <w:top w:val="nil"/>
              <w:left w:val="nil"/>
              <w:bottom w:val="single" w:sz="4" w:space="0" w:color="auto"/>
              <w:right w:val="single" w:sz="4" w:space="0" w:color="auto"/>
            </w:tcBorders>
            <w:shd w:val="clear" w:color="000000" w:fill="FFFFFF"/>
            <w:noWrap/>
            <w:vAlign w:val="center"/>
            <w:hideMark/>
          </w:tcPr>
          <w:p w14:paraId="78D5DF51"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58.804,00  </w:t>
            </w:r>
          </w:p>
        </w:tc>
      </w:tr>
      <w:tr w:rsidR="00DE5298" w:rsidRPr="00DE5298" w14:paraId="20CBD5C2" w14:textId="77777777" w:rsidTr="00B20047">
        <w:trPr>
          <w:gridAfter w:val="1"/>
          <w:wAfter w:w="39" w:type="dxa"/>
          <w:trHeight w:val="300"/>
          <w:jc w:val="center"/>
        </w:trPr>
        <w:tc>
          <w:tcPr>
            <w:tcW w:w="745" w:type="dxa"/>
            <w:tcBorders>
              <w:top w:val="nil"/>
              <w:left w:val="single" w:sz="4" w:space="0" w:color="auto"/>
              <w:bottom w:val="single" w:sz="4" w:space="0" w:color="auto"/>
              <w:right w:val="single" w:sz="4" w:space="0" w:color="auto"/>
            </w:tcBorders>
            <w:shd w:val="clear" w:color="auto" w:fill="auto"/>
            <w:noWrap/>
            <w:vAlign w:val="center"/>
            <w:hideMark/>
          </w:tcPr>
          <w:p w14:paraId="5438C98C"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6.10</w:t>
            </w:r>
          </w:p>
        </w:tc>
        <w:tc>
          <w:tcPr>
            <w:tcW w:w="3828" w:type="dxa"/>
            <w:gridSpan w:val="3"/>
            <w:tcBorders>
              <w:top w:val="nil"/>
              <w:left w:val="nil"/>
              <w:bottom w:val="single" w:sz="4" w:space="0" w:color="auto"/>
              <w:right w:val="nil"/>
            </w:tcBorders>
            <w:shd w:val="clear" w:color="000000" w:fill="FFFFFF"/>
            <w:noWrap/>
            <w:vAlign w:val="center"/>
            <w:hideMark/>
          </w:tcPr>
          <w:p w14:paraId="2198D607"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Šahovski klub ˝Dubrovnik˝</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F57A008"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6.371,00  </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14:paraId="5FA35CC6"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8.604,00  </w:t>
            </w:r>
          </w:p>
        </w:tc>
        <w:tc>
          <w:tcPr>
            <w:tcW w:w="1384" w:type="dxa"/>
            <w:gridSpan w:val="2"/>
            <w:tcBorders>
              <w:top w:val="nil"/>
              <w:left w:val="nil"/>
              <w:bottom w:val="single" w:sz="4" w:space="0" w:color="auto"/>
              <w:right w:val="single" w:sz="4" w:space="0" w:color="auto"/>
            </w:tcBorders>
            <w:shd w:val="clear" w:color="000000" w:fill="FFFFFF"/>
            <w:noWrap/>
            <w:vAlign w:val="center"/>
            <w:hideMark/>
          </w:tcPr>
          <w:p w14:paraId="192AFA2A"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14.975,00  </w:t>
            </w:r>
          </w:p>
        </w:tc>
      </w:tr>
      <w:tr w:rsidR="00DE5298" w:rsidRPr="00DE5298" w14:paraId="717334B1" w14:textId="77777777" w:rsidTr="00B20047">
        <w:trPr>
          <w:gridAfter w:val="1"/>
          <w:wAfter w:w="39" w:type="dxa"/>
          <w:trHeight w:val="300"/>
          <w:jc w:val="center"/>
        </w:trPr>
        <w:tc>
          <w:tcPr>
            <w:tcW w:w="745" w:type="dxa"/>
            <w:tcBorders>
              <w:top w:val="nil"/>
              <w:left w:val="single" w:sz="4" w:space="0" w:color="auto"/>
              <w:bottom w:val="single" w:sz="4" w:space="0" w:color="auto"/>
              <w:right w:val="single" w:sz="4" w:space="0" w:color="auto"/>
            </w:tcBorders>
            <w:shd w:val="clear" w:color="auto" w:fill="auto"/>
            <w:noWrap/>
            <w:vAlign w:val="center"/>
            <w:hideMark/>
          </w:tcPr>
          <w:p w14:paraId="46D4254E"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6.11</w:t>
            </w:r>
          </w:p>
        </w:tc>
        <w:tc>
          <w:tcPr>
            <w:tcW w:w="3828" w:type="dxa"/>
            <w:gridSpan w:val="3"/>
            <w:tcBorders>
              <w:top w:val="nil"/>
              <w:left w:val="nil"/>
              <w:bottom w:val="single" w:sz="4" w:space="0" w:color="auto"/>
              <w:right w:val="nil"/>
            </w:tcBorders>
            <w:shd w:val="clear" w:color="000000" w:fill="FFFFFF"/>
            <w:noWrap/>
            <w:vAlign w:val="center"/>
            <w:hideMark/>
          </w:tcPr>
          <w:p w14:paraId="53A7F328"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Streljačko društvo "Dubrovnik˝</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D282CDB"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6.371,00  </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14:paraId="394DB9E8"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17.173,00  </w:t>
            </w:r>
          </w:p>
        </w:tc>
        <w:tc>
          <w:tcPr>
            <w:tcW w:w="1384" w:type="dxa"/>
            <w:gridSpan w:val="2"/>
            <w:tcBorders>
              <w:top w:val="nil"/>
              <w:left w:val="nil"/>
              <w:bottom w:val="single" w:sz="4" w:space="0" w:color="auto"/>
              <w:right w:val="single" w:sz="4" w:space="0" w:color="auto"/>
            </w:tcBorders>
            <w:shd w:val="clear" w:color="000000" w:fill="FFFFFF"/>
            <w:noWrap/>
            <w:vAlign w:val="center"/>
            <w:hideMark/>
          </w:tcPr>
          <w:p w14:paraId="75E1C5EE"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23.544,00  </w:t>
            </w:r>
          </w:p>
        </w:tc>
      </w:tr>
      <w:tr w:rsidR="00DE5298" w:rsidRPr="00DE5298" w14:paraId="3C0FDADE" w14:textId="77777777" w:rsidTr="00B20047">
        <w:trPr>
          <w:gridAfter w:val="1"/>
          <w:wAfter w:w="39" w:type="dxa"/>
          <w:trHeight w:val="300"/>
          <w:jc w:val="center"/>
        </w:trPr>
        <w:tc>
          <w:tcPr>
            <w:tcW w:w="745" w:type="dxa"/>
            <w:tcBorders>
              <w:top w:val="nil"/>
              <w:left w:val="single" w:sz="4" w:space="0" w:color="auto"/>
              <w:bottom w:val="single" w:sz="4" w:space="0" w:color="auto"/>
              <w:right w:val="single" w:sz="4" w:space="0" w:color="auto"/>
            </w:tcBorders>
            <w:shd w:val="clear" w:color="auto" w:fill="auto"/>
            <w:noWrap/>
            <w:vAlign w:val="center"/>
            <w:hideMark/>
          </w:tcPr>
          <w:p w14:paraId="6BB9669B"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6.12</w:t>
            </w:r>
          </w:p>
        </w:tc>
        <w:tc>
          <w:tcPr>
            <w:tcW w:w="3828" w:type="dxa"/>
            <w:gridSpan w:val="3"/>
            <w:tcBorders>
              <w:top w:val="nil"/>
              <w:left w:val="nil"/>
              <w:bottom w:val="single" w:sz="4" w:space="0" w:color="auto"/>
              <w:right w:val="nil"/>
            </w:tcBorders>
            <w:shd w:val="clear" w:color="000000" w:fill="FFFFFF"/>
            <w:noWrap/>
            <w:vAlign w:val="center"/>
            <w:hideMark/>
          </w:tcPr>
          <w:p w14:paraId="42A22F56"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Športski tenis klub ˝Dubrovnik˝</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2FEC6CA"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29.305,00  </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14:paraId="631D1756"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14.880,00  </w:t>
            </w:r>
          </w:p>
        </w:tc>
        <w:tc>
          <w:tcPr>
            <w:tcW w:w="1384" w:type="dxa"/>
            <w:gridSpan w:val="2"/>
            <w:tcBorders>
              <w:top w:val="nil"/>
              <w:left w:val="nil"/>
              <w:bottom w:val="single" w:sz="4" w:space="0" w:color="auto"/>
              <w:right w:val="single" w:sz="4" w:space="0" w:color="auto"/>
            </w:tcBorders>
            <w:shd w:val="clear" w:color="000000" w:fill="FFFFFF"/>
            <w:noWrap/>
            <w:vAlign w:val="center"/>
            <w:hideMark/>
          </w:tcPr>
          <w:p w14:paraId="6E1523EB"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44.185,00  </w:t>
            </w:r>
          </w:p>
        </w:tc>
      </w:tr>
      <w:tr w:rsidR="00DE5298" w:rsidRPr="00DE5298" w14:paraId="1F465BFB" w14:textId="77777777" w:rsidTr="00B20047">
        <w:trPr>
          <w:gridAfter w:val="1"/>
          <w:wAfter w:w="39" w:type="dxa"/>
          <w:trHeight w:val="300"/>
          <w:jc w:val="center"/>
        </w:trPr>
        <w:tc>
          <w:tcPr>
            <w:tcW w:w="745" w:type="dxa"/>
            <w:tcBorders>
              <w:top w:val="nil"/>
              <w:left w:val="single" w:sz="4" w:space="0" w:color="auto"/>
              <w:bottom w:val="single" w:sz="4" w:space="0" w:color="auto"/>
              <w:right w:val="single" w:sz="4" w:space="0" w:color="auto"/>
            </w:tcBorders>
            <w:shd w:val="clear" w:color="auto" w:fill="auto"/>
            <w:noWrap/>
            <w:vAlign w:val="center"/>
            <w:hideMark/>
          </w:tcPr>
          <w:p w14:paraId="474C5116"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c</w:t>
            </w:r>
          </w:p>
        </w:tc>
        <w:tc>
          <w:tcPr>
            <w:tcW w:w="3828" w:type="dxa"/>
            <w:gridSpan w:val="3"/>
            <w:tcBorders>
              <w:top w:val="nil"/>
              <w:left w:val="nil"/>
              <w:bottom w:val="single" w:sz="4" w:space="0" w:color="auto"/>
              <w:right w:val="nil"/>
            </w:tcBorders>
            <w:shd w:val="clear" w:color="000000" w:fill="FFFFFF"/>
            <w:noWrap/>
            <w:vAlign w:val="center"/>
            <w:hideMark/>
          </w:tcPr>
          <w:p w14:paraId="55CF9C0C"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Športovi na vodi i moru</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8A25725"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14:paraId="26F5F7AA"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w:t>
            </w:r>
          </w:p>
        </w:tc>
        <w:tc>
          <w:tcPr>
            <w:tcW w:w="1384" w:type="dxa"/>
            <w:gridSpan w:val="2"/>
            <w:tcBorders>
              <w:top w:val="nil"/>
              <w:left w:val="nil"/>
              <w:bottom w:val="single" w:sz="4" w:space="0" w:color="auto"/>
              <w:right w:val="single" w:sz="4" w:space="0" w:color="auto"/>
            </w:tcBorders>
            <w:shd w:val="clear" w:color="000000" w:fill="FFFFFF"/>
            <w:noWrap/>
            <w:vAlign w:val="center"/>
            <w:hideMark/>
          </w:tcPr>
          <w:p w14:paraId="452B0AB3"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w:t>
            </w:r>
          </w:p>
        </w:tc>
      </w:tr>
      <w:tr w:rsidR="00DE5298" w:rsidRPr="00DE5298" w14:paraId="5E4A76F4" w14:textId="77777777" w:rsidTr="00B20047">
        <w:trPr>
          <w:gridAfter w:val="1"/>
          <w:wAfter w:w="39" w:type="dxa"/>
          <w:trHeight w:val="300"/>
          <w:jc w:val="center"/>
        </w:trPr>
        <w:tc>
          <w:tcPr>
            <w:tcW w:w="745" w:type="dxa"/>
            <w:tcBorders>
              <w:top w:val="nil"/>
              <w:left w:val="single" w:sz="4" w:space="0" w:color="auto"/>
              <w:bottom w:val="single" w:sz="4" w:space="0" w:color="auto"/>
              <w:right w:val="single" w:sz="4" w:space="0" w:color="auto"/>
            </w:tcBorders>
            <w:shd w:val="clear" w:color="auto" w:fill="auto"/>
            <w:noWrap/>
            <w:vAlign w:val="center"/>
            <w:hideMark/>
          </w:tcPr>
          <w:p w14:paraId="694375B0"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6.13</w:t>
            </w:r>
          </w:p>
        </w:tc>
        <w:tc>
          <w:tcPr>
            <w:tcW w:w="3828" w:type="dxa"/>
            <w:gridSpan w:val="3"/>
            <w:tcBorders>
              <w:top w:val="nil"/>
              <w:left w:val="nil"/>
              <w:bottom w:val="single" w:sz="4" w:space="0" w:color="auto"/>
              <w:right w:val="nil"/>
            </w:tcBorders>
            <w:shd w:val="clear" w:color="000000" w:fill="FFFFFF"/>
            <w:noWrap/>
            <w:vAlign w:val="center"/>
            <w:hideMark/>
          </w:tcPr>
          <w:p w14:paraId="5C06C20B"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Plivački klub ˝Jug˝</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A4F096C"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58.610,00  </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14:paraId="15293D84"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21.569,00  </w:t>
            </w:r>
          </w:p>
        </w:tc>
        <w:tc>
          <w:tcPr>
            <w:tcW w:w="1384" w:type="dxa"/>
            <w:gridSpan w:val="2"/>
            <w:tcBorders>
              <w:top w:val="nil"/>
              <w:left w:val="nil"/>
              <w:bottom w:val="single" w:sz="4" w:space="0" w:color="auto"/>
              <w:right w:val="single" w:sz="4" w:space="0" w:color="auto"/>
            </w:tcBorders>
            <w:shd w:val="clear" w:color="000000" w:fill="FFFFFF"/>
            <w:noWrap/>
            <w:vAlign w:val="center"/>
            <w:hideMark/>
          </w:tcPr>
          <w:p w14:paraId="6A29BD27"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80.179,00  </w:t>
            </w:r>
          </w:p>
        </w:tc>
      </w:tr>
      <w:tr w:rsidR="00DE5298" w:rsidRPr="00DE5298" w14:paraId="004D850F" w14:textId="77777777" w:rsidTr="00B20047">
        <w:trPr>
          <w:gridAfter w:val="1"/>
          <w:wAfter w:w="39" w:type="dxa"/>
          <w:trHeight w:val="300"/>
          <w:jc w:val="center"/>
        </w:trPr>
        <w:tc>
          <w:tcPr>
            <w:tcW w:w="745" w:type="dxa"/>
            <w:tcBorders>
              <w:top w:val="nil"/>
              <w:left w:val="single" w:sz="4" w:space="0" w:color="auto"/>
              <w:bottom w:val="single" w:sz="4" w:space="0" w:color="auto"/>
              <w:right w:val="single" w:sz="4" w:space="0" w:color="auto"/>
            </w:tcBorders>
            <w:shd w:val="clear" w:color="auto" w:fill="auto"/>
            <w:noWrap/>
            <w:vAlign w:val="center"/>
            <w:hideMark/>
          </w:tcPr>
          <w:p w14:paraId="69C25D28"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6.14</w:t>
            </w:r>
          </w:p>
        </w:tc>
        <w:tc>
          <w:tcPr>
            <w:tcW w:w="3828" w:type="dxa"/>
            <w:gridSpan w:val="3"/>
            <w:tcBorders>
              <w:top w:val="nil"/>
              <w:left w:val="nil"/>
              <w:bottom w:val="single" w:sz="4" w:space="0" w:color="auto"/>
              <w:right w:val="nil"/>
            </w:tcBorders>
            <w:shd w:val="clear" w:color="000000" w:fill="FFFFFF"/>
            <w:noWrap/>
            <w:vAlign w:val="center"/>
            <w:hideMark/>
          </w:tcPr>
          <w:p w14:paraId="607CC4A9"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Jedriličarski klub ˝</w:t>
            </w:r>
            <w:proofErr w:type="spellStart"/>
            <w:r w:rsidRPr="00DE5298">
              <w:rPr>
                <w:rFonts w:ascii="Arial" w:hAnsi="Arial" w:cs="Arial"/>
                <w:sz w:val="20"/>
                <w:szCs w:val="20"/>
                <w:lang w:eastAsia="en-GB"/>
              </w:rPr>
              <w:t>Orsan</w:t>
            </w:r>
            <w:proofErr w:type="spellEnd"/>
            <w:r w:rsidRPr="00DE5298">
              <w:rPr>
                <w:rFonts w:ascii="Arial" w:hAnsi="Arial" w:cs="Arial"/>
                <w:sz w:val="20"/>
                <w:szCs w:val="20"/>
                <w:lang w:eastAsia="en-GB"/>
              </w:rPr>
              <w:t>˝</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D916E46"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29.305,00  </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14:paraId="3F4035F7"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20.558,00  </w:t>
            </w:r>
          </w:p>
        </w:tc>
        <w:tc>
          <w:tcPr>
            <w:tcW w:w="1384" w:type="dxa"/>
            <w:gridSpan w:val="2"/>
            <w:tcBorders>
              <w:top w:val="nil"/>
              <w:left w:val="nil"/>
              <w:bottom w:val="single" w:sz="4" w:space="0" w:color="auto"/>
              <w:right w:val="single" w:sz="4" w:space="0" w:color="auto"/>
            </w:tcBorders>
            <w:shd w:val="clear" w:color="000000" w:fill="FFFFFF"/>
            <w:noWrap/>
            <w:vAlign w:val="center"/>
            <w:hideMark/>
          </w:tcPr>
          <w:p w14:paraId="1D6329F6"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49.863,00  </w:t>
            </w:r>
          </w:p>
        </w:tc>
      </w:tr>
      <w:tr w:rsidR="00DE5298" w:rsidRPr="00DE5298" w14:paraId="0F0B90A1" w14:textId="77777777" w:rsidTr="00B20047">
        <w:trPr>
          <w:gridAfter w:val="1"/>
          <w:wAfter w:w="39" w:type="dxa"/>
          <w:trHeight w:val="300"/>
          <w:jc w:val="center"/>
        </w:trPr>
        <w:tc>
          <w:tcPr>
            <w:tcW w:w="745" w:type="dxa"/>
            <w:tcBorders>
              <w:top w:val="nil"/>
              <w:left w:val="single" w:sz="4" w:space="0" w:color="auto"/>
              <w:bottom w:val="single" w:sz="4" w:space="0" w:color="auto"/>
              <w:right w:val="single" w:sz="4" w:space="0" w:color="auto"/>
            </w:tcBorders>
            <w:shd w:val="clear" w:color="auto" w:fill="auto"/>
            <w:noWrap/>
            <w:vAlign w:val="center"/>
            <w:hideMark/>
          </w:tcPr>
          <w:p w14:paraId="38F636E3"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6.15</w:t>
            </w:r>
          </w:p>
        </w:tc>
        <w:tc>
          <w:tcPr>
            <w:tcW w:w="3828" w:type="dxa"/>
            <w:gridSpan w:val="3"/>
            <w:tcBorders>
              <w:top w:val="nil"/>
              <w:left w:val="nil"/>
              <w:bottom w:val="single" w:sz="4" w:space="0" w:color="auto"/>
              <w:right w:val="nil"/>
            </w:tcBorders>
            <w:shd w:val="clear" w:color="000000" w:fill="FFFFFF"/>
            <w:noWrap/>
            <w:vAlign w:val="center"/>
            <w:hideMark/>
          </w:tcPr>
          <w:p w14:paraId="58A48346"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Veslački klub ˝Neptun˝</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A4CF05E"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29.305,00  </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14:paraId="34AE1B1E"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36.590,00  </w:t>
            </w:r>
          </w:p>
        </w:tc>
        <w:tc>
          <w:tcPr>
            <w:tcW w:w="1384" w:type="dxa"/>
            <w:gridSpan w:val="2"/>
            <w:tcBorders>
              <w:top w:val="nil"/>
              <w:left w:val="nil"/>
              <w:bottom w:val="single" w:sz="4" w:space="0" w:color="auto"/>
              <w:right w:val="single" w:sz="4" w:space="0" w:color="auto"/>
            </w:tcBorders>
            <w:shd w:val="clear" w:color="000000" w:fill="FFFFFF"/>
            <w:noWrap/>
            <w:vAlign w:val="center"/>
            <w:hideMark/>
          </w:tcPr>
          <w:p w14:paraId="165326FE"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65.895,00  </w:t>
            </w:r>
          </w:p>
        </w:tc>
      </w:tr>
      <w:tr w:rsidR="00DE5298" w:rsidRPr="00DE5298" w14:paraId="0CE901AF" w14:textId="77777777" w:rsidTr="00B20047">
        <w:trPr>
          <w:gridAfter w:val="1"/>
          <w:wAfter w:w="39" w:type="dxa"/>
          <w:trHeight w:val="300"/>
          <w:jc w:val="center"/>
        </w:trPr>
        <w:tc>
          <w:tcPr>
            <w:tcW w:w="745" w:type="dxa"/>
            <w:tcBorders>
              <w:top w:val="nil"/>
              <w:left w:val="single" w:sz="4" w:space="0" w:color="auto"/>
              <w:bottom w:val="single" w:sz="4" w:space="0" w:color="auto"/>
              <w:right w:val="single" w:sz="4" w:space="0" w:color="auto"/>
            </w:tcBorders>
            <w:shd w:val="clear" w:color="auto" w:fill="auto"/>
            <w:noWrap/>
            <w:vAlign w:val="center"/>
            <w:hideMark/>
          </w:tcPr>
          <w:p w14:paraId="49B8265D"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6.16</w:t>
            </w:r>
          </w:p>
        </w:tc>
        <w:tc>
          <w:tcPr>
            <w:tcW w:w="3828" w:type="dxa"/>
            <w:gridSpan w:val="3"/>
            <w:tcBorders>
              <w:top w:val="nil"/>
              <w:left w:val="nil"/>
              <w:bottom w:val="single" w:sz="4" w:space="0" w:color="auto"/>
              <w:right w:val="nil"/>
            </w:tcBorders>
            <w:shd w:val="clear" w:color="000000" w:fill="FFFFFF"/>
            <w:noWrap/>
            <w:vAlign w:val="center"/>
            <w:hideMark/>
          </w:tcPr>
          <w:p w14:paraId="38A48844"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Ronilački klub "Dubrovnik"</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B0C6150"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6.371,00  </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14:paraId="44FDEDEA"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3.023,00  </w:t>
            </w:r>
          </w:p>
        </w:tc>
        <w:tc>
          <w:tcPr>
            <w:tcW w:w="1384" w:type="dxa"/>
            <w:gridSpan w:val="2"/>
            <w:tcBorders>
              <w:top w:val="nil"/>
              <w:left w:val="nil"/>
              <w:bottom w:val="single" w:sz="4" w:space="0" w:color="auto"/>
              <w:right w:val="single" w:sz="4" w:space="0" w:color="auto"/>
            </w:tcBorders>
            <w:shd w:val="clear" w:color="000000" w:fill="FFFFFF"/>
            <w:noWrap/>
            <w:vAlign w:val="center"/>
            <w:hideMark/>
          </w:tcPr>
          <w:p w14:paraId="5C9CF828"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9.394,00  </w:t>
            </w:r>
          </w:p>
        </w:tc>
      </w:tr>
      <w:tr w:rsidR="00DE5298" w:rsidRPr="00DE5298" w14:paraId="3560A058" w14:textId="77777777" w:rsidTr="00B20047">
        <w:trPr>
          <w:gridAfter w:val="1"/>
          <w:wAfter w:w="39" w:type="dxa"/>
          <w:trHeight w:val="568"/>
          <w:jc w:val="center"/>
        </w:trPr>
        <w:tc>
          <w:tcPr>
            <w:tcW w:w="4573" w:type="dxa"/>
            <w:gridSpan w:val="4"/>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1F2404F"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III Kategorija</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14:paraId="2599F735"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Stručni rad</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14:paraId="1EAD844C"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Redoviti program</w:t>
            </w:r>
          </w:p>
        </w:tc>
        <w:tc>
          <w:tcPr>
            <w:tcW w:w="1384" w:type="dxa"/>
            <w:gridSpan w:val="2"/>
            <w:tcBorders>
              <w:top w:val="single" w:sz="4" w:space="0" w:color="auto"/>
              <w:left w:val="nil"/>
              <w:bottom w:val="single" w:sz="4" w:space="0" w:color="auto"/>
              <w:right w:val="single" w:sz="4" w:space="0" w:color="auto"/>
            </w:tcBorders>
            <w:shd w:val="clear" w:color="000000" w:fill="FFFFFF"/>
            <w:vAlign w:val="center"/>
            <w:hideMark/>
          </w:tcPr>
          <w:p w14:paraId="01B91B80"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Ukupni program kluba</w:t>
            </w:r>
          </w:p>
        </w:tc>
      </w:tr>
      <w:tr w:rsidR="00DE5298" w:rsidRPr="00DE5298" w14:paraId="411B7E8B" w14:textId="77777777" w:rsidTr="00B20047">
        <w:trPr>
          <w:gridAfter w:val="1"/>
          <w:wAfter w:w="39" w:type="dxa"/>
          <w:trHeight w:val="300"/>
          <w:jc w:val="center"/>
        </w:trPr>
        <w:tc>
          <w:tcPr>
            <w:tcW w:w="92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6F41534"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6.17</w:t>
            </w:r>
          </w:p>
        </w:tc>
        <w:tc>
          <w:tcPr>
            <w:tcW w:w="3644" w:type="dxa"/>
            <w:gridSpan w:val="2"/>
            <w:tcBorders>
              <w:top w:val="nil"/>
              <w:left w:val="nil"/>
              <w:bottom w:val="single" w:sz="4" w:space="0" w:color="auto"/>
              <w:right w:val="single" w:sz="4" w:space="0" w:color="auto"/>
            </w:tcBorders>
            <w:shd w:val="clear" w:color="000000" w:fill="FFFFFF"/>
            <w:noWrap/>
            <w:vAlign w:val="center"/>
            <w:hideMark/>
          </w:tcPr>
          <w:p w14:paraId="6CDE5670"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Atletski klub ˝Dubrovnik˝</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14:paraId="28A6EBC4"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29.305,00  </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14:paraId="26AF9965"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10.684,00  </w:t>
            </w:r>
          </w:p>
        </w:tc>
        <w:tc>
          <w:tcPr>
            <w:tcW w:w="1384" w:type="dxa"/>
            <w:gridSpan w:val="2"/>
            <w:tcBorders>
              <w:top w:val="nil"/>
              <w:left w:val="nil"/>
              <w:bottom w:val="single" w:sz="4" w:space="0" w:color="auto"/>
              <w:right w:val="single" w:sz="4" w:space="0" w:color="auto"/>
            </w:tcBorders>
            <w:shd w:val="clear" w:color="000000" w:fill="FFFFFF"/>
            <w:noWrap/>
            <w:vAlign w:val="center"/>
            <w:hideMark/>
          </w:tcPr>
          <w:p w14:paraId="399C6D57"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39.989,00  </w:t>
            </w:r>
          </w:p>
        </w:tc>
      </w:tr>
      <w:tr w:rsidR="00DE5298" w:rsidRPr="00DE5298" w14:paraId="521DD3B4" w14:textId="77777777" w:rsidTr="00B20047">
        <w:trPr>
          <w:gridAfter w:val="1"/>
          <w:wAfter w:w="39" w:type="dxa"/>
          <w:trHeight w:val="300"/>
          <w:jc w:val="center"/>
        </w:trPr>
        <w:tc>
          <w:tcPr>
            <w:tcW w:w="92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6D26F77"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6.18</w:t>
            </w:r>
          </w:p>
        </w:tc>
        <w:tc>
          <w:tcPr>
            <w:tcW w:w="3644" w:type="dxa"/>
            <w:gridSpan w:val="2"/>
            <w:tcBorders>
              <w:top w:val="nil"/>
              <w:left w:val="nil"/>
              <w:bottom w:val="single" w:sz="4" w:space="0" w:color="auto"/>
              <w:right w:val="single" w:sz="4" w:space="0" w:color="auto"/>
            </w:tcBorders>
            <w:shd w:val="clear" w:color="000000" w:fill="FFFFFF"/>
            <w:noWrap/>
            <w:vAlign w:val="center"/>
            <w:hideMark/>
          </w:tcPr>
          <w:p w14:paraId="620B0152" w14:textId="77777777" w:rsidR="00DE5298" w:rsidRPr="00DE5298" w:rsidRDefault="00DE5298" w:rsidP="00DE5298">
            <w:pPr>
              <w:rPr>
                <w:rFonts w:ascii="Arial" w:hAnsi="Arial" w:cs="Arial"/>
                <w:sz w:val="20"/>
                <w:szCs w:val="20"/>
                <w:lang w:eastAsia="en-GB"/>
              </w:rPr>
            </w:pPr>
            <w:proofErr w:type="spellStart"/>
            <w:r w:rsidRPr="00DE5298">
              <w:rPr>
                <w:rFonts w:ascii="Arial" w:hAnsi="Arial" w:cs="Arial"/>
                <w:sz w:val="20"/>
                <w:szCs w:val="20"/>
                <w:lang w:eastAsia="en-GB"/>
              </w:rPr>
              <w:t>Badmintonski</w:t>
            </w:r>
            <w:proofErr w:type="spellEnd"/>
            <w:r w:rsidRPr="00DE5298">
              <w:rPr>
                <w:rFonts w:ascii="Arial" w:hAnsi="Arial" w:cs="Arial"/>
                <w:sz w:val="20"/>
                <w:szCs w:val="20"/>
                <w:lang w:eastAsia="en-GB"/>
              </w:rPr>
              <w:t xml:space="preserve"> klub ˝Dubrovnik˝</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14:paraId="5B3E7F81"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27.394,00  </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14:paraId="07AE541B"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11.633,00  </w:t>
            </w:r>
          </w:p>
        </w:tc>
        <w:tc>
          <w:tcPr>
            <w:tcW w:w="1384" w:type="dxa"/>
            <w:gridSpan w:val="2"/>
            <w:tcBorders>
              <w:top w:val="nil"/>
              <w:left w:val="nil"/>
              <w:bottom w:val="single" w:sz="4" w:space="0" w:color="auto"/>
              <w:right w:val="single" w:sz="4" w:space="0" w:color="auto"/>
            </w:tcBorders>
            <w:shd w:val="clear" w:color="000000" w:fill="FFFFFF"/>
            <w:noWrap/>
            <w:vAlign w:val="center"/>
            <w:hideMark/>
          </w:tcPr>
          <w:p w14:paraId="45DD33ED"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39.027,00  </w:t>
            </w:r>
          </w:p>
        </w:tc>
      </w:tr>
      <w:tr w:rsidR="00DE5298" w:rsidRPr="00DE5298" w14:paraId="16CCC029" w14:textId="77777777" w:rsidTr="00B20047">
        <w:trPr>
          <w:gridAfter w:val="1"/>
          <w:wAfter w:w="39" w:type="dxa"/>
          <w:trHeight w:val="300"/>
          <w:jc w:val="center"/>
        </w:trPr>
        <w:tc>
          <w:tcPr>
            <w:tcW w:w="92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D4F7A9A"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6.19</w:t>
            </w:r>
          </w:p>
        </w:tc>
        <w:tc>
          <w:tcPr>
            <w:tcW w:w="3644" w:type="dxa"/>
            <w:gridSpan w:val="2"/>
            <w:tcBorders>
              <w:top w:val="nil"/>
              <w:left w:val="nil"/>
              <w:bottom w:val="single" w:sz="4" w:space="0" w:color="auto"/>
              <w:right w:val="single" w:sz="4" w:space="0" w:color="auto"/>
            </w:tcBorders>
            <w:shd w:val="clear" w:color="000000" w:fill="FFFFFF"/>
            <w:noWrap/>
            <w:vAlign w:val="center"/>
            <w:hideMark/>
          </w:tcPr>
          <w:p w14:paraId="4D1F5A75"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Judo klub ˝Dubrovnik˝</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14:paraId="46DE25A7"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29.305,00  </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14:paraId="535747C4"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8.410,00  </w:t>
            </w:r>
          </w:p>
        </w:tc>
        <w:tc>
          <w:tcPr>
            <w:tcW w:w="1384" w:type="dxa"/>
            <w:gridSpan w:val="2"/>
            <w:tcBorders>
              <w:top w:val="nil"/>
              <w:left w:val="nil"/>
              <w:bottom w:val="single" w:sz="4" w:space="0" w:color="auto"/>
              <w:right w:val="single" w:sz="4" w:space="0" w:color="auto"/>
            </w:tcBorders>
            <w:shd w:val="clear" w:color="000000" w:fill="FFFFFF"/>
            <w:noWrap/>
            <w:vAlign w:val="center"/>
            <w:hideMark/>
          </w:tcPr>
          <w:p w14:paraId="56690AB6"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37.715,00  </w:t>
            </w:r>
          </w:p>
        </w:tc>
      </w:tr>
      <w:tr w:rsidR="00DE5298" w:rsidRPr="00DE5298" w14:paraId="39C00577" w14:textId="77777777" w:rsidTr="00B20047">
        <w:trPr>
          <w:gridAfter w:val="1"/>
          <w:wAfter w:w="39" w:type="dxa"/>
          <w:trHeight w:val="300"/>
          <w:jc w:val="center"/>
        </w:trPr>
        <w:tc>
          <w:tcPr>
            <w:tcW w:w="92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7F4A8C8"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6.20</w:t>
            </w:r>
          </w:p>
        </w:tc>
        <w:tc>
          <w:tcPr>
            <w:tcW w:w="3644" w:type="dxa"/>
            <w:gridSpan w:val="2"/>
            <w:tcBorders>
              <w:top w:val="nil"/>
              <w:left w:val="nil"/>
              <w:bottom w:val="single" w:sz="4" w:space="0" w:color="auto"/>
              <w:right w:val="single" w:sz="4" w:space="0" w:color="auto"/>
            </w:tcBorders>
            <w:shd w:val="clear" w:color="000000" w:fill="FFFFFF"/>
            <w:noWrap/>
            <w:vAlign w:val="center"/>
            <w:hideMark/>
          </w:tcPr>
          <w:p w14:paraId="0FFBC9DD"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Gimnastički klub ˝Dubrovnik˝</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14:paraId="497BE885"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21.023,00  </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14:paraId="319409DD"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10.546,00  </w:t>
            </w:r>
          </w:p>
        </w:tc>
        <w:tc>
          <w:tcPr>
            <w:tcW w:w="1384" w:type="dxa"/>
            <w:gridSpan w:val="2"/>
            <w:tcBorders>
              <w:top w:val="nil"/>
              <w:left w:val="nil"/>
              <w:bottom w:val="single" w:sz="4" w:space="0" w:color="auto"/>
              <w:right w:val="single" w:sz="4" w:space="0" w:color="auto"/>
            </w:tcBorders>
            <w:shd w:val="clear" w:color="000000" w:fill="FFFFFF"/>
            <w:noWrap/>
            <w:vAlign w:val="center"/>
            <w:hideMark/>
          </w:tcPr>
          <w:p w14:paraId="174B2B12"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31.569,00  </w:t>
            </w:r>
          </w:p>
        </w:tc>
      </w:tr>
      <w:tr w:rsidR="00DE5298" w:rsidRPr="00DE5298" w14:paraId="01374691" w14:textId="77777777" w:rsidTr="00B20047">
        <w:trPr>
          <w:gridAfter w:val="1"/>
          <w:wAfter w:w="39" w:type="dxa"/>
          <w:trHeight w:val="300"/>
          <w:jc w:val="center"/>
        </w:trPr>
        <w:tc>
          <w:tcPr>
            <w:tcW w:w="92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69E7B5A"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6.21</w:t>
            </w:r>
          </w:p>
        </w:tc>
        <w:tc>
          <w:tcPr>
            <w:tcW w:w="3644" w:type="dxa"/>
            <w:gridSpan w:val="2"/>
            <w:tcBorders>
              <w:top w:val="nil"/>
              <w:left w:val="nil"/>
              <w:bottom w:val="single" w:sz="4" w:space="0" w:color="auto"/>
              <w:right w:val="single" w:sz="4" w:space="0" w:color="auto"/>
            </w:tcBorders>
            <w:shd w:val="clear" w:color="000000" w:fill="FFFFFF"/>
            <w:noWrap/>
            <w:vAlign w:val="center"/>
            <w:hideMark/>
          </w:tcPr>
          <w:p w14:paraId="58EEEC5B"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Športski ženski nogometni klub ˝Ombla˝</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14:paraId="60EE55E5"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14.653,00  </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14:paraId="32620F2E"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14.178,00  </w:t>
            </w:r>
          </w:p>
        </w:tc>
        <w:tc>
          <w:tcPr>
            <w:tcW w:w="1384" w:type="dxa"/>
            <w:gridSpan w:val="2"/>
            <w:tcBorders>
              <w:top w:val="nil"/>
              <w:left w:val="nil"/>
              <w:bottom w:val="single" w:sz="4" w:space="0" w:color="auto"/>
              <w:right w:val="single" w:sz="4" w:space="0" w:color="auto"/>
            </w:tcBorders>
            <w:shd w:val="clear" w:color="000000" w:fill="FFFFFF"/>
            <w:noWrap/>
            <w:vAlign w:val="center"/>
            <w:hideMark/>
          </w:tcPr>
          <w:p w14:paraId="76ED1B25"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28.831,00  </w:t>
            </w:r>
          </w:p>
        </w:tc>
      </w:tr>
      <w:tr w:rsidR="00DE5298" w:rsidRPr="00DE5298" w14:paraId="3EE2FAE5" w14:textId="77777777" w:rsidTr="00B20047">
        <w:trPr>
          <w:gridAfter w:val="1"/>
          <w:wAfter w:w="39" w:type="dxa"/>
          <w:trHeight w:val="300"/>
          <w:jc w:val="center"/>
        </w:trPr>
        <w:tc>
          <w:tcPr>
            <w:tcW w:w="92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09AE059"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6.22</w:t>
            </w:r>
          </w:p>
        </w:tc>
        <w:tc>
          <w:tcPr>
            <w:tcW w:w="3644" w:type="dxa"/>
            <w:gridSpan w:val="2"/>
            <w:tcBorders>
              <w:top w:val="nil"/>
              <w:left w:val="nil"/>
              <w:bottom w:val="single" w:sz="4" w:space="0" w:color="auto"/>
              <w:right w:val="single" w:sz="4" w:space="0" w:color="auto"/>
            </w:tcBorders>
            <w:shd w:val="clear" w:color="000000" w:fill="FFFFFF"/>
            <w:noWrap/>
            <w:vAlign w:val="center"/>
            <w:hideMark/>
          </w:tcPr>
          <w:p w14:paraId="109D8E9A"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Ženski vaterpolski klub ˝Jug˝</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14:paraId="077467D7"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6.371,00  </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14:paraId="17C057EF"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16.129,00  </w:t>
            </w:r>
          </w:p>
        </w:tc>
        <w:tc>
          <w:tcPr>
            <w:tcW w:w="1384" w:type="dxa"/>
            <w:gridSpan w:val="2"/>
            <w:tcBorders>
              <w:top w:val="nil"/>
              <w:left w:val="nil"/>
              <w:bottom w:val="single" w:sz="4" w:space="0" w:color="auto"/>
              <w:right w:val="single" w:sz="4" w:space="0" w:color="auto"/>
            </w:tcBorders>
            <w:shd w:val="clear" w:color="000000" w:fill="FFFFFF"/>
            <w:noWrap/>
            <w:vAlign w:val="center"/>
            <w:hideMark/>
          </w:tcPr>
          <w:p w14:paraId="48FA2179"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22.500,00  </w:t>
            </w:r>
          </w:p>
        </w:tc>
      </w:tr>
      <w:tr w:rsidR="00DE5298" w:rsidRPr="00DE5298" w14:paraId="0264187F" w14:textId="77777777" w:rsidTr="00B20047">
        <w:trPr>
          <w:gridAfter w:val="1"/>
          <w:wAfter w:w="39" w:type="dxa"/>
          <w:trHeight w:val="300"/>
          <w:jc w:val="center"/>
        </w:trPr>
        <w:tc>
          <w:tcPr>
            <w:tcW w:w="92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4BFF829"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6.23</w:t>
            </w:r>
          </w:p>
        </w:tc>
        <w:tc>
          <w:tcPr>
            <w:tcW w:w="3644" w:type="dxa"/>
            <w:gridSpan w:val="2"/>
            <w:tcBorders>
              <w:top w:val="nil"/>
              <w:left w:val="nil"/>
              <w:bottom w:val="single" w:sz="4" w:space="0" w:color="auto"/>
              <w:right w:val="single" w:sz="4" w:space="0" w:color="auto"/>
            </w:tcBorders>
            <w:shd w:val="clear" w:color="auto" w:fill="auto"/>
            <w:noWrap/>
            <w:vAlign w:val="center"/>
            <w:hideMark/>
          </w:tcPr>
          <w:p w14:paraId="73A015FB"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Karate klub ˝</w:t>
            </w:r>
            <w:proofErr w:type="spellStart"/>
            <w:r w:rsidRPr="00DE5298">
              <w:rPr>
                <w:rFonts w:ascii="Arial" w:hAnsi="Arial" w:cs="Arial"/>
                <w:sz w:val="20"/>
                <w:szCs w:val="20"/>
                <w:lang w:eastAsia="en-GB"/>
              </w:rPr>
              <w:t>Kakato</w:t>
            </w:r>
            <w:proofErr w:type="spellEnd"/>
            <w:r w:rsidRPr="00DE5298">
              <w:rPr>
                <w:rFonts w:ascii="Arial" w:hAnsi="Arial" w:cs="Arial"/>
                <w:sz w:val="20"/>
                <w:szCs w:val="20"/>
                <w:lang w:eastAsia="en-GB"/>
              </w:rPr>
              <w:t>˝</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14:paraId="5F783D43"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6.371,00  </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14:paraId="22D30F94"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6.949,00  </w:t>
            </w:r>
          </w:p>
        </w:tc>
        <w:tc>
          <w:tcPr>
            <w:tcW w:w="1384" w:type="dxa"/>
            <w:gridSpan w:val="2"/>
            <w:tcBorders>
              <w:top w:val="nil"/>
              <w:left w:val="nil"/>
              <w:bottom w:val="single" w:sz="4" w:space="0" w:color="auto"/>
              <w:right w:val="single" w:sz="4" w:space="0" w:color="auto"/>
            </w:tcBorders>
            <w:shd w:val="clear" w:color="000000" w:fill="FFFFFF"/>
            <w:noWrap/>
            <w:vAlign w:val="center"/>
            <w:hideMark/>
          </w:tcPr>
          <w:p w14:paraId="16096B3F"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13.320,00  </w:t>
            </w:r>
          </w:p>
        </w:tc>
      </w:tr>
      <w:tr w:rsidR="00DE5298" w:rsidRPr="00DE5298" w14:paraId="0F03C636" w14:textId="77777777" w:rsidTr="00B20047">
        <w:trPr>
          <w:gridAfter w:val="1"/>
          <w:wAfter w:w="39" w:type="dxa"/>
          <w:trHeight w:val="300"/>
          <w:jc w:val="center"/>
        </w:trPr>
        <w:tc>
          <w:tcPr>
            <w:tcW w:w="92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50C73FC"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6.24</w:t>
            </w:r>
          </w:p>
        </w:tc>
        <w:tc>
          <w:tcPr>
            <w:tcW w:w="3644" w:type="dxa"/>
            <w:gridSpan w:val="2"/>
            <w:tcBorders>
              <w:top w:val="nil"/>
              <w:left w:val="nil"/>
              <w:bottom w:val="single" w:sz="4" w:space="0" w:color="auto"/>
              <w:right w:val="single" w:sz="4" w:space="0" w:color="auto"/>
            </w:tcBorders>
            <w:shd w:val="clear" w:color="000000" w:fill="FFFFFF"/>
            <w:noWrap/>
            <w:vAlign w:val="center"/>
            <w:hideMark/>
          </w:tcPr>
          <w:p w14:paraId="59CA7F10"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Ženski odbojkaški klub ˝Nova Mokošica˝</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14:paraId="48796499"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6.371,00  </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14:paraId="74152EF9"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0,00  </w:t>
            </w:r>
          </w:p>
        </w:tc>
        <w:tc>
          <w:tcPr>
            <w:tcW w:w="1384" w:type="dxa"/>
            <w:gridSpan w:val="2"/>
            <w:tcBorders>
              <w:top w:val="nil"/>
              <w:left w:val="nil"/>
              <w:bottom w:val="single" w:sz="4" w:space="0" w:color="auto"/>
              <w:right w:val="single" w:sz="4" w:space="0" w:color="auto"/>
            </w:tcBorders>
            <w:shd w:val="clear" w:color="000000" w:fill="FFFFFF"/>
            <w:noWrap/>
            <w:vAlign w:val="center"/>
            <w:hideMark/>
          </w:tcPr>
          <w:p w14:paraId="6BB80E26"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6.371,00  </w:t>
            </w:r>
          </w:p>
        </w:tc>
      </w:tr>
      <w:tr w:rsidR="00DE5298" w:rsidRPr="00DE5298" w14:paraId="75316FB6" w14:textId="77777777" w:rsidTr="00B20047">
        <w:trPr>
          <w:gridAfter w:val="1"/>
          <w:wAfter w:w="39" w:type="dxa"/>
          <w:trHeight w:val="300"/>
          <w:jc w:val="center"/>
        </w:trPr>
        <w:tc>
          <w:tcPr>
            <w:tcW w:w="92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D7C994"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6.25</w:t>
            </w:r>
          </w:p>
        </w:tc>
        <w:tc>
          <w:tcPr>
            <w:tcW w:w="3644" w:type="dxa"/>
            <w:gridSpan w:val="2"/>
            <w:tcBorders>
              <w:top w:val="nil"/>
              <w:left w:val="nil"/>
              <w:bottom w:val="single" w:sz="4" w:space="0" w:color="auto"/>
              <w:right w:val="single" w:sz="4" w:space="0" w:color="auto"/>
            </w:tcBorders>
            <w:shd w:val="clear" w:color="000000" w:fill="FFFFFF"/>
            <w:noWrap/>
            <w:vAlign w:val="center"/>
            <w:hideMark/>
          </w:tcPr>
          <w:p w14:paraId="575D02F0"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Planinarsko društvo ˝Dubrovnik˝</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14:paraId="264698AA"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0,00  </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14:paraId="7D5B85AD"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5.808,00  </w:t>
            </w:r>
          </w:p>
        </w:tc>
        <w:tc>
          <w:tcPr>
            <w:tcW w:w="1384" w:type="dxa"/>
            <w:gridSpan w:val="2"/>
            <w:tcBorders>
              <w:top w:val="nil"/>
              <w:left w:val="nil"/>
              <w:bottom w:val="single" w:sz="4" w:space="0" w:color="auto"/>
              <w:right w:val="single" w:sz="4" w:space="0" w:color="auto"/>
            </w:tcBorders>
            <w:shd w:val="clear" w:color="000000" w:fill="FFFFFF"/>
            <w:noWrap/>
            <w:vAlign w:val="center"/>
            <w:hideMark/>
          </w:tcPr>
          <w:p w14:paraId="3B242879"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5.808,00  </w:t>
            </w:r>
          </w:p>
        </w:tc>
      </w:tr>
      <w:tr w:rsidR="00DE5298" w:rsidRPr="00DE5298" w14:paraId="15432C84" w14:textId="77777777" w:rsidTr="00B20047">
        <w:trPr>
          <w:gridAfter w:val="1"/>
          <w:wAfter w:w="39" w:type="dxa"/>
          <w:trHeight w:val="300"/>
          <w:jc w:val="center"/>
        </w:trPr>
        <w:tc>
          <w:tcPr>
            <w:tcW w:w="92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4979D72"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6.26</w:t>
            </w:r>
          </w:p>
        </w:tc>
        <w:tc>
          <w:tcPr>
            <w:tcW w:w="3644" w:type="dxa"/>
            <w:gridSpan w:val="2"/>
            <w:tcBorders>
              <w:top w:val="nil"/>
              <w:left w:val="nil"/>
              <w:bottom w:val="single" w:sz="4" w:space="0" w:color="auto"/>
              <w:right w:val="single" w:sz="4" w:space="0" w:color="auto"/>
            </w:tcBorders>
            <w:shd w:val="clear" w:color="000000" w:fill="FFFFFF"/>
            <w:noWrap/>
            <w:vAlign w:val="center"/>
            <w:hideMark/>
          </w:tcPr>
          <w:p w14:paraId="477FC97F"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Boćarski savez Grada Dubrovnika</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14:paraId="0C61F7FD"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14:paraId="25735923"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w:t>
            </w:r>
          </w:p>
        </w:tc>
        <w:tc>
          <w:tcPr>
            <w:tcW w:w="1384" w:type="dxa"/>
            <w:gridSpan w:val="2"/>
            <w:tcBorders>
              <w:top w:val="nil"/>
              <w:left w:val="nil"/>
              <w:bottom w:val="single" w:sz="4" w:space="0" w:color="auto"/>
              <w:right w:val="single" w:sz="4" w:space="0" w:color="auto"/>
            </w:tcBorders>
            <w:shd w:val="clear" w:color="000000" w:fill="FFFFFF"/>
            <w:noWrap/>
            <w:vAlign w:val="center"/>
            <w:hideMark/>
          </w:tcPr>
          <w:p w14:paraId="552F5E58"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w:t>
            </w:r>
          </w:p>
        </w:tc>
      </w:tr>
      <w:tr w:rsidR="00DE5298" w:rsidRPr="00DE5298" w14:paraId="7934DCA9" w14:textId="77777777" w:rsidTr="00B20047">
        <w:trPr>
          <w:gridAfter w:val="1"/>
          <w:wAfter w:w="39" w:type="dxa"/>
          <w:trHeight w:val="300"/>
          <w:jc w:val="center"/>
        </w:trPr>
        <w:tc>
          <w:tcPr>
            <w:tcW w:w="92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D0F6F90"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6.26.1</w:t>
            </w:r>
          </w:p>
        </w:tc>
        <w:tc>
          <w:tcPr>
            <w:tcW w:w="3644" w:type="dxa"/>
            <w:gridSpan w:val="2"/>
            <w:tcBorders>
              <w:top w:val="nil"/>
              <w:left w:val="nil"/>
              <w:bottom w:val="single" w:sz="4" w:space="0" w:color="auto"/>
              <w:right w:val="single" w:sz="4" w:space="0" w:color="auto"/>
            </w:tcBorders>
            <w:shd w:val="clear" w:color="000000" w:fill="FFFFFF"/>
            <w:noWrap/>
            <w:vAlign w:val="center"/>
            <w:hideMark/>
          </w:tcPr>
          <w:p w14:paraId="6437B636"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Boćarski klub "Hajduk"</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14:paraId="485619B9"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0,00  </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14:paraId="2A259B76"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14.404,00  </w:t>
            </w:r>
          </w:p>
        </w:tc>
        <w:tc>
          <w:tcPr>
            <w:tcW w:w="1384" w:type="dxa"/>
            <w:gridSpan w:val="2"/>
            <w:tcBorders>
              <w:top w:val="nil"/>
              <w:left w:val="nil"/>
              <w:bottom w:val="single" w:sz="4" w:space="0" w:color="auto"/>
              <w:right w:val="single" w:sz="4" w:space="0" w:color="auto"/>
            </w:tcBorders>
            <w:shd w:val="clear" w:color="000000" w:fill="FFFFFF"/>
            <w:noWrap/>
            <w:vAlign w:val="center"/>
            <w:hideMark/>
          </w:tcPr>
          <w:p w14:paraId="7FC9BBC1"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14.404,00  </w:t>
            </w:r>
          </w:p>
        </w:tc>
      </w:tr>
      <w:tr w:rsidR="00DE5298" w:rsidRPr="00DE5298" w14:paraId="59529A4E" w14:textId="77777777" w:rsidTr="00B20047">
        <w:trPr>
          <w:gridAfter w:val="1"/>
          <w:wAfter w:w="39" w:type="dxa"/>
          <w:trHeight w:val="300"/>
          <w:jc w:val="center"/>
        </w:trPr>
        <w:tc>
          <w:tcPr>
            <w:tcW w:w="92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C0241D7"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6.26.2</w:t>
            </w:r>
          </w:p>
        </w:tc>
        <w:tc>
          <w:tcPr>
            <w:tcW w:w="3644" w:type="dxa"/>
            <w:gridSpan w:val="2"/>
            <w:tcBorders>
              <w:top w:val="nil"/>
              <w:left w:val="nil"/>
              <w:bottom w:val="single" w:sz="4" w:space="0" w:color="auto"/>
              <w:right w:val="single" w:sz="4" w:space="0" w:color="auto"/>
            </w:tcBorders>
            <w:shd w:val="clear" w:color="000000" w:fill="FFFFFF"/>
            <w:noWrap/>
            <w:vAlign w:val="center"/>
            <w:hideMark/>
          </w:tcPr>
          <w:p w14:paraId="7DA4DE72"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Boćarski klub "GROMAČA"</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14:paraId="38F6B9AB"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0,00  </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14:paraId="6C3DB181"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6.948,00  </w:t>
            </w:r>
          </w:p>
        </w:tc>
        <w:tc>
          <w:tcPr>
            <w:tcW w:w="1384" w:type="dxa"/>
            <w:gridSpan w:val="2"/>
            <w:tcBorders>
              <w:top w:val="nil"/>
              <w:left w:val="nil"/>
              <w:bottom w:val="single" w:sz="4" w:space="0" w:color="auto"/>
              <w:right w:val="single" w:sz="4" w:space="0" w:color="auto"/>
            </w:tcBorders>
            <w:shd w:val="clear" w:color="000000" w:fill="FFFFFF"/>
            <w:noWrap/>
            <w:vAlign w:val="center"/>
            <w:hideMark/>
          </w:tcPr>
          <w:p w14:paraId="15CFA0A5"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6.948,00  </w:t>
            </w:r>
          </w:p>
        </w:tc>
      </w:tr>
      <w:tr w:rsidR="00DE5298" w:rsidRPr="00DE5298" w14:paraId="6651E242" w14:textId="77777777" w:rsidTr="00B20047">
        <w:trPr>
          <w:gridAfter w:val="1"/>
          <w:wAfter w:w="39" w:type="dxa"/>
          <w:trHeight w:val="300"/>
          <w:jc w:val="center"/>
        </w:trPr>
        <w:tc>
          <w:tcPr>
            <w:tcW w:w="9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67D4C"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lastRenderedPageBreak/>
              <w:t>6.26.3</w:t>
            </w:r>
          </w:p>
        </w:tc>
        <w:tc>
          <w:tcPr>
            <w:tcW w:w="364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B31BA15"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Boćarski klub "Torcida OSOJNIK"</w:t>
            </w:r>
          </w:p>
        </w:tc>
        <w:tc>
          <w:tcPr>
            <w:tcW w:w="14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DBC7990"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0,00  </w:t>
            </w:r>
          </w:p>
        </w:tc>
        <w:tc>
          <w:tcPr>
            <w:tcW w:w="184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2908386"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6.948,00  </w:t>
            </w:r>
          </w:p>
        </w:tc>
        <w:tc>
          <w:tcPr>
            <w:tcW w:w="138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D1268F9"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6.948,00  </w:t>
            </w:r>
          </w:p>
        </w:tc>
      </w:tr>
      <w:tr w:rsidR="00DE5298" w:rsidRPr="00DE5298" w14:paraId="502120D1" w14:textId="77777777" w:rsidTr="00B20047">
        <w:trPr>
          <w:gridAfter w:val="1"/>
          <w:wAfter w:w="39" w:type="dxa"/>
          <w:trHeight w:val="300"/>
          <w:jc w:val="center"/>
        </w:trPr>
        <w:tc>
          <w:tcPr>
            <w:tcW w:w="9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1FAF4"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6.26.4</w:t>
            </w:r>
          </w:p>
        </w:tc>
        <w:tc>
          <w:tcPr>
            <w:tcW w:w="364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FE561F2"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Boćarski klub "Komolac OMBLA"</w:t>
            </w:r>
          </w:p>
        </w:tc>
        <w:tc>
          <w:tcPr>
            <w:tcW w:w="14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DEB4BC4"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0,00  </w:t>
            </w:r>
          </w:p>
        </w:tc>
        <w:tc>
          <w:tcPr>
            <w:tcW w:w="184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6C689A7"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6.948,00  </w:t>
            </w:r>
          </w:p>
        </w:tc>
        <w:tc>
          <w:tcPr>
            <w:tcW w:w="138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99B9147"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6.948,00  </w:t>
            </w:r>
          </w:p>
        </w:tc>
      </w:tr>
      <w:tr w:rsidR="00DE5298" w:rsidRPr="00DE5298" w14:paraId="343F7DD5" w14:textId="77777777" w:rsidTr="00B20047">
        <w:trPr>
          <w:gridAfter w:val="1"/>
          <w:wAfter w:w="39" w:type="dxa"/>
          <w:trHeight w:val="300"/>
          <w:jc w:val="center"/>
        </w:trPr>
        <w:tc>
          <w:tcPr>
            <w:tcW w:w="9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4CB78"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6.26.5</w:t>
            </w:r>
          </w:p>
        </w:tc>
        <w:tc>
          <w:tcPr>
            <w:tcW w:w="364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72E7064"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Boćarski klub "</w:t>
            </w:r>
            <w:proofErr w:type="spellStart"/>
            <w:r w:rsidRPr="00DE5298">
              <w:rPr>
                <w:rFonts w:ascii="Arial" w:hAnsi="Arial" w:cs="Arial"/>
                <w:sz w:val="20"/>
                <w:szCs w:val="20"/>
                <w:lang w:eastAsia="en-GB"/>
              </w:rPr>
              <w:t>Montovjerna</w:t>
            </w:r>
            <w:proofErr w:type="spellEnd"/>
            <w:r w:rsidRPr="00DE5298">
              <w:rPr>
                <w:rFonts w:ascii="Arial" w:hAnsi="Arial" w:cs="Arial"/>
                <w:sz w:val="20"/>
                <w:szCs w:val="20"/>
                <w:lang w:eastAsia="en-GB"/>
              </w:rPr>
              <w:t>"</w:t>
            </w:r>
          </w:p>
        </w:tc>
        <w:tc>
          <w:tcPr>
            <w:tcW w:w="14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B9A9633"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0,00  </w:t>
            </w:r>
          </w:p>
        </w:tc>
        <w:tc>
          <w:tcPr>
            <w:tcW w:w="184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481159E"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2.956,00  </w:t>
            </w:r>
          </w:p>
        </w:tc>
        <w:tc>
          <w:tcPr>
            <w:tcW w:w="138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727283C"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2.956,00  </w:t>
            </w:r>
          </w:p>
        </w:tc>
      </w:tr>
      <w:tr w:rsidR="00DE5298" w:rsidRPr="00DE5298" w14:paraId="684ECFA7" w14:textId="77777777" w:rsidTr="00B20047">
        <w:trPr>
          <w:gridAfter w:val="1"/>
          <w:wAfter w:w="39" w:type="dxa"/>
          <w:trHeight w:val="300"/>
          <w:jc w:val="center"/>
        </w:trPr>
        <w:tc>
          <w:tcPr>
            <w:tcW w:w="92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2CB2DEC"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6.26.6</w:t>
            </w:r>
          </w:p>
        </w:tc>
        <w:tc>
          <w:tcPr>
            <w:tcW w:w="3644" w:type="dxa"/>
            <w:gridSpan w:val="2"/>
            <w:tcBorders>
              <w:top w:val="nil"/>
              <w:left w:val="nil"/>
              <w:bottom w:val="single" w:sz="4" w:space="0" w:color="auto"/>
              <w:right w:val="single" w:sz="4" w:space="0" w:color="auto"/>
            </w:tcBorders>
            <w:shd w:val="clear" w:color="000000" w:fill="FFFFFF"/>
            <w:noWrap/>
            <w:vAlign w:val="center"/>
            <w:hideMark/>
          </w:tcPr>
          <w:p w14:paraId="47AD6C88"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Športsko boćarsko društvo "STRIJELAC"</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14:paraId="63298748"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0,00  </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14:paraId="4B37B8E3"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2.956,00  </w:t>
            </w:r>
          </w:p>
        </w:tc>
        <w:tc>
          <w:tcPr>
            <w:tcW w:w="1384" w:type="dxa"/>
            <w:gridSpan w:val="2"/>
            <w:tcBorders>
              <w:top w:val="nil"/>
              <w:left w:val="nil"/>
              <w:bottom w:val="single" w:sz="4" w:space="0" w:color="auto"/>
              <w:right w:val="single" w:sz="4" w:space="0" w:color="auto"/>
            </w:tcBorders>
            <w:shd w:val="clear" w:color="000000" w:fill="FFFFFF"/>
            <w:noWrap/>
            <w:vAlign w:val="center"/>
            <w:hideMark/>
          </w:tcPr>
          <w:p w14:paraId="33BCAD3D"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2.956,00  </w:t>
            </w:r>
          </w:p>
        </w:tc>
      </w:tr>
      <w:tr w:rsidR="00DE5298" w:rsidRPr="00DE5298" w14:paraId="7F44781B" w14:textId="77777777" w:rsidTr="00B20047">
        <w:trPr>
          <w:gridAfter w:val="1"/>
          <w:wAfter w:w="39" w:type="dxa"/>
          <w:trHeight w:val="300"/>
          <w:jc w:val="center"/>
        </w:trPr>
        <w:tc>
          <w:tcPr>
            <w:tcW w:w="92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2813959"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6.26.7</w:t>
            </w:r>
          </w:p>
        </w:tc>
        <w:tc>
          <w:tcPr>
            <w:tcW w:w="3644" w:type="dxa"/>
            <w:gridSpan w:val="2"/>
            <w:tcBorders>
              <w:top w:val="nil"/>
              <w:left w:val="nil"/>
              <w:bottom w:val="single" w:sz="4" w:space="0" w:color="auto"/>
              <w:right w:val="single" w:sz="4" w:space="0" w:color="auto"/>
            </w:tcBorders>
            <w:shd w:val="clear" w:color="000000" w:fill="FFFFFF"/>
            <w:noWrap/>
            <w:vAlign w:val="center"/>
            <w:hideMark/>
          </w:tcPr>
          <w:p w14:paraId="2281D297"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Boćarski klub "PETKA"</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14:paraId="6978BABA"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0,00  </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14:paraId="57A06389"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2.956,00  </w:t>
            </w:r>
          </w:p>
        </w:tc>
        <w:tc>
          <w:tcPr>
            <w:tcW w:w="1384" w:type="dxa"/>
            <w:gridSpan w:val="2"/>
            <w:tcBorders>
              <w:top w:val="nil"/>
              <w:left w:val="nil"/>
              <w:bottom w:val="single" w:sz="4" w:space="0" w:color="auto"/>
              <w:right w:val="single" w:sz="4" w:space="0" w:color="auto"/>
            </w:tcBorders>
            <w:shd w:val="clear" w:color="000000" w:fill="FFFFFF"/>
            <w:noWrap/>
            <w:vAlign w:val="center"/>
            <w:hideMark/>
          </w:tcPr>
          <w:p w14:paraId="3F17632C"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2.956,00  </w:t>
            </w:r>
          </w:p>
        </w:tc>
      </w:tr>
      <w:tr w:rsidR="00DE5298" w:rsidRPr="00DE5298" w14:paraId="40723669" w14:textId="77777777" w:rsidTr="00B20047">
        <w:trPr>
          <w:gridAfter w:val="1"/>
          <w:wAfter w:w="39" w:type="dxa"/>
          <w:trHeight w:val="300"/>
          <w:jc w:val="center"/>
        </w:trPr>
        <w:tc>
          <w:tcPr>
            <w:tcW w:w="92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0C09DF2"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6.26.9</w:t>
            </w:r>
          </w:p>
        </w:tc>
        <w:tc>
          <w:tcPr>
            <w:tcW w:w="3644" w:type="dxa"/>
            <w:gridSpan w:val="2"/>
            <w:tcBorders>
              <w:top w:val="nil"/>
              <w:left w:val="nil"/>
              <w:bottom w:val="single" w:sz="4" w:space="0" w:color="auto"/>
              <w:right w:val="single" w:sz="4" w:space="0" w:color="auto"/>
            </w:tcBorders>
            <w:shd w:val="clear" w:color="000000" w:fill="FFFFFF"/>
            <w:noWrap/>
            <w:vAlign w:val="center"/>
            <w:hideMark/>
          </w:tcPr>
          <w:p w14:paraId="78780362"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Boćarski klub ˝Hidroelektrana˝ </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14:paraId="2F26C8D4"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0,00  </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14:paraId="7DF3468D"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2.956,00  </w:t>
            </w:r>
          </w:p>
        </w:tc>
        <w:tc>
          <w:tcPr>
            <w:tcW w:w="1384" w:type="dxa"/>
            <w:gridSpan w:val="2"/>
            <w:tcBorders>
              <w:top w:val="nil"/>
              <w:left w:val="nil"/>
              <w:bottom w:val="single" w:sz="4" w:space="0" w:color="auto"/>
              <w:right w:val="single" w:sz="4" w:space="0" w:color="auto"/>
            </w:tcBorders>
            <w:shd w:val="clear" w:color="000000" w:fill="FFFFFF"/>
            <w:noWrap/>
            <w:vAlign w:val="center"/>
            <w:hideMark/>
          </w:tcPr>
          <w:p w14:paraId="78E691BF"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2.956,00  </w:t>
            </w:r>
          </w:p>
        </w:tc>
      </w:tr>
      <w:tr w:rsidR="00DE5298" w:rsidRPr="00DE5298" w14:paraId="72AAE895" w14:textId="77777777" w:rsidTr="00B20047">
        <w:trPr>
          <w:gridAfter w:val="1"/>
          <w:wAfter w:w="39" w:type="dxa"/>
          <w:trHeight w:val="300"/>
          <w:jc w:val="center"/>
        </w:trPr>
        <w:tc>
          <w:tcPr>
            <w:tcW w:w="92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89E34E1"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6.26.8</w:t>
            </w:r>
          </w:p>
        </w:tc>
        <w:tc>
          <w:tcPr>
            <w:tcW w:w="3644" w:type="dxa"/>
            <w:gridSpan w:val="2"/>
            <w:tcBorders>
              <w:top w:val="nil"/>
              <w:left w:val="nil"/>
              <w:bottom w:val="single" w:sz="4" w:space="0" w:color="auto"/>
              <w:right w:val="single" w:sz="4" w:space="0" w:color="auto"/>
            </w:tcBorders>
            <w:shd w:val="clear" w:color="000000" w:fill="FFFFFF"/>
            <w:noWrap/>
            <w:vAlign w:val="center"/>
            <w:hideMark/>
          </w:tcPr>
          <w:p w14:paraId="685F9AAA"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Boćarski klub "BOSANKA "</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14:paraId="36BD6092"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0,00  </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14:paraId="1A2EA1B3"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1.800,00  </w:t>
            </w:r>
          </w:p>
        </w:tc>
        <w:tc>
          <w:tcPr>
            <w:tcW w:w="1384" w:type="dxa"/>
            <w:gridSpan w:val="2"/>
            <w:tcBorders>
              <w:top w:val="nil"/>
              <w:left w:val="nil"/>
              <w:bottom w:val="single" w:sz="4" w:space="0" w:color="auto"/>
              <w:right w:val="single" w:sz="4" w:space="0" w:color="auto"/>
            </w:tcBorders>
            <w:shd w:val="clear" w:color="000000" w:fill="FFFFFF"/>
            <w:noWrap/>
            <w:vAlign w:val="center"/>
            <w:hideMark/>
          </w:tcPr>
          <w:p w14:paraId="09FE0FA5"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1.800,00  </w:t>
            </w:r>
          </w:p>
        </w:tc>
      </w:tr>
      <w:tr w:rsidR="00DE5298" w:rsidRPr="00DE5298" w14:paraId="00A516DC" w14:textId="77777777" w:rsidTr="00B20047">
        <w:trPr>
          <w:gridAfter w:val="1"/>
          <w:wAfter w:w="39" w:type="dxa"/>
          <w:trHeight w:val="300"/>
          <w:jc w:val="center"/>
        </w:trPr>
        <w:tc>
          <w:tcPr>
            <w:tcW w:w="92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1A98C73"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6.26.10</w:t>
            </w:r>
          </w:p>
        </w:tc>
        <w:tc>
          <w:tcPr>
            <w:tcW w:w="3644" w:type="dxa"/>
            <w:gridSpan w:val="2"/>
            <w:tcBorders>
              <w:top w:val="nil"/>
              <w:left w:val="nil"/>
              <w:bottom w:val="single" w:sz="4" w:space="0" w:color="auto"/>
              <w:right w:val="single" w:sz="4" w:space="0" w:color="auto"/>
            </w:tcBorders>
            <w:shd w:val="clear" w:color="000000" w:fill="FFFFFF"/>
            <w:noWrap/>
            <w:vAlign w:val="center"/>
            <w:hideMark/>
          </w:tcPr>
          <w:p w14:paraId="007DD60C"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Funkcioniranje gradskog saveza za 2025 g.</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14:paraId="76893BA9"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0,00  </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14:paraId="09C2B02B"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5.868,00  </w:t>
            </w:r>
          </w:p>
        </w:tc>
        <w:tc>
          <w:tcPr>
            <w:tcW w:w="1384" w:type="dxa"/>
            <w:gridSpan w:val="2"/>
            <w:tcBorders>
              <w:top w:val="nil"/>
              <w:left w:val="nil"/>
              <w:bottom w:val="single" w:sz="4" w:space="0" w:color="auto"/>
              <w:right w:val="single" w:sz="4" w:space="0" w:color="auto"/>
            </w:tcBorders>
            <w:shd w:val="clear" w:color="000000" w:fill="FFFFFF"/>
            <w:noWrap/>
            <w:vAlign w:val="center"/>
            <w:hideMark/>
          </w:tcPr>
          <w:p w14:paraId="0CED24AF"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5.868,00  </w:t>
            </w:r>
          </w:p>
        </w:tc>
      </w:tr>
      <w:tr w:rsidR="00DE5298" w:rsidRPr="00DE5298" w14:paraId="15C0EE6F" w14:textId="77777777" w:rsidTr="00B20047">
        <w:trPr>
          <w:trHeight w:val="302"/>
          <w:jc w:val="center"/>
        </w:trPr>
        <w:tc>
          <w:tcPr>
            <w:tcW w:w="10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A9BC2"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6.27</w:t>
            </w:r>
          </w:p>
        </w:tc>
        <w:tc>
          <w:tcPr>
            <w:tcW w:w="404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CE65745"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IV Kategorija</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BAE9F52"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0,00  </w:t>
            </w:r>
          </w:p>
        </w:tc>
        <w:tc>
          <w:tcPr>
            <w:tcW w:w="13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52301E6"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106.550,00  </w:t>
            </w:r>
          </w:p>
        </w:tc>
        <w:tc>
          <w:tcPr>
            <w:tcW w:w="13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B0CD129"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106.550,00  </w:t>
            </w:r>
          </w:p>
        </w:tc>
      </w:tr>
      <w:tr w:rsidR="00DE5298" w:rsidRPr="00DE5298" w14:paraId="22C9D32B" w14:textId="77777777" w:rsidTr="00B20047">
        <w:trPr>
          <w:trHeight w:val="302"/>
          <w:jc w:val="center"/>
        </w:trPr>
        <w:tc>
          <w:tcPr>
            <w:tcW w:w="1027" w:type="dxa"/>
            <w:gridSpan w:val="3"/>
            <w:tcBorders>
              <w:top w:val="nil"/>
              <w:left w:val="single" w:sz="4" w:space="0" w:color="auto"/>
              <w:bottom w:val="single" w:sz="4" w:space="0" w:color="auto"/>
              <w:right w:val="single" w:sz="4" w:space="0" w:color="auto"/>
            </w:tcBorders>
            <w:shd w:val="clear" w:color="auto" w:fill="auto"/>
            <w:noWrap/>
            <w:vAlign w:val="center"/>
            <w:hideMark/>
          </w:tcPr>
          <w:p w14:paraId="2587D851"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6.27.1</w:t>
            </w:r>
          </w:p>
        </w:tc>
        <w:tc>
          <w:tcPr>
            <w:tcW w:w="4044" w:type="dxa"/>
            <w:gridSpan w:val="2"/>
            <w:tcBorders>
              <w:top w:val="nil"/>
              <w:left w:val="nil"/>
              <w:bottom w:val="single" w:sz="4" w:space="0" w:color="auto"/>
              <w:right w:val="nil"/>
            </w:tcBorders>
            <w:shd w:val="clear" w:color="000000" w:fill="FFFFFF"/>
            <w:noWrap/>
            <w:vAlign w:val="center"/>
            <w:hideMark/>
          </w:tcPr>
          <w:p w14:paraId="6782538C"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Vaterpolski klub ˝</w:t>
            </w:r>
            <w:proofErr w:type="spellStart"/>
            <w:r w:rsidRPr="00DE5298">
              <w:rPr>
                <w:rFonts w:ascii="Arial" w:hAnsi="Arial" w:cs="Arial"/>
                <w:sz w:val="20"/>
                <w:szCs w:val="20"/>
                <w:lang w:eastAsia="en-GB"/>
              </w:rPr>
              <w:t>Bellevue</w:t>
            </w:r>
            <w:proofErr w:type="spellEnd"/>
            <w:r w:rsidRPr="00DE5298">
              <w:rPr>
                <w:rFonts w:ascii="Arial" w:hAnsi="Arial" w:cs="Arial"/>
                <w:sz w:val="20"/>
                <w:szCs w:val="20"/>
                <w:lang w:eastAsia="en-GB"/>
              </w:rPr>
              <w:t xml:space="preserve"> - Dubrovnik˝</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14:paraId="0DCBFD93"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0,00  </w:t>
            </w:r>
          </w:p>
        </w:tc>
        <w:tc>
          <w:tcPr>
            <w:tcW w:w="1384" w:type="dxa"/>
            <w:gridSpan w:val="2"/>
            <w:tcBorders>
              <w:top w:val="nil"/>
              <w:left w:val="nil"/>
              <w:bottom w:val="single" w:sz="4" w:space="0" w:color="auto"/>
              <w:right w:val="single" w:sz="4" w:space="0" w:color="auto"/>
            </w:tcBorders>
            <w:shd w:val="clear" w:color="000000" w:fill="FFFFFF"/>
            <w:noWrap/>
            <w:vAlign w:val="center"/>
            <w:hideMark/>
          </w:tcPr>
          <w:p w14:paraId="65CBB077"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7.790,00  </w:t>
            </w:r>
          </w:p>
        </w:tc>
        <w:tc>
          <w:tcPr>
            <w:tcW w:w="1384" w:type="dxa"/>
            <w:gridSpan w:val="2"/>
            <w:tcBorders>
              <w:top w:val="nil"/>
              <w:left w:val="nil"/>
              <w:bottom w:val="single" w:sz="4" w:space="0" w:color="auto"/>
              <w:right w:val="single" w:sz="4" w:space="0" w:color="auto"/>
            </w:tcBorders>
            <w:shd w:val="clear" w:color="000000" w:fill="FFFFFF"/>
            <w:noWrap/>
            <w:vAlign w:val="center"/>
            <w:hideMark/>
          </w:tcPr>
          <w:p w14:paraId="523DAAAF"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7.790,00  </w:t>
            </w:r>
          </w:p>
        </w:tc>
      </w:tr>
      <w:tr w:rsidR="00DE5298" w:rsidRPr="00DE5298" w14:paraId="7A927AF6" w14:textId="77777777" w:rsidTr="00B20047">
        <w:trPr>
          <w:trHeight w:val="302"/>
          <w:jc w:val="center"/>
        </w:trPr>
        <w:tc>
          <w:tcPr>
            <w:tcW w:w="1027" w:type="dxa"/>
            <w:gridSpan w:val="3"/>
            <w:tcBorders>
              <w:top w:val="nil"/>
              <w:left w:val="single" w:sz="4" w:space="0" w:color="auto"/>
              <w:bottom w:val="single" w:sz="4" w:space="0" w:color="auto"/>
              <w:right w:val="single" w:sz="4" w:space="0" w:color="auto"/>
            </w:tcBorders>
            <w:shd w:val="clear" w:color="auto" w:fill="auto"/>
            <w:noWrap/>
            <w:vAlign w:val="center"/>
            <w:hideMark/>
          </w:tcPr>
          <w:p w14:paraId="33B6D90F"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6.27.2</w:t>
            </w:r>
          </w:p>
        </w:tc>
        <w:tc>
          <w:tcPr>
            <w:tcW w:w="4044" w:type="dxa"/>
            <w:gridSpan w:val="2"/>
            <w:tcBorders>
              <w:top w:val="nil"/>
              <w:left w:val="nil"/>
              <w:bottom w:val="single" w:sz="4" w:space="0" w:color="auto"/>
              <w:right w:val="nil"/>
            </w:tcBorders>
            <w:shd w:val="clear" w:color="auto" w:fill="auto"/>
            <w:noWrap/>
            <w:vAlign w:val="center"/>
            <w:hideMark/>
          </w:tcPr>
          <w:p w14:paraId="08B1F662"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Muški odbojkaški klub ˝Dubrovnik 2001˝</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14:paraId="2E45D097"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0,00  </w:t>
            </w:r>
          </w:p>
        </w:tc>
        <w:tc>
          <w:tcPr>
            <w:tcW w:w="1384" w:type="dxa"/>
            <w:gridSpan w:val="2"/>
            <w:tcBorders>
              <w:top w:val="nil"/>
              <w:left w:val="nil"/>
              <w:bottom w:val="single" w:sz="4" w:space="0" w:color="auto"/>
              <w:right w:val="single" w:sz="4" w:space="0" w:color="auto"/>
            </w:tcBorders>
            <w:shd w:val="clear" w:color="000000" w:fill="FFFFFF"/>
            <w:noWrap/>
            <w:vAlign w:val="center"/>
            <w:hideMark/>
          </w:tcPr>
          <w:p w14:paraId="475FF32B"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8.160,00  </w:t>
            </w:r>
          </w:p>
        </w:tc>
        <w:tc>
          <w:tcPr>
            <w:tcW w:w="1384" w:type="dxa"/>
            <w:gridSpan w:val="2"/>
            <w:tcBorders>
              <w:top w:val="nil"/>
              <w:left w:val="nil"/>
              <w:bottom w:val="single" w:sz="4" w:space="0" w:color="auto"/>
              <w:right w:val="single" w:sz="4" w:space="0" w:color="auto"/>
            </w:tcBorders>
            <w:shd w:val="clear" w:color="000000" w:fill="FFFFFF"/>
            <w:noWrap/>
            <w:vAlign w:val="center"/>
            <w:hideMark/>
          </w:tcPr>
          <w:p w14:paraId="470088F2"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8.160,00  </w:t>
            </w:r>
          </w:p>
        </w:tc>
      </w:tr>
      <w:tr w:rsidR="00DE5298" w:rsidRPr="00DE5298" w14:paraId="4BA98097" w14:textId="77777777" w:rsidTr="00B20047">
        <w:trPr>
          <w:trHeight w:val="302"/>
          <w:jc w:val="center"/>
        </w:trPr>
        <w:tc>
          <w:tcPr>
            <w:tcW w:w="1027" w:type="dxa"/>
            <w:gridSpan w:val="3"/>
            <w:tcBorders>
              <w:top w:val="nil"/>
              <w:left w:val="single" w:sz="4" w:space="0" w:color="auto"/>
              <w:bottom w:val="single" w:sz="4" w:space="0" w:color="auto"/>
              <w:right w:val="single" w:sz="4" w:space="0" w:color="auto"/>
            </w:tcBorders>
            <w:shd w:val="clear" w:color="auto" w:fill="auto"/>
            <w:noWrap/>
            <w:vAlign w:val="center"/>
            <w:hideMark/>
          </w:tcPr>
          <w:p w14:paraId="60842168"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6.27.3</w:t>
            </w:r>
          </w:p>
        </w:tc>
        <w:tc>
          <w:tcPr>
            <w:tcW w:w="4044" w:type="dxa"/>
            <w:gridSpan w:val="2"/>
            <w:tcBorders>
              <w:top w:val="nil"/>
              <w:left w:val="nil"/>
              <w:bottom w:val="single" w:sz="4" w:space="0" w:color="auto"/>
              <w:right w:val="nil"/>
            </w:tcBorders>
            <w:shd w:val="clear" w:color="auto" w:fill="auto"/>
            <w:noWrap/>
            <w:vAlign w:val="center"/>
            <w:hideMark/>
          </w:tcPr>
          <w:p w14:paraId="48027E4E"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Judo klub ˝Ura nage˝</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14:paraId="22B442EA"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0,00  </w:t>
            </w:r>
          </w:p>
        </w:tc>
        <w:tc>
          <w:tcPr>
            <w:tcW w:w="1384" w:type="dxa"/>
            <w:gridSpan w:val="2"/>
            <w:tcBorders>
              <w:top w:val="nil"/>
              <w:left w:val="nil"/>
              <w:bottom w:val="single" w:sz="4" w:space="0" w:color="auto"/>
              <w:right w:val="single" w:sz="4" w:space="0" w:color="auto"/>
            </w:tcBorders>
            <w:shd w:val="clear" w:color="000000" w:fill="FFFFFF"/>
            <w:noWrap/>
            <w:vAlign w:val="center"/>
            <w:hideMark/>
          </w:tcPr>
          <w:p w14:paraId="7877D6E8"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8.220,00  </w:t>
            </w:r>
          </w:p>
        </w:tc>
        <w:tc>
          <w:tcPr>
            <w:tcW w:w="1384" w:type="dxa"/>
            <w:gridSpan w:val="2"/>
            <w:tcBorders>
              <w:top w:val="nil"/>
              <w:left w:val="nil"/>
              <w:bottom w:val="single" w:sz="4" w:space="0" w:color="auto"/>
              <w:right w:val="single" w:sz="4" w:space="0" w:color="auto"/>
            </w:tcBorders>
            <w:shd w:val="clear" w:color="000000" w:fill="FFFFFF"/>
            <w:noWrap/>
            <w:vAlign w:val="center"/>
            <w:hideMark/>
          </w:tcPr>
          <w:p w14:paraId="287C828F"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8.220,00  </w:t>
            </w:r>
          </w:p>
        </w:tc>
      </w:tr>
      <w:tr w:rsidR="00DE5298" w:rsidRPr="00DE5298" w14:paraId="7D7DB25E" w14:textId="77777777" w:rsidTr="00B20047">
        <w:trPr>
          <w:trHeight w:val="302"/>
          <w:jc w:val="center"/>
        </w:trPr>
        <w:tc>
          <w:tcPr>
            <w:tcW w:w="1027" w:type="dxa"/>
            <w:gridSpan w:val="3"/>
            <w:tcBorders>
              <w:top w:val="nil"/>
              <w:left w:val="single" w:sz="4" w:space="0" w:color="auto"/>
              <w:bottom w:val="single" w:sz="4" w:space="0" w:color="auto"/>
              <w:right w:val="single" w:sz="4" w:space="0" w:color="auto"/>
            </w:tcBorders>
            <w:shd w:val="clear" w:color="auto" w:fill="auto"/>
            <w:noWrap/>
            <w:vAlign w:val="center"/>
            <w:hideMark/>
          </w:tcPr>
          <w:p w14:paraId="40B6F620"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6.27.4</w:t>
            </w:r>
          </w:p>
        </w:tc>
        <w:tc>
          <w:tcPr>
            <w:tcW w:w="4044" w:type="dxa"/>
            <w:gridSpan w:val="2"/>
            <w:tcBorders>
              <w:top w:val="nil"/>
              <w:left w:val="nil"/>
              <w:bottom w:val="single" w:sz="4" w:space="0" w:color="auto"/>
              <w:right w:val="nil"/>
            </w:tcBorders>
            <w:shd w:val="clear" w:color="auto" w:fill="auto"/>
            <w:noWrap/>
            <w:vAlign w:val="center"/>
            <w:hideMark/>
          </w:tcPr>
          <w:p w14:paraId="460CF83A"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NK Nogometna akademija "Libertas"</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14:paraId="7A9B914C"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0,00  </w:t>
            </w:r>
          </w:p>
        </w:tc>
        <w:tc>
          <w:tcPr>
            <w:tcW w:w="1384" w:type="dxa"/>
            <w:gridSpan w:val="2"/>
            <w:tcBorders>
              <w:top w:val="nil"/>
              <w:left w:val="nil"/>
              <w:bottom w:val="single" w:sz="4" w:space="0" w:color="auto"/>
              <w:right w:val="single" w:sz="4" w:space="0" w:color="auto"/>
            </w:tcBorders>
            <w:shd w:val="clear" w:color="000000" w:fill="FFFFFF"/>
            <w:noWrap/>
            <w:vAlign w:val="center"/>
            <w:hideMark/>
          </w:tcPr>
          <w:p w14:paraId="3D2214B5"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4.770,00  </w:t>
            </w:r>
          </w:p>
        </w:tc>
        <w:tc>
          <w:tcPr>
            <w:tcW w:w="1384" w:type="dxa"/>
            <w:gridSpan w:val="2"/>
            <w:tcBorders>
              <w:top w:val="nil"/>
              <w:left w:val="nil"/>
              <w:bottom w:val="single" w:sz="4" w:space="0" w:color="auto"/>
              <w:right w:val="single" w:sz="4" w:space="0" w:color="auto"/>
            </w:tcBorders>
            <w:shd w:val="clear" w:color="000000" w:fill="FFFFFF"/>
            <w:noWrap/>
            <w:vAlign w:val="center"/>
            <w:hideMark/>
          </w:tcPr>
          <w:p w14:paraId="5F814695"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4.770,00  </w:t>
            </w:r>
          </w:p>
        </w:tc>
      </w:tr>
      <w:tr w:rsidR="00DE5298" w:rsidRPr="00DE5298" w14:paraId="6B88E8E2" w14:textId="77777777" w:rsidTr="00B20047">
        <w:trPr>
          <w:trHeight w:val="302"/>
          <w:jc w:val="center"/>
        </w:trPr>
        <w:tc>
          <w:tcPr>
            <w:tcW w:w="1027" w:type="dxa"/>
            <w:gridSpan w:val="3"/>
            <w:tcBorders>
              <w:top w:val="nil"/>
              <w:left w:val="single" w:sz="4" w:space="0" w:color="auto"/>
              <w:bottom w:val="single" w:sz="4" w:space="0" w:color="auto"/>
              <w:right w:val="single" w:sz="4" w:space="0" w:color="auto"/>
            </w:tcBorders>
            <w:shd w:val="clear" w:color="auto" w:fill="auto"/>
            <w:noWrap/>
            <w:vAlign w:val="center"/>
            <w:hideMark/>
          </w:tcPr>
          <w:p w14:paraId="5A30C419"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6.27.5</w:t>
            </w:r>
          </w:p>
        </w:tc>
        <w:tc>
          <w:tcPr>
            <w:tcW w:w="4044" w:type="dxa"/>
            <w:gridSpan w:val="2"/>
            <w:tcBorders>
              <w:top w:val="nil"/>
              <w:left w:val="nil"/>
              <w:bottom w:val="single" w:sz="4" w:space="0" w:color="auto"/>
              <w:right w:val="nil"/>
            </w:tcBorders>
            <w:shd w:val="clear" w:color="auto" w:fill="auto"/>
            <w:noWrap/>
            <w:vAlign w:val="center"/>
            <w:hideMark/>
          </w:tcPr>
          <w:p w14:paraId="1BDFC7FA" w14:textId="77777777" w:rsidR="00DE5298" w:rsidRPr="00DE5298" w:rsidRDefault="00DE5298" w:rsidP="00DE5298">
            <w:pPr>
              <w:rPr>
                <w:rFonts w:ascii="Arial" w:hAnsi="Arial" w:cs="Arial"/>
                <w:sz w:val="20"/>
                <w:szCs w:val="20"/>
                <w:lang w:eastAsia="en-GB"/>
              </w:rPr>
            </w:pPr>
            <w:proofErr w:type="spellStart"/>
            <w:r w:rsidRPr="00DE5298">
              <w:rPr>
                <w:rFonts w:ascii="Arial" w:hAnsi="Arial" w:cs="Arial"/>
                <w:sz w:val="20"/>
                <w:szCs w:val="20"/>
                <w:lang w:eastAsia="en-GB"/>
              </w:rPr>
              <w:t>Ultimate</w:t>
            </w:r>
            <w:proofErr w:type="spellEnd"/>
            <w:r w:rsidRPr="00DE5298">
              <w:rPr>
                <w:rFonts w:ascii="Arial" w:hAnsi="Arial" w:cs="Arial"/>
                <w:sz w:val="20"/>
                <w:szCs w:val="20"/>
                <w:lang w:eastAsia="en-GB"/>
              </w:rPr>
              <w:t xml:space="preserve"> </w:t>
            </w:r>
            <w:proofErr w:type="spellStart"/>
            <w:r w:rsidRPr="00DE5298">
              <w:rPr>
                <w:rFonts w:ascii="Arial" w:hAnsi="Arial" w:cs="Arial"/>
                <w:sz w:val="20"/>
                <w:szCs w:val="20"/>
                <w:lang w:eastAsia="en-GB"/>
              </w:rPr>
              <w:t>fight</w:t>
            </w:r>
            <w:proofErr w:type="spellEnd"/>
            <w:r w:rsidRPr="00DE5298">
              <w:rPr>
                <w:rFonts w:ascii="Arial" w:hAnsi="Arial" w:cs="Arial"/>
                <w:sz w:val="20"/>
                <w:szCs w:val="20"/>
                <w:lang w:eastAsia="en-GB"/>
              </w:rPr>
              <w:t xml:space="preserve"> klub  "</w:t>
            </w:r>
            <w:proofErr w:type="spellStart"/>
            <w:r w:rsidRPr="00DE5298">
              <w:rPr>
                <w:rFonts w:ascii="Arial" w:hAnsi="Arial" w:cs="Arial"/>
                <w:sz w:val="20"/>
                <w:szCs w:val="20"/>
                <w:lang w:eastAsia="en-GB"/>
              </w:rPr>
              <w:t>Gladiator</w:t>
            </w:r>
            <w:proofErr w:type="spellEnd"/>
            <w:r w:rsidRPr="00DE5298">
              <w:rPr>
                <w:rFonts w:ascii="Arial" w:hAnsi="Arial" w:cs="Arial"/>
                <w:sz w:val="20"/>
                <w:szCs w:val="20"/>
                <w:lang w:eastAsia="en-GB"/>
              </w:rPr>
              <w:t>˝</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14:paraId="730793F0"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0,00  </w:t>
            </w:r>
          </w:p>
        </w:tc>
        <w:tc>
          <w:tcPr>
            <w:tcW w:w="1384" w:type="dxa"/>
            <w:gridSpan w:val="2"/>
            <w:tcBorders>
              <w:top w:val="nil"/>
              <w:left w:val="nil"/>
              <w:bottom w:val="single" w:sz="4" w:space="0" w:color="auto"/>
              <w:right w:val="single" w:sz="4" w:space="0" w:color="auto"/>
            </w:tcBorders>
            <w:shd w:val="clear" w:color="000000" w:fill="FFFFFF"/>
            <w:noWrap/>
            <w:vAlign w:val="center"/>
            <w:hideMark/>
          </w:tcPr>
          <w:p w14:paraId="04C36164"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5.330,00  </w:t>
            </w:r>
          </w:p>
        </w:tc>
        <w:tc>
          <w:tcPr>
            <w:tcW w:w="1384" w:type="dxa"/>
            <w:gridSpan w:val="2"/>
            <w:tcBorders>
              <w:top w:val="nil"/>
              <w:left w:val="nil"/>
              <w:bottom w:val="single" w:sz="4" w:space="0" w:color="auto"/>
              <w:right w:val="single" w:sz="4" w:space="0" w:color="auto"/>
            </w:tcBorders>
            <w:shd w:val="clear" w:color="000000" w:fill="FFFFFF"/>
            <w:noWrap/>
            <w:vAlign w:val="center"/>
            <w:hideMark/>
          </w:tcPr>
          <w:p w14:paraId="567BEEE7"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5.330,00  </w:t>
            </w:r>
          </w:p>
        </w:tc>
      </w:tr>
      <w:tr w:rsidR="00DE5298" w:rsidRPr="00DE5298" w14:paraId="54D23DB9" w14:textId="77777777" w:rsidTr="00B20047">
        <w:trPr>
          <w:trHeight w:val="302"/>
          <w:jc w:val="center"/>
        </w:trPr>
        <w:tc>
          <w:tcPr>
            <w:tcW w:w="1027" w:type="dxa"/>
            <w:gridSpan w:val="3"/>
            <w:tcBorders>
              <w:top w:val="nil"/>
              <w:left w:val="single" w:sz="4" w:space="0" w:color="auto"/>
              <w:bottom w:val="single" w:sz="4" w:space="0" w:color="auto"/>
              <w:right w:val="single" w:sz="4" w:space="0" w:color="auto"/>
            </w:tcBorders>
            <w:shd w:val="clear" w:color="auto" w:fill="auto"/>
            <w:noWrap/>
            <w:vAlign w:val="center"/>
            <w:hideMark/>
          </w:tcPr>
          <w:p w14:paraId="7E5B258D"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6.27.6</w:t>
            </w:r>
          </w:p>
        </w:tc>
        <w:tc>
          <w:tcPr>
            <w:tcW w:w="4044" w:type="dxa"/>
            <w:gridSpan w:val="2"/>
            <w:tcBorders>
              <w:top w:val="nil"/>
              <w:left w:val="nil"/>
              <w:bottom w:val="single" w:sz="4" w:space="0" w:color="auto"/>
              <w:right w:val="nil"/>
            </w:tcBorders>
            <w:shd w:val="clear" w:color="000000" w:fill="FFFFFF"/>
            <w:noWrap/>
            <w:vAlign w:val="center"/>
            <w:hideMark/>
          </w:tcPr>
          <w:p w14:paraId="09BC9161"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Ragbi klub "Dubrovnik"</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14:paraId="2221F328"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0,00  </w:t>
            </w:r>
          </w:p>
        </w:tc>
        <w:tc>
          <w:tcPr>
            <w:tcW w:w="1384" w:type="dxa"/>
            <w:gridSpan w:val="2"/>
            <w:tcBorders>
              <w:top w:val="nil"/>
              <w:left w:val="nil"/>
              <w:bottom w:val="single" w:sz="4" w:space="0" w:color="auto"/>
              <w:right w:val="single" w:sz="4" w:space="0" w:color="auto"/>
            </w:tcBorders>
            <w:shd w:val="clear" w:color="000000" w:fill="FFFFFF"/>
            <w:noWrap/>
            <w:vAlign w:val="center"/>
            <w:hideMark/>
          </w:tcPr>
          <w:p w14:paraId="0B7A12DC"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6.190,00  </w:t>
            </w:r>
          </w:p>
        </w:tc>
        <w:tc>
          <w:tcPr>
            <w:tcW w:w="1384" w:type="dxa"/>
            <w:gridSpan w:val="2"/>
            <w:tcBorders>
              <w:top w:val="nil"/>
              <w:left w:val="nil"/>
              <w:bottom w:val="single" w:sz="4" w:space="0" w:color="auto"/>
              <w:right w:val="single" w:sz="4" w:space="0" w:color="auto"/>
            </w:tcBorders>
            <w:shd w:val="clear" w:color="000000" w:fill="FFFFFF"/>
            <w:noWrap/>
            <w:vAlign w:val="center"/>
            <w:hideMark/>
          </w:tcPr>
          <w:p w14:paraId="653246C7"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6.190,00  </w:t>
            </w:r>
          </w:p>
        </w:tc>
      </w:tr>
      <w:tr w:rsidR="00DE5298" w:rsidRPr="00DE5298" w14:paraId="34BDBEEF" w14:textId="77777777" w:rsidTr="00B20047">
        <w:trPr>
          <w:trHeight w:val="302"/>
          <w:jc w:val="center"/>
        </w:trPr>
        <w:tc>
          <w:tcPr>
            <w:tcW w:w="1027" w:type="dxa"/>
            <w:gridSpan w:val="3"/>
            <w:tcBorders>
              <w:top w:val="nil"/>
              <w:left w:val="single" w:sz="4" w:space="0" w:color="auto"/>
              <w:bottom w:val="single" w:sz="4" w:space="0" w:color="auto"/>
              <w:right w:val="single" w:sz="4" w:space="0" w:color="auto"/>
            </w:tcBorders>
            <w:shd w:val="clear" w:color="auto" w:fill="auto"/>
            <w:noWrap/>
            <w:vAlign w:val="center"/>
            <w:hideMark/>
          </w:tcPr>
          <w:p w14:paraId="2096BE99"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6.27.7</w:t>
            </w:r>
          </w:p>
        </w:tc>
        <w:tc>
          <w:tcPr>
            <w:tcW w:w="4044" w:type="dxa"/>
            <w:gridSpan w:val="2"/>
            <w:tcBorders>
              <w:top w:val="nil"/>
              <w:left w:val="nil"/>
              <w:bottom w:val="single" w:sz="4" w:space="0" w:color="auto"/>
              <w:right w:val="nil"/>
            </w:tcBorders>
            <w:shd w:val="clear" w:color="auto" w:fill="auto"/>
            <w:noWrap/>
            <w:vAlign w:val="center"/>
            <w:hideMark/>
          </w:tcPr>
          <w:p w14:paraId="521AA5A2"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SD "Mokošica"</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14:paraId="63511E94"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0,00  </w:t>
            </w:r>
          </w:p>
        </w:tc>
        <w:tc>
          <w:tcPr>
            <w:tcW w:w="1384" w:type="dxa"/>
            <w:gridSpan w:val="2"/>
            <w:tcBorders>
              <w:top w:val="nil"/>
              <w:left w:val="nil"/>
              <w:bottom w:val="single" w:sz="4" w:space="0" w:color="auto"/>
              <w:right w:val="single" w:sz="4" w:space="0" w:color="auto"/>
            </w:tcBorders>
            <w:shd w:val="clear" w:color="000000" w:fill="FFFFFF"/>
            <w:noWrap/>
            <w:vAlign w:val="center"/>
            <w:hideMark/>
          </w:tcPr>
          <w:p w14:paraId="3A0EEEBB"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6.300,00  </w:t>
            </w:r>
          </w:p>
        </w:tc>
        <w:tc>
          <w:tcPr>
            <w:tcW w:w="1384" w:type="dxa"/>
            <w:gridSpan w:val="2"/>
            <w:tcBorders>
              <w:top w:val="nil"/>
              <w:left w:val="nil"/>
              <w:bottom w:val="single" w:sz="4" w:space="0" w:color="auto"/>
              <w:right w:val="single" w:sz="4" w:space="0" w:color="auto"/>
            </w:tcBorders>
            <w:shd w:val="clear" w:color="000000" w:fill="FFFFFF"/>
            <w:noWrap/>
            <w:vAlign w:val="center"/>
            <w:hideMark/>
          </w:tcPr>
          <w:p w14:paraId="69E9430A"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6.300,00  </w:t>
            </w:r>
          </w:p>
        </w:tc>
      </w:tr>
      <w:tr w:rsidR="00DE5298" w:rsidRPr="00DE5298" w14:paraId="4C1C7C2B" w14:textId="77777777" w:rsidTr="00B20047">
        <w:trPr>
          <w:trHeight w:val="302"/>
          <w:jc w:val="center"/>
        </w:trPr>
        <w:tc>
          <w:tcPr>
            <w:tcW w:w="1027" w:type="dxa"/>
            <w:gridSpan w:val="3"/>
            <w:tcBorders>
              <w:top w:val="nil"/>
              <w:left w:val="single" w:sz="4" w:space="0" w:color="auto"/>
              <w:bottom w:val="single" w:sz="4" w:space="0" w:color="auto"/>
              <w:right w:val="single" w:sz="4" w:space="0" w:color="auto"/>
            </w:tcBorders>
            <w:shd w:val="clear" w:color="auto" w:fill="auto"/>
            <w:noWrap/>
            <w:vAlign w:val="center"/>
            <w:hideMark/>
          </w:tcPr>
          <w:p w14:paraId="6E52AAAB"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6.27.8</w:t>
            </w:r>
          </w:p>
        </w:tc>
        <w:tc>
          <w:tcPr>
            <w:tcW w:w="4044" w:type="dxa"/>
            <w:gridSpan w:val="2"/>
            <w:tcBorders>
              <w:top w:val="nil"/>
              <w:left w:val="nil"/>
              <w:bottom w:val="single" w:sz="4" w:space="0" w:color="auto"/>
              <w:right w:val="nil"/>
            </w:tcBorders>
            <w:shd w:val="clear" w:color="auto" w:fill="auto"/>
            <w:noWrap/>
            <w:vAlign w:val="center"/>
            <w:hideMark/>
          </w:tcPr>
          <w:p w14:paraId="746A45C6"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Tenis klub "Ragusa"</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03AD40"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0,00  </w:t>
            </w:r>
          </w:p>
        </w:tc>
        <w:tc>
          <w:tcPr>
            <w:tcW w:w="1384" w:type="dxa"/>
            <w:gridSpan w:val="2"/>
            <w:tcBorders>
              <w:top w:val="nil"/>
              <w:left w:val="nil"/>
              <w:bottom w:val="single" w:sz="4" w:space="0" w:color="auto"/>
              <w:right w:val="single" w:sz="4" w:space="0" w:color="auto"/>
            </w:tcBorders>
            <w:shd w:val="clear" w:color="000000" w:fill="FFFFFF"/>
            <w:noWrap/>
            <w:vAlign w:val="center"/>
            <w:hideMark/>
          </w:tcPr>
          <w:p w14:paraId="241A2E84"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5.970,00  </w:t>
            </w:r>
          </w:p>
        </w:tc>
        <w:tc>
          <w:tcPr>
            <w:tcW w:w="1384" w:type="dxa"/>
            <w:gridSpan w:val="2"/>
            <w:tcBorders>
              <w:top w:val="nil"/>
              <w:left w:val="nil"/>
              <w:bottom w:val="single" w:sz="4" w:space="0" w:color="auto"/>
              <w:right w:val="single" w:sz="4" w:space="0" w:color="auto"/>
            </w:tcBorders>
            <w:shd w:val="clear" w:color="000000" w:fill="FFFFFF"/>
            <w:noWrap/>
            <w:vAlign w:val="center"/>
            <w:hideMark/>
          </w:tcPr>
          <w:p w14:paraId="1B77559F"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5.970,00  </w:t>
            </w:r>
          </w:p>
        </w:tc>
      </w:tr>
      <w:tr w:rsidR="00DE5298" w:rsidRPr="00DE5298" w14:paraId="59D7BF91" w14:textId="77777777" w:rsidTr="00B20047">
        <w:trPr>
          <w:trHeight w:val="302"/>
          <w:jc w:val="center"/>
        </w:trPr>
        <w:tc>
          <w:tcPr>
            <w:tcW w:w="1027" w:type="dxa"/>
            <w:gridSpan w:val="3"/>
            <w:tcBorders>
              <w:top w:val="nil"/>
              <w:left w:val="single" w:sz="4" w:space="0" w:color="auto"/>
              <w:bottom w:val="single" w:sz="4" w:space="0" w:color="auto"/>
              <w:right w:val="single" w:sz="4" w:space="0" w:color="auto"/>
            </w:tcBorders>
            <w:shd w:val="clear" w:color="auto" w:fill="auto"/>
            <w:noWrap/>
            <w:vAlign w:val="center"/>
            <w:hideMark/>
          </w:tcPr>
          <w:p w14:paraId="7BD45B6E"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6.27.9</w:t>
            </w:r>
          </w:p>
        </w:tc>
        <w:tc>
          <w:tcPr>
            <w:tcW w:w="4044" w:type="dxa"/>
            <w:gridSpan w:val="2"/>
            <w:tcBorders>
              <w:top w:val="nil"/>
              <w:left w:val="nil"/>
              <w:bottom w:val="single" w:sz="4" w:space="0" w:color="auto"/>
              <w:right w:val="nil"/>
            </w:tcBorders>
            <w:shd w:val="clear" w:color="auto" w:fill="auto"/>
            <w:noWrap/>
            <w:vAlign w:val="center"/>
            <w:hideMark/>
          </w:tcPr>
          <w:p w14:paraId="1CC474B0"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SD "Dragovoljac"</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14:paraId="37BD42CE"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0,00  </w:t>
            </w:r>
          </w:p>
        </w:tc>
        <w:tc>
          <w:tcPr>
            <w:tcW w:w="1384" w:type="dxa"/>
            <w:gridSpan w:val="2"/>
            <w:tcBorders>
              <w:top w:val="nil"/>
              <w:left w:val="nil"/>
              <w:bottom w:val="single" w:sz="4" w:space="0" w:color="auto"/>
              <w:right w:val="single" w:sz="4" w:space="0" w:color="auto"/>
            </w:tcBorders>
            <w:shd w:val="clear" w:color="000000" w:fill="FFFFFF"/>
            <w:noWrap/>
            <w:vAlign w:val="center"/>
            <w:hideMark/>
          </w:tcPr>
          <w:p w14:paraId="72B89B85"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6.130,00  </w:t>
            </w:r>
          </w:p>
        </w:tc>
        <w:tc>
          <w:tcPr>
            <w:tcW w:w="1384" w:type="dxa"/>
            <w:gridSpan w:val="2"/>
            <w:tcBorders>
              <w:top w:val="nil"/>
              <w:left w:val="nil"/>
              <w:bottom w:val="single" w:sz="4" w:space="0" w:color="auto"/>
              <w:right w:val="single" w:sz="4" w:space="0" w:color="auto"/>
            </w:tcBorders>
            <w:shd w:val="clear" w:color="000000" w:fill="FFFFFF"/>
            <w:noWrap/>
            <w:vAlign w:val="center"/>
            <w:hideMark/>
          </w:tcPr>
          <w:p w14:paraId="2F33307C"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6.130,00  </w:t>
            </w:r>
          </w:p>
        </w:tc>
      </w:tr>
      <w:tr w:rsidR="00DE5298" w:rsidRPr="00DE5298" w14:paraId="6B9A4FA1" w14:textId="77777777" w:rsidTr="00B20047">
        <w:trPr>
          <w:trHeight w:val="302"/>
          <w:jc w:val="center"/>
        </w:trPr>
        <w:tc>
          <w:tcPr>
            <w:tcW w:w="1027" w:type="dxa"/>
            <w:gridSpan w:val="3"/>
            <w:tcBorders>
              <w:top w:val="nil"/>
              <w:left w:val="single" w:sz="4" w:space="0" w:color="auto"/>
              <w:bottom w:val="single" w:sz="4" w:space="0" w:color="auto"/>
              <w:right w:val="single" w:sz="4" w:space="0" w:color="auto"/>
            </w:tcBorders>
            <w:shd w:val="clear" w:color="auto" w:fill="auto"/>
            <w:noWrap/>
            <w:vAlign w:val="center"/>
            <w:hideMark/>
          </w:tcPr>
          <w:p w14:paraId="44DCF232"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6.27.10</w:t>
            </w:r>
          </w:p>
        </w:tc>
        <w:tc>
          <w:tcPr>
            <w:tcW w:w="4044" w:type="dxa"/>
            <w:gridSpan w:val="2"/>
            <w:tcBorders>
              <w:top w:val="nil"/>
              <w:left w:val="nil"/>
              <w:bottom w:val="single" w:sz="4" w:space="0" w:color="auto"/>
              <w:right w:val="nil"/>
            </w:tcBorders>
            <w:shd w:val="clear" w:color="auto" w:fill="auto"/>
            <w:noWrap/>
            <w:vAlign w:val="center"/>
            <w:hideMark/>
          </w:tcPr>
          <w:p w14:paraId="6B443DCE"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Bridge klub "Dubrovnik"</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14:paraId="3403F947"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0,00  </w:t>
            </w:r>
          </w:p>
        </w:tc>
        <w:tc>
          <w:tcPr>
            <w:tcW w:w="1384" w:type="dxa"/>
            <w:gridSpan w:val="2"/>
            <w:tcBorders>
              <w:top w:val="nil"/>
              <w:left w:val="nil"/>
              <w:bottom w:val="single" w:sz="4" w:space="0" w:color="auto"/>
              <w:right w:val="single" w:sz="4" w:space="0" w:color="auto"/>
            </w:tcBorders>
            <w:shd w:val="clear" w:color="000000" w:fill="FFFFFF"/>
            <w:noWrap/>
            <w:vAlign w:val="center"/>
            <w:hideMark/>
          </w:tcPr>
          <w:p w14:paraId="177EF2EF"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2.880,00  </w:t>
            </w:r>
          </w:p>
        </w:tc>
        <w:tc>
          <w:tcPr>
            <w:tcW w:w="1384" w:type="dxa"/>
            <w:gridSpan w:val="2"/>
            <w:tcBorders>
              <w:top w:val="nil"/>
              <w:left w:val="nil"/>
              <w:bottom w:val="single" w:sz="4" w:space="0" w:color="auto"/>
              <w:right w:val="single" w:sz="4" w:space="0" w:color="auto"/>
            </w:tcBorders>
            <w:shd w:val="clear" w:color="000000" w:fill="FFFFFF"/>
            <w:noWrap/>
            <w:vAlign w:val="center"/>
            <w:hideMark/>
          </w:tcPr>
          <w:p w14:paraId="7C3A8201"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2.880,00  </w:t>
            </w:r>
          </w:p>
        </w:tc>
      </w:tr>
      <w:tr w:rsidR="00DE5298" w:rsidRPr="00DE5298" w14:paraId="7A699DA4" w14:textId="77777777" w:rsidTr="00B20047">
        <w:trPr>
          <w:trHeight w:val="302"/>
          <w:jc w:val="center"/>
        </w:trPr>
        <w:tc>
          <w:tcPr>
            <w:tcW w:w="1027" w:type="dxa"/>
            <w:gridSpan w:val="3"/>
            <w:tcBorders>
              <w:top w:val="nil"/>
              <w:left w:val="single" w:sz="4" w:space="0" w:color="auto"/>
              <w:bottom w:val="single" w:sz="4" w:space="0" w:color="auto"/>
              <w:right w:val="single" w:sz="4" w:space="0" w:color="auto"/>
            </w:tcBorders>
            <w:shd w:val="clear" w:color="auto" w:fill="auto"/>
            <w:noWrap/>
            <w:vAlign w:val="center"/>
            <w:hideMark/>
          </w:tcPr>
          <w:p w14:paraId="19EDC9A7"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6.27.11</w:t>
            </w:r>
          </w:p>
        </w:tc>
        <w:tc>
          <w:tcPr>
            <w:tcW w:w="4044" w:type="dxa"/>
            <w:gridSpan w:val="2"/>
            <w:tcBorders>
              <w:top w:val="nil"/>
              <w:left w:val="nil"/>
              <w:bottom w:val="single" w:sz="4" w:space="0" w:color="auto"/>
              <w:right w:val="nil"/>
            </w:tcBorders>
            <w:shd w:val="clear" w:color="000000" w:fill="FFFFFF"/>
            <w:noWrap/>
            <w:vAlign w:val="center"/>
            <w:hideMark/>
          </w:tcPr>
          <w:p w14:paraId="525DD060"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Vaterpolski klub ˝Dubrovački veterani˝</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14:paraId="740FE25E"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0,00  </w:t>
            </w:r>
          </w:p>
        </w:tc>
        <w:tc>
          <w:tcPr>
            <w:tcW w:w="1384" w:type="dxa"/>
            <w:gridSpan w:val="2"/>
            <w:tcBorders>
              <w:top w:val="nil"/>
              <w:left w:val="nil"/>
              <w:bottom w:val="single" w:sz="4" w:space="0" w:color="auto"/>
              <w:right w:val="single" w:sz="4" w:space="0" w:color="auto"/>
            </w:tcBorders>
            <w:shd w:val="clear" w:color="000000" w:fill="FFFFFF"/>
            <w:noWrap/>
            <w:vAlign w:val="center"/>
            <w:hideMark/>
          </w:tcPr>
          <w:p w14:paraId="206C14C8"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3.510,00  </w:t>
            </w:r>
          </w:p>
        </w:tc>
        <w:tc>
          <w:tcPr>
            <w:tcW w:w="1384" w:type="dxa"/>
            <w:gridSpan w:val="2"/>
            <w:tcBorders>
              <w:top w:val="nil"/>
              <w:left w:val="nil"/>
              <w:bottom w:val="single" w:sz="4" w:space="0" w:color="auto"/>
              <w:right w:val="single" w:sz="4" w:space="0" w:color="auto"/>
            </w:tcBorders>
            <w:shd w:val="clear" w:color="000000" w:fill="FFFFFF"/>
            <w:noWrap/>
            <w:vAlign w:val="center"/>
            <w:hideMark/>
          </w:tcPr>
          <w:p w14:paraId="6D65EE08"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3.510,00  </w:t>
            </w:r>
          </w:p>
        </w:tc>
      </w:tr>
      <w:tr w:rsidR="00DE5298" w:rsidRPr="00DE5298" w14:paraId="2D1DD188" w14:textId="77777777" w:rsidTr="00B20047">
        <w:trPr>
          <w:trHeight w:val="302"/>
          <w:jc w:val="center"/>
        </w:trPr>
        <w:tc>
          <w:tcPr>
            <w:tcW w:w="1027" w:type="dxa"/>
            <w:gridSpan w:val="3"/>
            <w:tcBorders>
              <w:top w:val="nil"/>
              <w:left w:val="single" w:sz="4" w:space="0" w:color="auto"/>
              <w:bottom w:val="single" w:sz="4" w:space="0" w:color="auto"/>
              <w:right w:val="single" w:sz="4" w:space="0" w:color="auto"/>
            </w:tcBorders>
            <w:shd w:val="clear" w:color="auto" w:fill="auto"/>
            <w:noWrap/>
            <w:vAlign w:val="center"/>
            <w:hideMark/>
          </w:tcPr>
          <w:p w14:paraId="40D19CC8"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6.27.12</w:t>
            </w:r>
          </w:p>
        </w:tc>
        <w:tc>
          <w:tcPr>
            <w:tcW w:w="4044" w:type="dxa"/>
            <w:gridSpan w:val="2"/>
            <w:tcBorders>
              <w:top w:val="nil"/>
              <w:left w:val="nil"/>
              <w:bottom w:val="single" w:sz="4" w:space="0" w:color="auto"/>
              <w:right w:val="nil"/>
            </w:tcBorders>
            <w:shd w:val="clear" w:color="000000" w:fill="FFFFFF"/>
            <w:noWrap/>
            <w:vAlign w:val="center"/>
            <w:hideMark/>
          </w:tcPr>
          <w:p w14:paraId="44787667" w14:textId="77777777" w:rsidR="00DE5298" w:rsidRPr="00DE5298" w:rsidRDefault="00DE5298" w:rsidP="00DE5298">
            <w:pPr>
              <w:rPr>
                <w:rFonts w:ascii="Arial" w:hAnsi="Arial" w:cs="Arial"/>
                <w:sz w:val="20"/>
                <w:szCs w:val="20"/>
                <w:lang w:eastAsia="en-GB"/>
              </w:rPr>
            </w:pPr>
            <w:proofErr w:type="spellStart"/>
            <w:r w:rsidRPr="00DE5298">
              <w:rPr>
                <w:rFonts w:ascii="Arial" w:hAnsi="Arial" w:cs="Arial"/>
                <w:sz w:val="20"/>
                <w:szCs w:val="20"/>
                <w:lang w:eastAsia="en-GB"/>
              </w:rPr>
              <w:t>Taekwon</w:t>
            </w:r>
            <w:proofErr w:type="spellEnd"/>
            <w:r w:rsidRPr="00DE5298">
              <w:rPr>
                <w:rFonts w:ascii="Arial" w:hAnsi="Arial" w:cs="Arial"/>
                <w:sz w:val="20"/>
                <w:szCs w:val="20"/>
                <w:lang w:eastAsia="en-GB"/>
              </w:rPr>
              <w:t>-do klub Shark Dubrovnik</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14:paraId="5C632DC6"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0,00  </w:t>
            </w:r>
          </w:p>
        </w:tc>
        <w:tc>
          <w:tcPr>
            <w:tcW w:w="1384" w:type="dxa"/>
            <w:gridSpan w:val="2"/>
            <w:tcBorders>
              <w:top w:val="nil"/>
              <w:left w:val="nil"/>
              <w:bottom w:val="single" w:sz="4" w:space="0" w:color="auto"/>
              <w:right w:val="single" w:sz="4" w:space="0" w:color="auto"/>
            </w:tcBorders>
            <w:shd w:val="clear" w:color="000000" w:fill="FFFFFF"/>
            <w:noWrap/>
            <w:vAlign w:val="center"/>
            <w:hideMark/>
          </w:tcPr>
          <w:p w14:paraId="63DFF565"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5.180,00  </w:t>
            </w:r>
          </w:p>
        </w:tc>
        <w:tc>
          <w:tcPr>
            <w:tcW w:w="1384" w:type="dxa"/>
            <w:gridSpan w:val="2"/>
            <w:tcBorders>
              <w:top w:val="nil"/>
              <w:left w:val="nil"/>
              <w:bottom w:val="single" w:sz="4" w:space="0" w:color="auto"/>
              <w:right w:val="single" w:sz="4" w:space="0" w:color="auto"/>
            </w:tcBorders>
            <w:shd w:val="clear" w:color="000000" w:fill="FFFFFF"/>
            <w:noWrap/>
            <w:vAlign w:val="center"/>
            <w:hideMark/>
          </w:tcPr>
          <w:p w14:paraId="21D6162F"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5.180,00  </w:t>
            </w:r>
          </w:p>
        </w:tc>
      </w:tr>
      <w:tr w:rsidR="00DE5298" w:rsidRPr="00DE5298" w14:paraId="302C7D78" w14:textId="77777777" w:rsidTr="00B20047">
        <w:trPr>
          <w:trHeight w:val="302"/>
          <w:jc w:val="center"/>
        </w:trPr>
        <w:tc>
          <w:tcPr>
            <w:tcW w:w="1027" w:type="dxa"/>
            <w:gridSpan w:val="3"/>
            <w:tcBorders>
              <w:top w:val="nil"/>
              <w:left w:val="single" w:sz="4" w:space="0" w:color="auto"/>
              <w:bottom w:val="single" w:sz="4" w:space="0" w:color="auto"/>
              <w:right w:val="single" w:sz="4" w:space="0" w:color="auto"/>
            </w:tcBorders>
            <w:shd w:val="clear" w:color="auto" w:fill="auto"/>
            <w:noWrap/>
            <w:vAlign w:val="center"/>
            <w:hideMark/>
          </w:tcPr>
          <w:p w14:paraId="6BFC1AAE"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6.27.13</w:t>
            </w:r>
          </w:p>
        </w:tc>
        <w:tc>
          <w:tcPr>
            <w:tcW w:w="4044" w:type="dxa"/>
            <w:gridSpan w:val="2"/>
            <w:tcBorders>
              <w:top w:val="nil"/>
              <w:left w:val="nil"/>
              <w:bottom w:val="single" w:sz="4" w:space="0" w:color="auto"/>
              <w:right w:val="nil"/>
            </w:tcBorders>
            <w:shd w:val="clear" w:color="000000" w:fill="FFFFFF"/>
            <w:noWrap/>
            <w:vAlign w:val="center"/>
            <w:hideMark/>
          </w:tcPr>
          <w:p w14:paraId="419881F7"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KAN </w:t>
            </w:r>
            <w:proofErr w:type="spellStart"/>
            <w:r w:rsidRPr="00DE5298">
              <w:rPr>
                <w:rFonts w:ascii="Arial" w:hAnsi="Arial" w:cs="Arial"/>
                <w:sz w:val="20"/>
                <w:szCs w:val="20"/>
                <w:lang w:eastAsia="en-GB"/>
              </w:rPr>
              <w:t>Sharks</w:t>
            </w:r>
            <w:proofErr w:type="spellEnd"/>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2BECB35"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0,00  </w:t>
            </w:r>
          </w:p>
        </w:tc>
        <w:tc>
          <w:tcPr>
            <w:tcW w:w="1384" w:type="dxa"/>
            <w:gridSpan w:val="2"/>
            <w:tcBorders>
              <w:top w:val="nil"/>
              <w:left w:val="nil"/>
              <w:bottom w:val="single" w:sz="4" w:space="0" w:color="auto"/>
              <w:right w:val="single" w:sz="4" w:space="0" w:color="auto"/>
            </w:tcBorders>
            <w:shd w:val="clear" w:color="000000" w:fill="FFFFFF"/>
            <w:noWrap/>
            <w:vAlign w:val="center"/>
            <w:hideMark/>
          </w:tcPr>
          <w:p w14:paraId="3C866800"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4.580,00  </w:t>
            </w:r>
          </w:p>
        </w:tc>
        <w:tc>
          <w:tcPr>
            <w:tcW w:w="1384" w:type="dxa"/>
            <w:gridSpan w:val="2"/>
            <w:tcBorders>
              <w:top w:val="nil"/>
              <w:left w:val="nil"/>
              <w:bottom w:val="single" w:sz="4" w:space="0" w:color="auto"/>
              <w:right w:val="single" w:sz="4" w:space="0" w:color="auto"/>
            </w:tcBorders>
            <w:shd w:val="clear" w:color="000000" w:fill="FFFFFF"/>
            <w:noWrap/>
            <w:vAlign w:val="center"/>
            <w:hideMark/>
          </w:tcPr>
          <w:p w14:paraId="0B50A73D"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4.580,00  </w:t>
            </w:r>
          </w:p>
        </w:tc>
      </w:tr>
      <w:tr w:rsidR="00DE5298" w:rsidRPr="00DE5298" w14:paraId="0EB0B946" w14:textId="77777777" w:rsidTr="00B20047">
        <w:trPr>
          <w:trHeight w:val="302"/>
          <w:jc w:val="center"/>
        </w:trPr>
        <w:tc>
          <w:tcPr>
            <w:tcW w:w="1027" w:type="dxa"/>
            <w:gridSpan w:val="3"/>
            <w:tcBorders>
              <w:top w:val="nil"/>
              <w:left w:val="single" w:sz="4" w:space="0" w:color="auto"/>
              <w:bottom w:val="single" w:sz="4" w:space="0" w:color="auto"/>
              <w:right w:val="single" w:sz="4" w:space="0" w:color="auto"/>
            </w:tcBorders>
            <w:shd w:val="clear" w:color="auto" w:fill="auto"/>
            <w:noWrap/>
            <w:vAlign w:val="center"/>
            <w:hideMark/>
          </w:tcPr>
          <w:p w14:paraId="35D621D0"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6.27.14</w:t>
            </w:r>
          </w:p>
        </w:tc>
        <w:tc>
          <w:tcPr>
            <w:tcW w:w="4044" w:type="dxa"/>
            <w:gridSpan w:val="2"/>
            <w:tcBorders>
              <w:top w:val="nil"/>
              <w:left w:val="nil"/>
              <w:bottom w:val="single" w:sz="4" w:space="0" w:color="auto"/>
              <w:right w:val="nil"/>
            </w:tcBorders>
            <w:shd w:val="clear" w:color="auto" w:fill="auto"/>
            <w:noWrap/>
            <w:vAlign w:val="center"/>
            <w:hideMark/>
          </w:tcPr>
          <w:p w14:paraId="72DBEB65"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NK Škola nogometa "Božo </w:t>
            </w:r>
            <w:proofErr w:type="spellStart"/>
            <w:r w:rsidRPr="00DE5298">
              <w:rPr>
                <w:rFonts w:ascii="Arial" w:hAnsi="Arial" w:cs="Arial"/>
                <w:sz w:val="20"/>
                <w:szCs w:val="20"/>
                <w:lang w:eastAsia="en-GB"/>
              </w:rPr>
              <w:t>Broketa</w:t>
            </w:r>
            <w:proofErr w:type="spellEnd"/>
            <w:r w:rsidRPr="00DE5298">
              <w:rPr>
                <w:rFonts w:ascii="Arial" w:hAnsi="Arial" w:cs="Arial"/>
                <w:sz w:val="20"/>
                <w:szCs w:val="20"/>
                <w:lang w:eastAsia="en-GB"/>
              </w:rPr>
              <w:t>"</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E282CA"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0,00  </w:t>
            </w:r>
          </w:p>
        </w:tc>
        <w:tc>
          <w:tcPr>
            <w:tcW w:w="1384" w:type="dxa"/>
            <w:gridSpan w:val="2"/>
            <w:tcBorders>
              <w:top w:val="nil"/>
              <w:left w:val="nil"/>
              <w:bottom w:val="single" w:sz="4" w:space="0" w:color="auto"/>
              <w:right w:val="single" w:sz="4" w:space="0" w:color="auto"/>
            </w:tcBorders>
            <w:shd w:val="clear" w:color="000000" w:fill="FFFFFF"/>
            <w:noWrap/>
            <w:vAlign w:val="center"/>
            <w:hideMark/>
          </w:tcPr>
          <w:p w14:paraId="01C07E64"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4.280,00  </w:t>
            </w:r>
          </w:p>
        </w:tc>
        <w:tc>
          <w:tcPr>
            <w:tcW w:w="1384" w:type="dxa"/>
            <w:gridSpan w:val="2"/>
            <w:tcBorders>
              <w:top w:val="nil"/>
              <w:left w:val="nil"/>
              <w:bottom w:val="single" w:sz="4" w:space="0" w:color="auto"/>
              <w:right w:val="single" w:sz="4" w:space="0" w:color="auto"/>
            </w:tcBorders>
            <w:shd w:val="clear" w:color="000000" w:fill="FFFFFF"/>
            <w:noWrap/>
            <w:vAlign w:val="center"/>
            <w:hideMark/>
          </w:tcPr>
          <w:p w14:paraId="50BD714F"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4.280,00  </w:t>
            </w:r>
          </w:p>
        </w:tc>
      </w:tr>
      <w:tr w:rsidR="00DE5298" w:rsidRPr="00DE5298" w14:paraId="6D57F1F9" w14:textId="77777777" w:rsidTr="00B20047">
        <w:trPr>
          <w:trHeight w:val="302"/>
          <w:jc w:val="center"/>
        </w:trPr>
        <w:tc>
          <w:tcPr>
            <w:tcW w:w="1027" w:type="dxa"/>
            <w:gridSpan w:val="3"/>
            <w:tcBorders>
              <w:top w:val="nil"/>
              <w:left w:val="single" w:sz="4" w:space="0" w:color="auto"/>
              <w:bottom w:val="single" w:sz="4" w:space="0" w:color="auto"/>
              <w:right w:val="single" w:sz="4" w:space="0" w:color="auto"/>
            </w:tcBorders>
            <w:shd w:val="clear" w:color="auto" w:fill="auto"/>
            <w:noWrap/>
            <w:vAlign w:val="center"/>
            <w:hideMark/>
          </w:tcPr>
          <w:p w14:paraId="2CC0672E"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6.27.15</w:t>
            </w:r>
          </w:p>
        </w:tc>
        <w:tc>
          <w:tcPr>
            <w:tcW w:w="4044" w:type="dxa"/>
            <w:gridSpan w:val="2"/>
            <w:tcBorders>
              <w:top w:val="nil"/>
              <w:left w:val="nil"/>
              <w:bottom w:val="single" w:sz="4" w:space="0" w:color="auto"/>
              <w:right w:val="nil"/>
            </w:tcBorders>
            <w:shd w:val="clear" w:color="auto" w:fill="auto"/>
            <w:noWrap/>
            <w:vAlign w:val="center"/>
            <w:hideMark/>
          </w:tcPr>
          <w:p w14:paraId="6C4324C1"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Auto moto klub "Ragusa </w:t>
            </w:r>
            <w:proofErr w:type="spellStart"/>
            <w:r w:rsidRPr="00DE5298">
              <w:rPr>
                <w:rFonts w:ascii="Arial" w:hAnsi="Arial" w:cs="Arial"/>
                <w:sz w:val="20"/>
                <w:szCs w:val="20"/>
                <w:lang w:eastAsia="en-GB"/>
              </w:rPr>
              <w:t>racing</w:t>
            </w:r>
            <w:proofErr w:type="spellEnd"/>
            <w:r w:rsidRPr="00DE5298">
              <w:rPr>
                <w:rFonts w:ascii="Arial" w:hAnsi="Arial" w:cs="Arial"/>
                <w:sz w:val="20"/>
                <w:szCs w:val="20"/>
                <w:lang w:eastAsia="en-GB"/>
              </w:rPr>
              <w:t>"</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14:paraId="66E5E02B"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0,00  </w:t>
            </w:r>
          </w:p>
        </w:tc>
        <w:tc>
          <w:tcPr>
            <w:tcW w:w="1384" w:type="dxa"/>
            <w:gridSpan w:val="2"/>
            <w:tcBorders>
              <w:top w:val="nil"/>
              <w:left w:val="nil"/>
              <w:bottom w:val="single" w:sz="4" w:space="0" w:color="auto"/>
              <w:right w:val="single" w:sz="4" w:space="0" w:color="auto"/>
            </w:tcBorders>
            <w:shd w:val="clear" w:color="000000" w:fill="FFFFFF"/>
            <w:noWrap/>
            <w:vAlign w:val="center"/>
            <w:hideMark/>
          </w:tcPr>
          <w:p w14:paraId="1BD5CCBB"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5.160,00  </w:t>
            </w:r>
          </w:p>
        </w:tc>
        <w:tc>
          <w:tcPr>
            <w:tcW w:w="1384" w:type="dxa"/>
            <w:gridSpan w:val="2"/>
            <w:tcBorders>
              <w:top w:val="nil"/>
              <w:left w:val="nil"/>
              <w:bottom w:val="single" w:sz="4" w:space="0" w:color="auto"/>
              <w:right w:val="single" w:sz="4" w:space="0" w:color="auto"/>
            </w:tcBorders>
            <w:shd w:val="clear" w:color="000000" w:fill="FFFFFF"/>
            <w:noWrap/>
            <w:vAlign w:val="center"/>
            <w:hideMark/>
          </w:tcPr>
          <w:p w14:paraId="741BE61E"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5.160,00  </w:t>
            </w:r>
          </w:p>
        </w:tc>
      </w:tr>
      <w:tr w:rsidR="00DE5298" w:rsidRPr="00DE5298" w14:paraId="2E42D226" w14:textId="77777777" w:rsidTr="00B20047">
        <w:trPr>
          <w:trHeight w:val="302"/>
          <w:jc w:val="center"/>
        </w:trPr>
        <w:tc>
          <w:tcPr>
            <w:tcW w:w="1027" w:type="dxa"/>
            <w:gridSpan w:val="3"/>
            <w:tcBorders>
              <w:top w:val="nil"/>
              <w:left w:val="single" w:sz="4" w:space="0" w:color="auto"/>
              <w:bottom w:val="single" w:sz="4" w:space="0" w:color="auto"/>
              <w:right w:val="single" w:sz="4" w:space="0" w:color="auto"/>
            </w:tcBorders>
            <w:shd w:val="clear" w:color="auto" w:fill="auto"/>
            <w:noWrap/>
            <w:vAlign w:val="center"/>
            <w:hideMark/>
          </w:tcPr>
          <w:p w14:paraId="61EADF02"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6.27.16</w:t>
            </w:r>
          </w:p>
        </w:tc>
        <w:tc>
          <w:tcPr>
            <w:tcW w:w="4044" w:type="dxa"/>
            <w:gridSpan w:val="2"/>
            <w:tcBorders>
              <w:top w:val="nil"/>
              <w:left w:val="nil"/>
              <w:bottom w:val="single" w:sz="4" w:space="0" w:color="auto"/>
              <w:right w:val="single" w:sz="4" w:space="0" w:color="auto"/>
            </w:tcBorders>
            <w:shd w:val="clear" w:color="000000" w:fill="FFFFFF"/>
            <w:noWrap/>
            <w:vAlign w:val="center"/>
            <w:hideMark/>
          </w:tcPr>
          <w:p w14:paraId="0A7A2BD1"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HNK ˝Dubrovnik Veteran 79˝</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0BEFAD79"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0,00  </w:t>
            </w:r>
          </w:p>
        </w:tc>
        <w:tc>
          <w:tcPr>
            <w:tcW w:w="1384" w:type="dxa"/>
            <w:gridSpan w:val="2"/>
            <w:tcBorders>
              <w:top w:val="nil"/>
              <w:left w:val="nil"/>
              <w:bottom w:val="single" w:sz="4" w:space="0" w:color="auto"/>
              <w:right w:val="single" w:sz="4" w:space="0" w:color="auto"/>
            </w:tcBorders>
            <w:shd w:val="clear" w:color="000000" w:fill="FFFFFF"/>
            <w:noWrap/>
            <w:vAlign w:val="center"/>
            <w:hideMark/>
          </w:tcPr>
          <w:p w14:paraId="04DEA572"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2.200,00  </w:t>
            </w:r>
          </w:p>
        </w:tc>
        <w:tc>
          <w:tcPr>
            <w:tcW w:w="1384" w:type="dxa"/>
            <w:gridSpan w:val="2"/>
            <w:tcBorders>
              <w:top w:val="nil"/>
              <w:left w:val="nil"/>
              <w:bottom w:val="single" w:sz="4" w:space="0" w:color="auto"/>
              <w:right w:val="single" w:sz="4" w:space="0" w:color="auto"/>
            </w:tcBorders>
            <w:shd w:val="clear" w:color="000000" w:fill="FFFFFF"/>
            <w:noWrap/>
            <w:vAlign w:val="center"/>
            <w:hideMark/>
          </w:tcPr>
          <w:p w14:paraId="6C7DB983"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2.200,00  </w:t>
            </w:r>
          </w:p>
        </w:tc>
      </w:tr>
      <w:tr w:rsidR="00DE5298" w:rsidRPr="00DE5298" w14:paraId="53B5AB79" w14:textId="77777777" w:rsidTr="00B20047">
        <w:trPr>
          <w:trHeight w:val="302"/>
          <w:jc w:val="center"/>
        </w:trPr>
        <w:tc>
          <w:tcPr>
            <w:tcW w:w="1027" w:type="dxa"/>
            <w:gridSpan w:val="3"/>
            <w:tcBorders>
              <w:top w:val="nil"/>
              <w:left w:val="single" w:sz="4" w:space="0" w:color="auto"/>
              <w:bottom w:val="single" w:sz="4" w:space="0" w:color="auto"/>
              <w:right w:val="single" w:sz="4" w:space="0" w:color="auto"/>
            </w:tcBorders>
            <w:shd w:val="clear" w:color="auto" w:fill="auto"/>
            <w:noWrap/>
            <w:vAlign w:val="center"/>
            <w:hideMark/>
          </w:tcPr>
          <w:p w14:paraId="5484C383"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6.27.17</w:t>
            </w:r>
          </w:p>
        </w:tc>
        <w:tc>
          <w:tcPr>
            <w:tcW w:w="4044" w:type="dxa"/>
            <w:gridSpan w:val="2"/>
            <w:tcBorders>
              <w:top w:val="nil"/>
              <w:left w:val="nil"/>
              <w:bottom w:val="single" w:sz="4" w:space="0" w:color="auto"/>
              <w:right w:val="single" w:sz="4" w:space="0" w:color="auto"/>
            </w:tcBorders>
            <w:shd w:val="clear" w:color="000000" w:fill="FFFFFF"/>
            <w:noWrap/>
            <w:vAlign w:val="center"/>
            <w:hideMark/>
          </w:tcPr>
          <w:p w14:paraId="044D4BEA"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Hrvatsko planinarsko društvo "Sniježnica"</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246602E3"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0,00  </w:t>
            </w:r>
          </w:p>
        </w:tc>
        <w:tc>
          <w:tcPr>
            <w:tcW w:w="1384" w:type="dxa"/>
            <w:gridSpan w:val="2"/>
            <w:tcBorders>
              <w:top w:val="nil"/>
              <w:left w:val="nil"/>
              <w:bottom w:val="single" w:sz="4" w:space="0" w:color="auto"/>
              <w:right w:val="single" w:sz="4" w:space="0" w:color="auto"/>
            </w:tcBorders>
            <w:shd w:val="clear" w:color="000000" w:fill="FFFFFF"/>
            <w:noWrap/>
            <w:vAlign w:val="center"/>
            <w:hideMark/>
          </w:tcPr>
          <w:p w14:paraId="78897EC0"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2.320,00  </w:t>
            </w:r>
          </w:p>
        </w:tc>
        <w:tc>
          <w:tcPr>
            <w:tcW w:w="1384" w:type="dxa"/>
            <w:gridSpan w:val="2"/>
            <w:tcBorders>
              <w:top w:val="nil"/>
              <w:left w:val="nil"/>
              <w:bottom w:val="single" w:sz="4" w:space="0" w:color="auto"/>
              <w:right w:val="single" w:sz="4" w:space="0" w:color="auto"/>
            </w:tcBorders>
            <w:shd w:val="clear" w:color="000000" w:fill="FFFFFF"/>
            <w:noWrap/>
            <w:vAlign w:val="center"/>
            <w:hideMark/>
          </w:tcPr>
          <w:p w14:paraId="4DD0861B"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2.320,00  </w:t>
            </w:r>
          </w:p>
        </w:tc>
      </w:tr>
      <w:tr w:rsidR="00DE5298" w:rsidRPr="00DE5298" w14:paraId="331CBEAB" w14:textId="77777777" w:rsidTr="00B20047">
        <w:trPr>
          <w:trHeight w:val="302"/>
          <w:jc w:val="center"/>
        </w:trPr>
        <w:tc>
          <w:tcPr>
            <w:tcW w:w="1027" w:type="dxa"/>
            <w:gridSpan w:val="3"/>
            <w:tcBorders>
              <w:top w:val="nil"/>
              <w:left w:val="single" w:sz="4" w:space="0" w:color="auto"/>
              <w:bottom w:val="single" w:sz="4" w:space="0" w:color="auto"/>
              <w:right w:val="single" w:sz="4" w:space="0" w:color="auto"/>
            </w:tcBorders>
            <w:shd w:val="clear" w:color="auto" w:fill="auto"/>
            <w:noWrap/>
            <w:vAlign w:val="center"/>
            <w:hideMark/>
          </w:tcPr>
          <w:p w14:paraId="7B802FD9"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6.27.18</w:t>
            </w:r>
          </w:p>
        </w:tc>
        <w:tc>
          <w:tcPr>
            <w:tcW w:w="4044" w:type="dxa"/>
            <w:gridSpan w:val="2"/>
            <w:tcBorders>
              <w:top w:val="nil"/>
              <w:left w:val="nil"/>
              <w:bottom w:val="single" w:sz="4" w:space="0" w:color="auto"/>
              <w:right w:val="single" w:sz="4" w:space="0" w:color="auto"/>
            </w:tcBorders>
            <w:shd w:val="clear" w:color="000000" w:fill="FFFFFF"/>
            <w:noWrap/>
            <w:vAlign w:val="center"/>
            <w:hideMark/>
          </w:tcPr>
          <w:p w14:paraId="7FB89170"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Pomorsko športsko R.D. "BATALA"</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66B06E65"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0,00  </w:t>
            </w:r>
          </w:p>
        </w:tc>
        <w:tc>
          <w:tcPr>
            <w:tcW w:w="1384" w:type="dxa"/>
            <w:gridSpan w:val="2"/>
            <w:tcBorders>
              <w:top w:val="nil"/>
              <w:left w:val="nil"/>
              <w:bottom w:val="single" w:sz="4" w:space="0" w:color="auto"/>
              <w:right w:val="single" w:sz="4" w:space="0" w:color="auto"/>
            </w:tcBorders>
            <w:shd w:val="clear" w:color="000000" w:fill="FFFFFF"/>
            <w:noWrap/>
            <w:vAlign w:val="center"/>
            <w:hideMark/>
          </w:tcPr>
          <w:p w14:paraId="19880A83"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1.990,00  </w:t>
            </w:r>
          </w:p>
        </w:tc>
        <w:tc>
          <w:tcPr>
            <w:tcW w:w="1384" w:type="dxa"/>
            <w:gridSpan w:val="2"/>
            <w:tcBorders>
              <w:top w:val="nil"/>
              <w:left w:val="nil"/>
              <w:bottom w:val="single" w:sz="4" w:space="0" w:color="auto"/>
              <w:right w:val="single" w:sz="4" w:space="0" w:color="auto"/>
            </w:tcBorders>
            <w:shd w:val="clear" w:color="000000" w:fill="FFFFFF"/>
            <w:noWrap/>
            <w:vAlign w:val="center"/>
            <w:hideMark/>
          </w:tcPr>
          <w:p w14:paraId="1307F3B2"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1.990,00  </w:t>
            </w:r>
          </w:p>
        </w:tc>
      </w:tr>
      <w:tr w:rsidR="00DE5298" w:rsidRPr="00DE5298" w14:paraId="71E09B76" w14:textId="77777777" w:rsidTr="00B20047">
        <w:trPr>
          <w:trHeight w:val="302"/>
          <w:jc w:val="center"/>
        </w:trPr>
        <w:tc>
          <w:tcPr>
            <w:tcW w:w="1027" w:type="dxa"/>
            <w:gridSpan w:val="3"/>
            <w:tcBorders>
              <w:top w:val="nil"/>
              <w:left w:val="single" w:sz="4" w:space="0" w:color="auto"/>
              <w:bottom w:val="single" w:sz="4" w:space="0" w:color="auto"/>
              <w:right w:val="single" w:sz="4" w:space="0" w:color="auto"/>
            </w:tcBorders>
            <w:shd w:val="clear" w:color="auto" w:fill="auto"/>
            <w:noWrap/>
            <w:vAlign w:val="center"/>
            <w:hideMark/>
          </w:tcPr>
          <w:p w14:paraId="70CB7924"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6.27.19</w:t>
            </w:r>
          </w:p>
        </w:tc>
        <w:tc>
          <w:tcPr>
            <w:tcW w:w="4044" w:type="dxa"/>
            <w:gridSpan w:val="2"/>
            <w:tcBorders>
              <w:top w:val="nil"/>
              <w:left w:val="nil"/>
              <w:bottom w:val="single" w:sz="4" w:space="0" w:color="auto"/>
              <w:right w:val="single" w:sz="4" w:space="0" w:color="auto"/>
            </w:tcBorders>
            <w:shd w:val="clear" w:color="auto" w:fill="auto"/>
            <w:noWrap/>
            <w:vAlign w:val="center"/>
            <w:hideMark/>
          </w:tcPr>
          <w:p w14:paraId="48F33DCF"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Amaterski  ribarski Š.K. "ORHAN"</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3696FF0C"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0,00  </w:t>
            </w:r>
          </w:p>
        </w:tc>
        <w:tc>
          <w:tcPr>
            <w:tcW w:w="1384" w:type="dxa"/>
            <w:gridSpan w:val="2"/>
            <w:tcBorders>
              <w:top w:val="nil"/>
              <w:left w:val="nil"/>
              <w:bottom w:val="single" w:sz="4" w:space="0" w:color="auto"/>
              <w:right w:val="single" w:sz="4" w:space="0" w:color="auto"/>
            </w:tcBorders>
            <w:shd w:val="clear" w:color="000000" w:fill="FFFFFF"/>
            <w:noWrap/>
            <w:vAlign w:val="center"/>
            <w:hideMark/>
          </w:tcPr>
          <w:p w14:paraId="59C348D3"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1.990,00  </w:t>
            </w:r>
          </w:p>
        </w:tc>
        <w:tc>
          <w:tcPr>
            <w:tcW w:w="1384" w:type="dxa"/>
            <w:gridSpan w:val="2"/>
            <w:tcBorders>
              <w:top w:val="nil"/>
              <w:left w:val="nil"/>
              <w:bottom w:val="single" w:sz="4" w:space="0" w:color="auto"/>
              <w:right w:val="single" w:sz="4" w:space="0" w:color="auto"/>
            </w:tcBorders>
            <w:shd w:val="clear" w:color="000000" w:fill="FFFFFF"/>
            <w:noWrap/>
            <w:vAlign w:val="center"/>
            <w:hideMark/>
          </w:tcPr>
          <w:p w14:paraId="33CD9BD9"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1.990,00  </w:t>
            </w:r>
          </w:p>
        </w:tc>
      </w:tr>
      <w:tr w:rsidR="00DE5298" w:rsidRPr="00DE5298" w14:paraId="542A2FE1" w14:textId="77777777" w:rsidTr="00B20047">
        <w:trPr>
          <w:trHeight w:val="302"/>
          <w:jc w:val="center"/>
        </w:trPr>
        <w:tc>
          <w:tcPr>
            <w:tcW w:w="1027" w:type="dxa"/>
            <w:gridSpan w:val="3"/>
            <w:tcBorders>
              <w:top w:val="nil"/>
              <w:left w:val="single" w:sz="4" w:space="0" w:color="auto"/>
              <w:bottom w:val="single" w:sz="4" w:space="0" w:color="auto"/>
              <w:right w:val="single" w:sz="4" w:space="0" w:color="auto"/>
            </w:tcBorders>
            <w:shd w:val="clear" w:color="auto" w:fill="auto"/>
            <w:noWrap/>
            <w:vAlign w:val="center"/>
            <w:hideMark/>
          </w:tcPr>
          <w:p w14:paraId="50B8F095"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6.27.20</w:t>
            </w:r>
          </w:p>
        </w:tc>
        <w:tc>
          <w:tcPr>
            <w:tcW w:w="4044" w:type="dxa"/>
            <w:gridSpan w:val="2"/>
            <w:tcBorders>
              <w:top w:val="nil"/>
              <w:left w:val="nil"/>
              <w:bottom w:val="single" w:sz="4" w:space="0" w:color="auto"/>
              <w:right w:val="single" w:sz="4" w:space="0" w:color="auto"/>
            </w:tcBorders>
            <w:shd w:val="clear" w:color="000000" w:fill="FFFFFF"/>
            <w:noWrap/>
            <w:vAlign w:val="center"/>
            <w:hideMark/>
          </w:tcPr>
          <w:p w14:paraId="61F26190"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Triatlon klub Dubrovnik</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2A95BE8F"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0,00  </w:t>
            </w:r>
          </w:p>
        </w:tc>
        <w:tc>
          <w:tcPr>
            <w:tcW w:w="1384" w:type="dxa"/>
            <w:gridSpan w:val="2"/>
            <w:tcBorders>
              <w:top w:val="nil"/>
              <w:left w:val="nil"/>
              <w:bottom w:val="single" w:sz="4" w:space="0" w:color="auto"/>
              <w:right w:val="single" w:sz="4" w:space="0" w:color="auto"/>
            </w:tcBorders>
            <w:shd w:val="clear" w:color="000000" w:fill="FFFFFF"/>
            <w:noWrap/>
            <w:vAlign w:val="center"/>
            <w:hideMark/>
          </w:tcPr>
          <w:p w14:paraId="4DBC4758"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3.300,00  </w:t>
            </w:r>
          </w:p>
        </w:tc>
        <w:tc>
          <w:tcPr>
            <w:tcW w:w="1384" w:type="dxa"/>
            <w:gridSpan w:val="2"/>
            <w:tcBorders>
              <w:top w:val="nil"/>
              <w:left w:val="nil"/>
              <w:bottom w:val="single" w:sz="4" w:space="0" w:color="auto"/>
              <w:right w:val="single" w:sz="4" w:space="0" w:color="auto"/>
            </w:tcBorders>
            <w:shd w:val="clear" w:color="000000" w:fill="FFFFFF"/>
            <w:noWrap/>
            <w:vAlign w:val="center"/>
            <w:hideMark/>
          </w:tcPr>
          <w:p w14:paraId="4B09DB2D"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3.300,00  </w:t>
            </w:r>
          </w:p>
        </w:tc>
      </w:tr>
      <w:tr w:rsidR="00DE5298" w:rsidRPr="00DE5298" w14:paraId="086B3E0E" w14:textId="77777777" w:rsidTr="00B20047">
        <w:trPr>
          <w:trHeight w:val="302"/>
          <w:jc w:val="center"/>
        </w:trPr>
        <w:tc>
          <w:tcPr>
            <w:tcW w:w="1027" w:type="dxa"/>
            <w:gridSpan w:val="3"/>
            <w:tcBorders>
              <w:top w:val="nil"/>
              <w:left w:val="single" w:sz="4" w:space="0" w:color="auto"/>
              <w:bottom w:val="single" w:sz="4" w:space="0" w:color="auto"/>
              <w:right w:val="single" w:sz="4" w:space="0" w:color="auto"/>
            </w:tcBorders>
            <w:shd w:val="clear" w:color="auto" w:fill="auto"/>
            <w:noWrap/>
            <w:vAlign w:val="center"/>
            <w:hideMark/>
          </w:tcPr>
          <w:p w14:paraId="717B9F1B"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6.27.21</w:t>
            </w:r>
          </w:p>
        </w:tc>
        <w:tc>
          <w:tcPr>
            <w:tcW w:w="4044" w:type="dxa"/>
            <w:gridSpan w:val="2"/>
            <w:tcBorders>
              <w:top w:val="nil"/>
              <w:left w:val="nil"/>
              <w:bottom w:val="single" w:sz="4" w:space="0" w:color="auto"/>
              <w:right w:val="single" w:sz="4" w:space="0" w:color="auto"/>
            </w:tcBorders>
            <w:shd w:val="clear" w:color="000000" w:fill="FFFFFF"/>
            <w:noWrap/>
            <w:vAlign w:val="center"/>
            <w:hideMark/>
          </w:tcPr>
          <w:p w14:paraId="2E93BCE1"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Judo klub "Mokošica"</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74C1D721"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0,00  </w:t>
            </w:r>
          </w:p>
        </w:tc>
        <w:tc>
          <w:tcPr>
            <w:tcW w:w="1384" w:type="dxa"/>
            <w:gridSpan w:val="2"/>
            <w:tcBorders>
              <w:top w:val="nil"/>
              <w:left w:val="nil"/>
              <w:bottom w:val="single" w:sz="4" w:space="0" w:color="auto"/>
              <w:right w:val="single" w:sz="4" w:space="0" w:color="auto"/>
            </w:tcBorders>
            <w:shd w:val="clear" w:color="000000" w:fill="FFFFFF"/>
            <w:noWrap/>
            <w:vAlign w:val="center"/>
            <w:hideMark/>
          </w:tcPr>
          <w:p w14:paraId="4B67138F"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3.000,00  </w:t>
            </w:r>
          </w:p>
        </w:tc>
        <w:tc>
          <w:tcPr>
            <w:tcW w:w="1384" w:type="dxa"/>
            <w:gridSpan w:val="2"/>
            <w:tcBorders>
              <w:top w:val="nil"/>
              <w:left w:val="nil"/>
              <w:bottom w:val="single" w:sz="4" w:space="0" w:color="auto"/>
              <w:right w:val="single" w:sz="4" w:space="0" w:color="auto"/>
            </w:tcBorders>
            <w:shd w:val="clear" w:color="000000" w:fill="FFFFFF"/>
            <w:noWrap/>
            <w:vAlign w:val="center"/>
            <w:hideMark/>
          </w:tcPr>
          <w:p w14:paraId="4C66377B"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3.000,00  </w:t>
            </w:r>
          </w:p>
        </w:tc>
      </w:tr>
      <w:tr w:rsidR="00DE5298" w:rsidRPr="00DE5298" w14:paraId="68DCB50E" w14:textId="77777777" w:rsidTr="00B20047">
        <w:trPr>
          <w:trHeight w:val="302"/>
          <w:jc w:val="center"/>
        </w:trPr>
        <w:tc>
          <w:tcPr>
            <w:tcW w:w="1027" w:type="dxa"/>
            <w:gridSpan w:val="3"/>
            <w:tcBorders>
              <w:top w:val="nil"/>
              <w:left w:val="single" w:sz="4" w:space="0" w:color="auto"/>
              <w:bottom w:val="single" w:sz="4" w:space="0" w:color="auto"/>
              <w:right w:val="single" w:sz="4" w:space="0" w:color="auto"/>
            </w:tcBorders>
            <w:shd w:val="clear" w:color="auto" w:fill="auto"/>
            <w:noWrap/>
            <w:vAlign w:val="center"/>
            <w:hideMark/>
          </w:tcPr>
          <w:p w14:paraId="153866CC"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6.27.22</w:t>
            </w:r>
          </w:p>
        </w:tc>
        <w:tc>
          <w:tcPr>
            <w:tcW w:w="4044" w:type="dxa"/>
            <w:gridSpan w:val="2"/>
            <w:tcBorders>
              <w:top w:val="nil"/>
              <w:left w:val="nil"/>
              <w:bottom w:val="single" w:sz="4" w:space="0" w:color="auto"/>
              <w:right w:val="single" w:sz="4" w:space="0" w:color="auto"/>
            </w:tcBorders>
            <w:shd w:val="clear" w:color="auto" w:fill="auto"/>
            <w:noWrap/>
            <w:vAlign w:val="center"/>
            <w:hideMark/>
          </w:tcPr>
          <w:p w14:paraId="2FCC4D11"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Tenis klub ˝Libertas˝</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4BB55E6A"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0,00  </w:t>
            </w:r>
          </w:p>
        </w:tc>
        <w:tc>
          <w:tcPr>
            <w:tcW w:w="1384" w:type="dxa"/>
            <w:gridSpan w:val="2"/>
            <w:tcBorders>
              <w:top w:val="nil"/>
              <w:left w:val="nil"/>
              <w:bottom w:val="single" w:sz="4" w:space="0" w:color="auto"/>
              <w:right w:val="single" w:sz="4" w:space="0" w:color="auto"/>
            </w:tcBorders>
            <w:shd w:val="clear" w:color="000000" w:fill="FFFFFF"/>
            <w:noWrap/>
            <w:vAlign w:val="center"/>
            <w:hideMark/>
          </w:tcPr>
          <w:p w14:paraId="07F3EF2A"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2.000,00  </w:t>
            </w:r>
          </w:p>
        </w:tc>
        <w:tc>
          <w:tcPr>
            <w:tcW w:w="1384" w:type="dxa"/>
            <w:gridSpan w:val="2"/>
            <w:tcBorders>
              <w:top w:val="nil"/>
              <w:left w:val="nil"/>
              <w:bottom w:val="single" w:sz="4" w:space="0" w:color="auto"/>
              <w:right w:val="single" w:sz="4" w:space="0" w:color="auto"/>
            </w:tcBorders>
            <w:shd w:val="clear" w:color="000000" w:fill="FFFFFF"/>
            <w:noWrap/>
            <w:vAlign w:val="center"/>
            <w:hideMark/>
          </w:tcPr>
          <w:p w14:paraId="342ACBE4"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2.000,00  </w:t>
            </w:r>
          </w:p>
        </w:tc>
      </w:tr>
      <w:tr w:rsidR="00DE5298" w:rsidRPr="00DE5298" w14:paraId="6844C01F" w14:textId="77777777" w:rsidTr="00B20047">
        <w:trPr>
          <w:trHeight w:val="302"/>
          <w:jc w:val="center"/>
        </w:trPr>
        <w:tc>
          <w:tcPr>
            <w:tcW w:w="1027" w:type="dxa"/>
            <w:gridSpan w:val="3"/>
            <w:tcBorders>
              <w:top w:val="nil"/>
              <w:left w:val="single" w:sz="4" w:space="0" w:color="auto"/>
              <w:bottom w:val="single" w:sz="4" w:space="0" w:color="auto"/>
              <w:right w:val="single" w:sz="4" w:space="0" w:color="auto"/>
            </w:tcBorders>
            <w:shd w:val="clear" w:color="auto" w:fill="auto"/>
            <w:noWrap/>
            <w:vAlign w:val="center"/>
            <w:hideMark/>
          </w:tcPr>
          <w:p w14:paraId="761AC202"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6.27.23</w:t>
            </w:r>
          </w:p>
        </w:tc>
        <w:tc>
          <w:tcPr>
            <w:tcW w:w="4044" w:type="dxa"/>
            <w:gridSpan w:val="2"/>
            <w:tcBorders>
              <w:top w:val="nil"/>
              <w:left w:val="nil"/>
              <w:bottom w:val="single" w:sz="4" w:space="0" w:color="auto"/>
              <w:right w:val="single" w:sz="4" w:space="0" w:color="auto"/>
            </w:tcBorders>
            <w:shd w:val="clear" w:color="auto" w:fill="auto"/>
            <w:noWrap/>
            <w:vAlign w:val="center"/>
            <w:hideMark/>
          </w:tcPr>
          <w:p w14:paraId="7B91C474"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Ju </w:t>
            </w:r>
            <w:proofErr w:type="spellStart"/>
            <w:r w:rsidRPr="00DE5298">
              <w:rPr>
                <w:rFonts w:ascii="Arial" w:hAnsi="Arial" w:cs="Arial"/>
                <w:sz w:val="20"/>
                <w:szCs w:val="20"/>
                <w:lang w:eastAsia="en-GB"/>
              </w:rPr>
              <w:t>jutsu</w:t>
            </w:r>
            <w:proofErr w:type="spellEnd"/>
            <w:r w:rsidRPr="00DE5298">
              <w:rPr>
                <w:rFonts w:ascii="Arial" w:hAnsi="Arial" w:cs="Arial"/>
                <w:sz w:val="20"/>
                <w:szCs w:val="20"/>
                <w:lang w:eastAsia="en-GB"/>
              </w:rPr>
              <w:t xml:space="preserve"> klub ˝Dubrovnik˝</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222A8E8D"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0,00  </w:t>
            </w:r>
          </w:p>
        </w:tc>
        <w:tc>
          <w:tcPr>
            <w:tcW w:w="1384" w:type="dxa"/>
            <w:gridSpan w:val="2"/>
            <w:tcBorders>
              <w:top w:val="nil"/>
              <w:left w:val="nil"/>
              <w:bottom w:val="single" w:sz="4" w:space="0" w:color="auto"/>
              <w:right w:val="single" w:sz="4" w:space="0" w:color="auto"/>
            </w:tcBorders>
            <w:shd w:val="clear" w:color="000000" w:fill="FFFFFF"/>
            <w:noWrap/>
            <w:vAlign w:val="center"/>
            <w:hideMark/>
          </w:tcPr>
          <w:p w14:paraId="55AB8D2A"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1.300,00  </w:t>
            </w:r>
          </w:p>
        </w:tc>
        <w:tc>
          <w:tcPr>
            <w:tcW w:w="1384" w:type="dxa"/>
            <w:gridSpan w:val="2"/>
            <w:tcBorders>
              <w:top w:val="nil"/>
              <w:left w:val="nil"/>
              <w:bottom w:val="single" w:sz="4" w:space="0" w:color="auto"/>
              <w:right w:val="single" w:sz="4" w:space="0" w:color="auto"/>
            </w:tcBorders>
            <w:shd w:val="clear" w:color="000000" w:fill="FFFFFF"/>
            <w:noWrap/>
            <w:vAlign w:val="center"/>
            <w:hideMark/>
          </w:tcPr>
          <w:p w14:paraId="31536B36"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1.300,00  </w:t>
            </w:r>
          </w:p>
        </w:tc>
      </w:tr>
      <w:tr w:rsidR="00DE5298" w:rsidRPr="00DE5298" w14:paraId="7D07D1FF" w14:textId="77777777" w:rsidTr="00B20047">
        <w:trPr>
          <w:trHeight w:val="302"/>
          <w:jc w:val="center"/>
        </w:trPr>
        <w:tc>
          <w:tcPr>
            <w:tcW w:w="1027" w:type="dxa"/>
            <w:gridSpan w:val="3"/>
            <w:tcBorders>
              <w:top w:val="nil"/>
              <w:left w:val="single" w:sz="4" w:space="0" w:color="auto"/>
              <w:bottom w:val="single" w:sz="4" w:space="0" w:color="auto"/>
              <w:right w:val="single" w:sz="4" w:space="0" w:color="auto"/>
            </w:tcBorders>
            <w:shd w:val="clear" w:color="auto" w:fill="auto"/>
            <w:noWrap/>
            <w:vAlign w:val="center"/>
            <w:hideMark/>
          </w:tcPr>
          <w:p w14:paraId="308B465F"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6.27.24</w:t>
            </w:r>
          </w:p>
        </w:tc>
        <w:tc>
          <w:tcPr>
            <w:tcW w:w="4044" w:type="dxa"/>
            <w:gridSpan w:val="2"/>
            <w:tcBorders>
              <w:top w:val="nil"/>
              <w:left w:val="nil"/>
              <w:bottom w:val="single" w:sz="4" w:space="0" w:color="auto"/>
              <w:right w:val="nil"/>
            </w:tcBorders>
            <w:shd w:val="clear" w:color="auto" w:fill="auto"/>
            <w:noWrap/>
            <w:vAlign w:val="center"/>
            <w:hideMark/>
          </w:tcPr>
          <w:p w14:paraId="6A176D92"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Malonogometni klub "Ombla"</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FD369AF"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0,00  </w:t>
            </w:r>
          </w:p>
        </w:tc>
        <w:tc>
          <w:tcPr>
            <w:tcW w:w="1384" w:type="dxa"/>
            <w:gridSpan w:val="2"/>
            <w:tcBorders>
              <w:top w:val="nil"/>
              <w:left w:val="nil"/>
              <w:bottom w:val="single" w:sz="4" w:space="0" w:color="auto"/>
              <w:right w:val="single" w:sz="4" w:space="0" w:color="auto"/>
            </w:tcBorders>
            <w:shd w:val="clear" w:color="000000" w:fill="FFFFFF"/>
            <w:noWrap/>
            <w:vAlign w:val="center"/>
            <w:hideMark/>
          </w:tcPr>
          <w:p w14:paraId="0C8A2AC8"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1.250,00  </w:t>
            </w:r>
          </w:p>
        </w:tc>
        <w:tc>
          <w:tcPr>
            <w:tcW w:w="1384" w:type="dxa"/>
            <w:gridSpan w:val="2"/>
            <w:tcBorders>
              <w:top w:val="nil"/>
              <w:left w:val="nil"/>
              <w:bottom w:val="single" w:sz="4" w:space="0" w:color="auto"/>
              <w:right w:val="single" w:sz="4" w:space="0" w:color="auto"/>
            </w:tcBorders>
            <w:shd w:val="clear" w:color="000000" w:fill="FFFFFF"/>
            <w:noWrap/>
            <w:vAlign w:val="center"/>
            <w:hideMark/>
          </w:tcPr>
          <w:p w14:paraId="2B97E3B8"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1.250,00  </w:t>
            </w:r>
          </w:p>
        </w:tc>
      </w:tr>
      <w:tr w:rsidR="00DE5298" w:rsidRPr="00DE5298" w14:paraId="7B2ED266" w14:textId="77777777" w:rsidTr="00B20047">
        <w:trPr>
          <w:trHeight w:val="302"/>
          <w:jc w:val="center"/>
        </w:trPr>
        <w:tc>
          <w:tcPr>
            <w:tcW w:w="1027" w:type="dxa"/>
            <w:gridSpan w:val="3"/>
            <w:tcBorders>
              <w:top w:val="nil"/>
              <w:left w:val="single" w:sz="4" w:space="0" w:color="auto"/>
              <w:bottom w:val="single" w:sz="4" w:space="0" w:color="auto"/>
              <w:right w:val="single" w:sz="4" w:space="0" w:color="auto"/>
            </w:tcBorders>
            <w:shd w:val="clear" w:color="auto" w:fill="auto"/>
            <w:noWrap/>
            <w:vAlign w:val="center"/>
            <w:hideMark/>
          </w:tcPr>
          <w:p w14:paraId="301020C5"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6.27.25</w:t>
            </w:r>
          </w:p>
        </w:tc>
        <w:tc>
          <w:tcPr>
            <w:tcW w:w="4044" w:type="dxa"/>
            <w:gridSpan w:val="2"/>
            <w:tcBorders>
              <w:top w:val="nil"/>
              <w:left w:val="nil"/>
              <w:bottom w:val="single" w:sz="4" w:space="0" w:color="auto"/>
              <w:right w:val="single" w:sz="4" w:space="0" w:color="auto"/>
            </w:tcBorders>
            <w:shd w:val="clear" w:color="000000" w:fill="FFFFFF"/>
            <w:noWrap/>
            <w:vAlign w:val="center"/>
            <w:hideMark/>
          </w:tcPr>
          <w:p w14:paraId="75C5E63A"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Sportska školica " Dubrovnik"</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441E35E8"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0,00  </w:t>
            </w:r>
          </w:p>
        </w:tc>
        <w:tc>
          <w:tcPr>
            <w:tcW w:w="1384" w:type="dxa"/>
            <w:gridSpan w:val="2"/>
            <w:tcBorders>
              <w:top w:val="nil"/>
              <w:left w:val="nil"/>
              <w:bottom w:val="single" w:sz="4" w:space="0" w:color="auto"/>
              <w:right w:val="single" w:sz="4" w:space="0" w:color="auto"/>
            </w:tcBorders>
            <w:shd w:val="clear" w:color="000000" w:fill="FFFFFF"/>
            <w:noWrap/>
            <w:vAlign w:val="center"/>
            <w:hideMark/>
          </w:tcPr>
          <w:p w14:paraId="5606E26B"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750,00  </w:t>
            </w:r>
          </w:p>
        </w:tc>
        <w:tc>
          <w:tcPr>
            <w:tcW w:w="1384" w:type="dxa"/>
            <w:gridSpan w:val="2"/>
            <w:tcBorders>
              <w:top w:val="nil"/>
              <w:left w:val="nil"/>
              <w:bottom w:val="single" w:sz="4" w:space="0" w:color="auto"/>
              <w:right w:val="single" w:sz="4" w:space="0" w:color="auto"/>
            </w:tcBorders>
            <w:shd w:val="clear" w:color="000000" w:fill="FFFFFF"/>
            <w:noWrap/>
            <w:vAlign w:val="center"/>
            <w:hideMark/>
          </w:tcPr>
          <w:p w14:paraId="6128F43E"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750,00  </w:t>
            </w:r>
          </w:p>
        </w:tc>
      </w:tr>
      <w:tr w:rsidR="00DE5298" w:rsidRPr="00DE5298" w14:paraId="575DBE06" w14:textId="77777777" w:rsidTr="00B20047">
        <w:trPr>
          <w:trHeight w:val="302"/>
          <w:jc w:val="center"/>
        </w:trPr>
        <w:tc>
          <w:tcPr>
            <w:tcW w:w="1027" w:type="dxa"/>
            <w:gridSpan w:val="3"/>
            <w:tcBorders>
              <w:top w:val="nil"/>
              <w:left w:val="single" w:sz="4" w:space="0" w:color="auto"/>
              <w:bottom w:val="single" w:sz="4" w:space="0" w:color="auto"/>
              <w:right w:val="single" w:sz="4" w:space="0" w:color="auto"/>
            </w:tcBorders>
            <w:shd w:val="clear" w:color="auto" w:fill="auto"/>
            <w:noWrap/>
            <w:vAlign w:val="center"/>
            <w:hideMark/>
          </w:tcPr>
          <w:p w14:paraId="4E4A9820"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6.27.26</w:t>
            </w:r>
          </w:p>
        </w:tc>
        <w:tc>
          <w:tcPr>
            <w:tcW w:w="4044" w:type="dxa"/>
            <w:gridSpan w:val="2"/>
            <w:tcBorders>
              <w:top w:val="nil"/>
              <w:left w:val="nil"/>
              <w:bottom w:val="single" w:sz="4" w:space="0" w:color="auto"/>
              <w:right w:val="single" w:sz="4" w:space="0" w:color="auto"/>
            </w:tcBorders>
            <w:shd w:val="clear" w:color="000000" w:fill="FFFFFF"/>
            <w:noWrap/>
            <w:vAlign w:val="center"/>
            <w:hideMark/>
          </w:tcPr>
          <w:p w14:paraId="1EBAF43F"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Sveučilišni sportski savez</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0538C897"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0,00  </w:t>
            </w:r>
          </w:p>
        </w:tc>
        <w:tc>
          <w:tcPr>
            <w:tcW w:w="1384" w:type="dxa"/>
            <w:gridSpan w:val="2"/>
            <w:tcBorders>
              <w:top w:val="nil"/>
              <w:left w:val="nil"/>
              <w:bottom w:val="single" w:sz="4" w:space="0" w:color="auto"/>
              <w:right w:val="single" w:sz="4" w:space="0" w:color="auto"/>
            </w:tcBorders>
            <w:shd w:val="clear" w:color="000000" w:fill="FFFFFF"/>
            <w:noWrap/>
            <w:vAlign w:val="center"/>
            <w:hideMark/>
          </w:tcPr>
          <w:p w14:paraId="6E740911"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2.000,00  </w:t>
            </w:r>
          </w:p>
        </w:tc>
        <w:tc>
          <w:tcPr>
            <w:tcW w:w="1384" w:type="dxa"/>
            <w:gridSpan w:val="2"/>
            <w:tcBorders>
              <w:top w:val="nil"/>
              <w:left w:val="nil"/>
              <w:bottom w:val="single" w:sz="4" w:space="0" w:color="auto"/>
              <w:right w:val="single" w:sz="4" w:space="0" w:color="auto"/>
            </w:tcBorders>
            <w:shd w:val="clear" w:color="000000" w:fill="FFFFFF"/>
            <w:noWrap/>
            <w:vAlign w:val="center"/>
            <w:hideMark/>
          </w:tcPr>
          <w:p w14:paraId="748CC490"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2.000,00  </w:t>
            </w:r>
          </w:p>
        </w:tc>
      </w:tr>
      <w:tr w:rsidR="00DE5298" w:rsidRPr="00DE5298" w14:paraId="3C880A6B" w14:textId="77777777" w:rsidTr="00B20047">
        <w:trPr>
          <w:trHeight w:val="302"/>
          <w:jc w:val="center"/>
        </w:trPr>
        <w:tc>
          <w:tcPr>
            <w:tcW w:w="1027" w:type="dxa"/>
            <w:gridSpan w:val="3"/>
            <w:tcBorders>
              <w:top w:val="nil"/>
              <w:left w:val="single" w:sz="4" w:space="0" w:color="auto"/>
              <w:bottom w:val="single" w:sz="4" w:space="0" w:color="auto"/>
              <w:right w:val="nil"/>
            </w:tcBorders>
            <w:shd w:val="clear" w:color="auto" w:fill="auto"/>
            <w:noWrap/>
            <w:vAlign w:val="center"/>
            <w:hideMark/>
          </w:tcPr>
          <w:p w14:paraId="424FD3CE"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Ukupno:</w:t>
            </w:r>
          </w:p>
        </w:tc>
        <w:tc>
          <w:tcPr>
            <w:tcW w:w="4044" w:type="dxa"/>
            <w:gridSpan w:val="2"/>
            <w:tcBorders>
              <w:top w:val="nil"/>
              <w:left w:val="nil"/>
              <w:bottom w:val="single" w:sz="4" w:space="0" w:color="auto"/>
              <w:right w:val="nil"/>
            </w:tcBorders>
            <w:shd w:val="clear" w:color="000000" w:fill="FFFFFF"/>
            <w:noWrap/>
            <w:vAlign w:val="center"/>
            <w:hideMark/>
          </w:tcPr>
          <w:p w14:paraId="0B7D67B2"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4FFD3AE"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649.813,00  </w:t>
            </w:r>
          </w:p>
        </w:tc>
        <w:tc>
          <w:tcPr>
            <w:tcW w:w="1384" w:type="dxa"/>
            <w:gridSpan w:val="2"/>
            <w:tcBorders>
              <w:top w:val="nil"/>
              <w:left w:val="nil"/>
              <w:bottom w:val="single" w:sz="4" w:space="0" w:color="auto"/>
              <w:right w:val="single" w:sz="4" w:space="0" w:color="auto"/>
            </w:tcBorders>
            <w:shd w:val="clear" w:color="000000" w:fill="FFFFFF"/>
            <w:noWrap/>
            <w:vAlign w:val="center"/>
            <w:hideMark/>
          </w:tcPr>
          <w:p w14:paraId="4568A702"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1.154.297,00  </w:t>
            </w:r>
          </w:p>
        </w:tc>
        <w:tc>
          <w:tcPr>
            <w:tcW w:w="1384" w:type="dxa"/>
            <w:gridSpan w:val="2"/>
            <w:tcBorders>
              <w:top w:val="nil"/>
              <w:left w:val="nil"/>
              <w:bottom w:val="single" w:sz="4" w:space="0" w:color="auto"/>
              <w:right w:val="single" w:sz="4" w:space="0" w:color="auto"/>
            </w:tcBorders>
            <w:shd w:val="clear" w:color="000000" w:fill="FFFFFF"/>
            <w:noWrap/>
            <w:vAlign w:val="center"/>
            <w:hideMark/>
          </w:tcPr>
          <w:p w14:paraId="5ADBC7AC"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1.804.110,00  </w:t>
            </w:r>
          </w:p>
        </w:tc>
      </w:tr>
    </w:tbl>
    <w:p w14:paraId="4A048B27" w14:textId="77777777" w:rsidR="00DE5298" w:rsidRPr="00DE5298" w:rsidRDefault="00DE5298" w:rsidP="00DE5298">
      <w:pPr>
        <w:rPr>
          <w:rFonts w:ascii="Arial" w:hAnsi="Arial" w:cs="Arial"/>
          <w:sz w:val="20"/>
          <w:szCs w:val="20"/>
        </w:rPr>
      </w:pPr>
    </w:p>
    <w:tbl>
      <w:tblPr>
        <w:tblW w:w="9284" w:type="dxa"/>
        <w:jc w:val="center"/>
        <w:tblLook w:val="04A0" w:firstRow="1" w:lastRow="0" w:firstColumn="1" w:lastColumn="0" w:noHBand="0" w:noVBand="1"/>
      </w:tblPr>
      <w:tblGrid>
        <w:gridCol w:w="606"/>
        <w:gridCol w:w="6552"/>
        <w:gridCol w:w="2126"/>
      </w:tblGrid>
      <w:tr w:rsidR="00DE5298" w:rsidRPr="00DE5298" w14:paraId="1B323B05" w14:textId="77777777" w:rsidTr="00DE5298">
        <w:trPr>
          <w:trHeight w:val="315"/>
          <w:jc w:val="center"/>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5B40AB"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7.</w:t>
            </w:r>
          </w:p>
        </w:tc>
        <w:tc>
          <w:tcPr>
            <w:tcW w:w="6552" w:type="dxa"/>
            <w:tcBorders>
              <w:top w:val="single" w:sz="4" w:space="0" w:color="auto"/>
              <w:left w:val="nil"/>
              <w:bottom w:val="single" w:sz="4" w:space="0" w:color="auto"/>
              <w:right w:val="nil"/>
            </w:tcBorders>
            <w:shd w:val="clear" w:color="auto" w:fill="auto"/>
            <w:noWrap/>
            <w:vAlign w:val="center"/>
            <w:hideMark/>
          </w:tcPr>
          <w:p w14:paraId="66CCB05E"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Djelovanje Dubrovačkog saveza športova</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96F497"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130.150,00  </w:t>
            </w:r>
          </w:p>
        </w:tc>
      </w:tr>
      <w:tr w:rsidR="00DE5298" w:rsidRPr="00DE5298" w14:paraId="2759DD5F" w14:textId="77777777" w:rsidTr="00DE5298">
        <w:trPr>
          <w:trHeight w:val="315"/>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10EF373"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7.1</w:t>
            </w:r>
          </w:p>
        </w:tc>
        <w:tc>
          <w:tcPr>
            <w:tcW w:w="6552" w:type="dxa"/>
            <w:tcBorders>
              <w:top w:val="nil"/>
              <w:left w:val="nil"/>
              <w:bottom w:val="single" w:sz="4" w:space="0" w:color="auto"/>
              <w:right w:val="nil"/>
            </w:tcBorders>
            <w:shd w:val="clear" w:color="auto" w:fill="auto"/>
            <w:noWrap/>
            <w:vAlign w:val="center"/>
            <w:hideMark/>
          </w:tcPr>
          <w:p w14:paraId="659E6B4D"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Bruto plaće za zaposlene</w:t>
            </w:r>
          </w:p>
        </w:tc>
        <w:tc>
          <w:tcPr>
            <w:tcW w:w="2126" w:type="dxa"/>
            <w:tcBorders>
              <w:top w:val="nil"/>
              <w:left w:val="single" w:sz="4" w:space="0" w:color="auto"/>
              <w:bottom w:val="single" w:sz="4" w:space="0" w:color="auto"/>
              <w:right w:val="single" w:sz="4" w:space="0" w:color="auto"/>
            </w:tcBorders>
            <w:shd w:val="clear" w:color="000000" w:fill="FFFFFF"/>
            <w:noWrap/>
            <w:vAlign w:val="center"/>
            <w:hideMark/>
          </w:tcPr>
          <w:p w14:paraId="098751CD"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99.700,00  </w:t>
            </w:r>
          </w:p>
        </w:tc>
      </w:tr>
      <w:tr w:rsidR="00DE5298" w:rsidRPr="00DE5298" w14:paraId="4DE9D4DB" w14:textId="77777777" w:rsidTr="00DE5298">
        <w:trPr>
          <w:trHeight w:val="315"/>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D8E4C52"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7.2</w:t>
            </w:r>
          </w:p>
        </w:tc>
        <w:tc>
          <w:tcPr>
            <w:tcW w:w="6552" w:type="dxa"/>
            <w:tcBorders>
              <w:top w:val="nil"/>
              <w:left w:val="nil"/>
              <w:bottom w:val="single" w:sz="4" w:space="0" w:color="auto"/>
              <w:right w:val="nil"/>
            </w:tcBorders>
            <w:shd w:val="clear" w:color="auto" w:fill="auto"/>
            <w:noWrap/>
            <w:vAlign w:val="center"/>
            <w:hideMark/>
          </w:tcPr>
          <w:p w14:paraId="1712B238"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Prijevoz na posao</w:t>
            </w:r>
          </w:p>
        </w:tc>
        <w:tc>
          <w:tcPr>
            <w:tcW w:w="2126" w:type="dxa"/>
            <w:tcBorders>
              <w:top w:val="nil"/>
              <w:left w:val="single" w:sz="4" w:space="0" w:color="auto"/>
              <w:bottom w:val="single" w:sz="4" w:space="0" w:color="auto"/>
              <w:right w:val="single" w:sz="4" w:space="0" w:color="auto"/>
            </w:tcBorders>
            <w:shd w:val="clear" w:color="000000" w:fill="FFFFFF"/>
            <w:noWrap/>
            <w:vAlign w:val="center"/>
            <w:hideMark/>
          </w:tcPr>
          <w:p w14:paraId="434BCC4F"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2.500,00  </w:t>
            </w:r>
          </w:p>
        </w:tc>
      </w:tr>
      <w:tr w:rsidR="00DE5298" w:rsidRPr="00DE5298" w14:paraId="737D3351" w14:textId="77777777" w:rsidTr="00DE5298">
        <w:trPr>
          <w:trHeight w:val="315"/>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E97AD74"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7.3</w:t>
            </w:r>
          </w:p>
        </w:tc>
        <w:tc>
          <w:tcPr>
            <w:tcW w:w="6552" w:type="dxa"/>
            <w:tcBorders>
              <w:top w:val="nil"/>
              <w:left w:val="nil"/>
              <w:bottom w:val="single" w:sz="4" w:space="0" w:color="auto"/>
              <w:right w:val="nil"/>
            </w:tcBorders>
            <w:shd w:val="clear" w:color="auto" w:fill="auto"/>
            <w:noWrap/>
            <w:vAlign w:val="center"/>
            <w:hideMark/>
          </w:tcPr>
          <w:p w14:paraId="3BE5F117"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Ostali nenavedeni rashodi na zaposlene</w:t>
            </w:r>
          </w:p>
        </w:tc>
        <w:tc>
          <w:tcPr>
            <w:tcW w:w="2126" w:type="dxa"/>
            <w:tcBorders>
              <w:top w:val="nil"/>
              <w:left w:val="single" w:sz="4" w:space="0" w:color="auto"/>
              <w:bottom w:val="single" w:sz="4" w:space="0" w:color="auto"/>
              <w:right w:val="single" w:sz="4" w:space="0" w:color="auto"/>
            </w:tcBorders>
            <w:shd w:val="clear" w:color="000000" w:fill="FFFFFF"/>
            <w:noWrap/>
            <w:vAlign w:val="center"/>
            <w:hideMark/>
          </w:tcPr>
          <w:p w14:paraId="7F5ED0CD"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8.200,00  </w:t>
            </w:r>
          </w:p>
        </w:tc>
      </w:tr>
      <w:tr w:rsidR="00DE5298" w:rsidRPr="00DE5298" w14:paraId="09C98512" w14:textId="77777777" w:rsidTr="00DE5298">
        <w:trPr>
          <w:trHeight w:val="315"/>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526AB87"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7.4</w:t>
            </w:r>
          </w:p>
        </w:tc>
        <w:tc>
          <w:tcPr>
            <w:tcW w:w="6552" w:type="dxa"/>
            <w:tcBorders>
              <w:top w:val="nil"/>
              <w:left w:val="nil"/>
              <w:bottom w:val="single" w:sz="4" w:space="0" w:color="auto"/>
              <w:right w:val="nil"/>
            </w:tcBorders>
            <w:shd w:val="clear" w:color="auto" w:fill="auto"/>
            <w:noWrap/>
            <w:vAlign w:val="center"/>
            <w:hideMark/>
          </w:tcPr>
          <w:p w14:paraId="578F32AF"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Materijalni i ostali troškovi</w:t>
            </w:r>
          </w:p>
        </w:tc>
        <w:tc>
          <w:tcPr>
            <w:tcW w:w="2126" w:type="dxa"/>
            <w:tcBorders>
              <w:top w:val="nil"/>
              <w:left w:val="single" w:sz="4" w:space="0" w:color="auto"/>
              <w:bottom w:val="single" w:sz="4" w:space="0" w:color="auto"/>
              <w:right w:val="single" w:sz="4" w:space="0" w:color="auto"/>
            </w:tcBorders>
            <w:shd w:val="clear" w:color="000000" w:fill="FFFFFF"/>
            <w:noWrap/>
            <w:vAlign w:val="center"/>
            <w:hideMark/>
          </w:tcPr>
          <w:p w14:paraId="2B9838D8"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19.750,00  </w:t>
            </w:r>
          </w:p>
        </w:tc>
      </w:tr>
      <w:tr w:rsidR="00DE5298" w:rsidRPr="00DE5298" w14:paraId="6D50224D" w14:textId="77777777" w:rsidTr="00DE5298">
        <w:trPr>
          <w:trHeight w:val="315"/>
          <w:jc w:val="center"/>
        </w:trPr>
        <w:tc>
          <w:tcPr>
            <w:tcW w:w="9284"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302CBC6"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w:t>
            </w:r>
          </w:p>
        </w:tc>
      </w:tr>
      <w:tr w:rsidR="00DE5298" w:rsidRPr="00DE5298" w14:paraId="11318CBA" w14:textId="77777777" w:rsidTr="00B20047">
        <w:trPr>
          <w:trHeight w:val="315"/>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640C6BB"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8.</w:t>
            </w:r>
          </w:p>
        </w:tc>
        <w:tc>
          <w:tcPr>
            <w:tcW w:w="6552" w:type="dxa"/>
            <w:tcBorders>
              <w:top w:val="nil"/>
              <w:left w:val="nil"/>
              <w:bottom w:val="single" w:sz="4" w:space="0" w:color="auto"/>
              <w:right w:val="nil"/>
            </w:tcBorders>
            <w:shd w:val="clear" w:color="auto" w:fill="auto"/>
            <w:noWrap/>
            <w:vAlign w:val="center"/>
            <w:hideMark/>
          </w:tcPr>
          <w:p w14:paraId="6E14B6FE"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Ostali programi</w:t>
            </w:r>
          </w:p>
        </w:tc>
        <w:tc>
          <w:tcPr>
            <w:tcW w:w="2126" w:type="dxa"/>
            <w:tcBorders>
              <w:top w:val="nil"/>
              <w:left w:val="single" w:sz="4" w:space="0" w:color="auto"/>
              <w:bottom w:val="single" w:sz="4" w:space="0" w:color="auto"/>
              <w:right w:val="single" w:sz="4" w:space="0" w:color="auto"/>
            </w:tcBorders>
            <w:shd w:val="clear" w:color="000000" w:fill="FFFFFF"/>
            <w:noWrap/>
            <w:vAlign w:val="center"/>
            <w:hideMark/>
          </w:tcPr>
          <w:p w14:paraId="2BBD1DEB"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18.000,00  </w:t>
            </w:r>
          </w:p>
        </w:tc>
      </w:tr>
      <w:tr w:rsidR="00DE5298" w:rsidRPr="00DE5298" w14:paraId="6787805D" w14:textId="77777777" w:rsidTr="00B20047">
        <w:trPr>
          <w:trHeight w:val="315"/>
          <w:jc w:val="center"/>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07292"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lastRenderedPageBreak/>
              <w:t>8.1</w:t>
            </w:r>
          </w:p>
        </w:tc>
        <w:tc>
          <w:tcPr>
            <w:tcW w:w="6552" w:type="dxa"/>
            <w:tcBorders>
              <w:top w:val="single" w:sz="4" w:space="0" w:color="auto"/>
              <w:left w:val="nil"/>
              <w:bottom w:val="single" w:sz="4" w:space="0" w:color="auto"/>
              <w:right w:val="nil"/>
            </w:tcBorders>
            <w:shd w:val="clear" w:color="auto" w:fill="auto"/>
            <w:noWrap/>
            <w:vAlign w:val="center"/>
            <w:hideMark/>
          </w:tcPr>
          <w:p w14:paraId="07680AF5"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Programska pričuva</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790A28"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18.000,00  </w:t>
            </w:r>
          </w:p>
        </w:tc>
      </w:tr>
      <w:tr w:rsidR="00DE5298" w:rsidRPr="00DE5298" w14:paraId="1DCEBCC7" w14:textId="77777777" w:rsidTr="00B20047">
        <w:trPr>
          <w:trHeight w:val="315"/>
          <w:jc w:val="center"/>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455D6"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9.</w:t>
            </w:r>
          </w:p>
        </w:tc>
        <w:tc>
          <w:tcPr>
            <w:tcW w:w="6552" w:type="dxa"/>
            <w:tcBorders>
              <w:top w:val="single" w:sz="4" w:space="0" w:color="auto"/>
              <w:left w:val="nil"/>
              <w:bottom w:val="single" w:sz="4" w:space="0" w:color="auto"/>
              <w:right w:val="single" w:sz="4" w:space="0" w:color="auto"/>
            </w:tcBorders>
            <w:shd w:val="clear" w:color="000000" w:fill="FFFFFF"/>
            <w:noWrap/>
            <w:vAlign w:val="center"/>
            <w:hideMark/>
          </w:tcPr>
          <w:p w14:paraId="426DDBB8"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Sufinanciranje troškova prijevoza športskim klubovima </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14:paraId="0B92E7AE"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164.500,00  </w:t>
            </w:r>
          </w:p>
        </w:tc>
      </w:tr>
      <w:tr w:rsidR="00DE5298" w:rsidRPr="00DE5298" w14:paraId="028DB200" w14:textId="77777777" w:rsidTr="00DE5298">
        <w:trPr>
          <w:trHeight w:val="315"/>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F2CEB79"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9.1.</w:t>
            </w:r>
          </w:p>
        </w:tc>
        <w:tc>
          <w:tcPr>
            <w:tcW w:w="6552" w:type="dxa"/>
            <w:tcBorders>
              <w:top w:val="nil"/>
              <w:left w:val="nil"/>
              <w:bottom w:val="single" w:sz="4" w:space="0" w:color="auto"/>
              <w:right w:val="single" w:sz="4" w:space="0" w:color="auto"/>
            </w:tcBorders>
            <w:shd w:val="clear" w:color="auto" w:fill="auto"/>
            <w:noWrap/>
            <w:vAlign w:val="center"/>
            <w:hideMark/>
          </w:tcPr>
          <w:p w14:paraId="195237E2"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Sufinanciranje troškova prijevoza športskim klubovima za domaća natjecanja</w:t>
            </w:r>
          </w:p>
        </w:tc>
        <w:tc>
          <w:tcPr>
            <w:tcW w:w="2126" w:type="dxa"/>
            <w:tcBorders>
              <w:top w:val="nil"/>
              <w:left w:val="nil"/>
              <w:bottom w:val="single" w:sz="4" w:space="0" w:color="auto"/>
              <w:right w:val="single" w:sz="4" w:space="0" w:color="auto"/>
            </w:tcBorders>
            <w:shd w:val="clear" w:color="000000" w:fill="FFFFFF"/>
            <w:noWrap/>
            <w:vAlign w:val="center"/>
            <w:hideMark/>
          </w:tcPr>
          <w:p w14:paraId="0236920D"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100.500,00  </w:t>
            </w:r>
          </w:p>
        </w:tc>
      </w:tr>
      <w:tr w:rsidR="00DE5298" w:rsidRPr="00DE5298" w14:paraId="7666A1FA" w14:textId="77777777" w:rsidTr="00DE5298">
        <w:trPr>
          <w:trHeight w:val="315"/>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0F2631A"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9.2.</w:t>
            </w:r>
          </w:p>
        </w:tc>
        <w:tc>
          <w:tcPr>
            <w:tcW w:w="6552" w:type="dxa"/>
            <w:tcBorders>
              <w:top w:val="nil"/>
              <w:left w:val="nil"/>
              <w:bottom w:val="single" w:sz="4" w:space="0" w:color="auto"/>
              <w:right w:val="single" w:sz="4" w:space="0" w:color="auto"/>
            </w:tcBorders>
            <w:shd w:val="clear" w:color="auto" w:fill="auto"/>
            <w:noWrap/>
            <w:vAlign w:val="center"/>
            <w:hideMark/>
          </w:tcPr>
          <w:p w14:paraId="3DD0904B"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Sufinanciranje troškova prijevoza športskim klubovima za međunarodna natjecanja</w:t>
            </w:r>
          </w:p>
        </w:tc>
        <w:tc>
          <w:tcPr>
            <w:tcW w:w="2126" w:type="dxa"/>
            <w:tcBorders>
              <w:top w:val="nil"/>
              <w:left w:val="nil"/>
              <w:bottom w:val="single" w:sz="4" w:space="0" w:color="auto"/>
              <w:right w:val="single" w:sz="4" w:space="0" w:color="auto"/>
            </w:tcBorders>
            <w:shd w:val="clear" w:color="000000" w:fill="FFFFFF"/>
            <w:noWrap/>
            <w:vAlign w:val="center"/>
            <w:hideMark/>
          </w:tcPr>
          <w:p w14:paraId="053C53C7"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64.000,00  </w:t>
            </w:r>
          </w:p>
        </w:tc>
      </w:tr>
      <w:tr w:rsidR="00DE5298" w:rsidRPr="00DE5298" w14:paraId="2EDE4D2D" w14:textId="77777777" w:rsidTr="00DE5298">
        <w:trPr>
          <w:trHeight w:val="315"/>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A60E5DC"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10.</w:t>
            </w:r>
          </w:p>
        </w:tc>
        <w:tc>
          <w:tcPr>
            <w:tcW w:w="6552" w:type="dxa"/>
            <w:tcBorders>
              <w:top w:val="nil"/>
              <w:left w:val="nil"/>
              <w:bottom w:val="single" w:sz="4" w:space="0" w:color="auto"/>
              <w:right w:val="nil"/>
            </w:tcBorders>
            <w:shd w:val="clear" w:color="auto" w:fill="auto"/>
            <w:noWrap/>
            <w:vAlign w:val="center"/>
            <w:hideMark/>
          </w:tcPr>
          <w:p w14:paraId="525F1471"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Sufinanciranje ulaganja u športsku infrastrukturu</w:t>
            </w:r>
          </w:p>
        </w:tc>
        <w:tc>
          <w:tcPr>
            <w:tcW w:w="2126" w:type="dxa"/>
            <w:tcBorders>
              <w:top w:val="nil"/>
              <w:left w:val="single" w:sz="4" w:space="0" w:color="auto"/>
              <w:bottom w:val="single" w:sz="4" w:space="0" w:color="auto"/>
              <w:right w:val="single" w:sz="4" w:space="0" w:color="auto"/>
            </w:tcBorders>
            <w:shd w:val="clear" w:color="000000" w:fill="FFFFFF"/>
            <w:noWrap/>
            <w:vAlign w:val="center"/>
            <w:hideMark/>
          </w:tcPr>
          <w:p w14:paraId="24A025FE"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700.000,00  </w:t>
            </w:r>
          </w:p>
        </w:tc>
      </w:tr>
      <w:tr w:rsidR="00DE5298" w:rsidRPr="00DE5298" w14:paraId="33C8E1BE" w14:textId="77777777" w:rsidTr="00DE5298">
        <w:trPr>
          <w:trHeight w:val="315"/>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1439144"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10.1</w:t>
            </w:r>
          </w:p>
        </w:tc>
        <w:tc>
          <w:tcPr>
            <w:tcW w:w="6552" w:type="dxa"/>
            <w:tcBorders>
              <w:top w:val="nil"/>
              <w:left w:val="nil"/>
              <w:bottom w:val="single" w:sz="4" w:space="0" w:color="auto"/>
              <w:right w:val="nil"/>
            </w:tcBorders>
            <w:shd w:val="clear" w:color="000000" w:fill="FFFFFF"/>
            <w:noWrap/>
            <w:vAlign w:val="center"/>
            <w:hideMark/>
          </w:tcPr>
          <w:p w14:paraId="38288FFB"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Veslački klub ˝Neptun˝</w:t>
            </w:r>
          </w:p>
        </w:tc>
        <w:tc>
          <w:tcPr>
            <w:tcW w:w="2126" w:type="dxa"/>
            <w:tcBorders>
              <w:top w:val="nil"/>
              <w:left w:val="single" w:sz="4" w:space="0" w:color="auto"/>
              <w:bottom w:val="single" w:sz="4" w:space="0" w:color="auto"/>
              <w:right w:val="single" w:sz="4" w:space="0" w:color="auto"/>
            </w:tcBorders>
            <w:shd w:val="clear" w:color="000000" w:fill="FFFFFF"/>
            <w:noWrap/>
            <w:vAlign w:val="center"/>
            <w:hideMark/>
          </w:tcPr>
          <w:p w14:paraId="07286575" w14:textId="77777777" w:rsidR="00DE5298" w:rsidRPr="00DE5298" w:rsidRDefault="00DE5298" w:rsidP="00DE5298">
            <w:pPr>
              <w:rPr>
                <w:rFonts w:ascii="Arial" w:hAnsi="Arial" w:cs="Arial"/>
                <w:sz w:val="20"/>
                <w:szCs w:val="20"/>
                <w:lang w:eastAsia="en-GB"/>
              </w:rPr>
            </w:pPr>
            <w:r w:rsidRPr="00DE5298">
              <w:rPr>
                <w:rFonts w:ascii="Arial" w:hAnsi="Arial" w:cs="Arial"/>
                <w:sz w:val="20"/>
                <w:szCs w:val="20"/>
                <w:lang w:eastAsia="en-GB"/>
              </w:rPr>
              <w:t xml:space="preserve">700.000,00  </w:t>
            </w:r>
          </w:p>
        </w:tc>
      </w:tr>
    </w:tbl>
    <w:p w14:paraId="3C88FE41" w14:textId="77777777" w:rsidR="00DE5298" w:rsidRPr="00DE5298" w:rsidRDefault="00DE5298" w:rsidP="00DE5298"/>
    <w:p w14:paraId="6E8EE159" w14:textId="77777777" w:rsidR="00DE5298" w:rsidRPr="00DE5298" w:rsidRDefault="00DE5298" w:rsidP="00DE5298">
      <w:pPr>
        <w:rPr>
          <w:rFonts w:ascii="Arial" w:hAnsi="Arial" w:cs="Arial"/>
          <w:sz w:val="22"/>
          <w:szCs w:val="22"/>
        </w:rPr>
      </w:pPr>
      <w:r w:rsidRPr="00DE5298">
        <w:rPr>
          <w:rFonts w:ascii="Arial" w:hAnsi="Arial" w:cs="Arial"/>
          <w:sz w:val="22"/>
          <w:szCs w:val="22"/>
        </w:rPr>
        <w:t>Skupština Dubrovačke zajednice športova je na svojoj  4. sjednici održanoj  18.prosinca 2024 g.,  jednoglasno donijela Prijedlog programa i financijskog plana javnih potreba u športu Grada Dubrovnika za 2025 godinu</w:t>
      </w:r>
    </w:p>
    <w:p w14:paraId="7A67F616" w14:textId="77777777" w:rsidR="00DE5298" w:rsidRDefault="00DE5298" w:rsidP="00F12AB6">
      <w:pPr>
        <w:rPr>
          <w:rFonts w:ascii="Arial" w:hAnsi="Arial" w:cs="Arial"/>
          <w:b/>
          <w:sz w:val="22"/>
          <w:szCs w:val="22"/>
        </w:rPr>
      </w:pPr>
    </w:p>
    <w:p w14:paraId="0158936C" w14:textId="77777777" w:rsidR="00DE5298" w:rsidRPr="00DE5298" w:rsidRDefault="00DE5298" w:rsidP="00DE5298">
      <w:pPr>
        <w:suppressAutoHyphens/>
        <w:autoSpaceDE w:val="0"/>
        <w:adjustRightInd w:val="0"/>
        <w:jc w:val="both"/>
        <w:textAlignment w:val="baseline"/>
        <w:rPr>
          <w:rFonts w:ascii="Arial" w:eastAsia="Calibri" w:hAnsi="Arial" w:cs="Arial"/>
          <w:color w:val="000000"/>
          <w:sz w:val="22"/>
          <w:szCs w:val="22"/>
          <w:lang w:eastAsia="en-US"/>
        </w:rPr>
      </w:pPr>
      <w:r w:rsidRPr="00DE5298">
        <w:rPr>
          <w:rFonts w:ascii="Arial" w:eastAsia="Calibri" w:hAnsi="Arial" w:cs="Arial"/>
          <w:color w:val="000000"/>
          <w:sz w:val="22"/>
          <w:szCs w:val="22"/>
          <w:lang w:val="pl-PL" w:eastAsia="en-US"/>
        </w:rPr>
        <w:t>KLASA</w:t>
      </w:r>
      <w:r w:rsidRPr="00DE5298">
        <w:rPr>
          <w:rFonts w:ascii="Arial" w:eastAsia="Calibri" w:hAnsi="Arial" w:cs="Arial"/>
          <w:color w:val="000000"/>
          <w:sz w:val="22"/>
          <w:szCs w:val="22"/>
          <w:lang w:eastAsia="en-US"/>
        </w:rPr>
        <w:t xml:space="preserve">: </w:t>
      </w:r>
      <w:r w:rsidR="00B20047">
        <w:rPr>
          <w:rFonts w:ascii="Arial" w:eastAsia="Calibri" w:hAnsi="Arial" w:cs="Arial"/>
          <w:color w:val="000000"/>
          <w:sz w:val="22"/>
          <w:szCs w:val="22"/>
          <w:lang w:eastAsia="en-US"/>
        </w:rPr>
        <w:t>620-01/25-03/01</w:t>
      </w:r>
    </w:p>
    <w:p w14:paraId="3E1C393A" w14:textId="77777777" w:rsidR="00DE5298" w:rsidRPr="00DE5298" w:rsidRDefault="00DE5298" w:rsidP="00DE5298">
      <w:pPr>
        <w:suppressAutoHyphens/>
        <w:autoSpaceDE w:val="0"/>
        <w:adjustRightInd w:val="0"/>
        <w:jc w:val="both"/>
        <w:textAlignment w:val="baseline"/>
        <w:rPr>
          <w:rFonts w:ascii="Arial" w:eastAsia="Calibri" w:hAnsi="Arial" w:cs="Arial"/>
          <w:color w:val="000000"/>
          <w:sz w:val="22"/>
          <w:szCs w:val="22"/>
          <w:lang w:eastAsia="en-US"/>
        </w:rPr>
      </w:pPr>
      <w:r w:rsidRPr="00DE5298">
        <w:rPr>
          <w:rFonts w:ascii="Arial" w:eastAsia="Calibri" w:hAnsi="Arial" w:cs="Arial"/>
          <w:color w:val="000000"/>
          <w:sz w:val="22"/>
          <w:szCs w:val="22"/>
          <w:lang w:val="pl-PL" w:eastAsia="en-US"/>
        </w:rPr>
        <w:t>URBROJ</w:t>
      </w:r>
      <w:r w:rsidRPr="00DE5298">
        <w:rPr>
          <w:rFonts w:ascii="Arial" w:eastAsia="Calibri" w:hAnsi="Arial" w:cs="Arial"/>
          <w:color w:val="000000"/>
          <w:sz w:val="22"/>
          <w:szCs w:val="22"/>
          <w:lang w:eastAsia="en-US"/>
        </w:rPr>
        <w:t>: 2117-1-09-25-</w:t>
      </w:r>
      <w:r w:rsidR="00B20047">
        <w:rPr>
          <w:rFonts w:ascii="Arial" w:eastAsia="Calibri" w:hAnsi="Arial" w:cs="Arial"/>
          <w:color w:val="000000"/>
          <w:sz w:val="22"/>
          <w:szCs w:val="22"/>
          <w:lang w:eastAsia="en-US"/>
        </w:rPr>
        <w:t>04</w:t>
      </w:r>
    </w:p>
    <w:p w14:paraId="5BCC393E" w14:textId="77777777" w:rsidR="00DE5298" w:rsidRPr="00DE5298" w:rsidRDefault="00DE5298" w:rsidP="00DE5298">
      <w:pPr>
        <w:suppressAutoHyphens/>
        <w:autoSpaceDE w:val="0"/>
        <w:adjustRightInd w:val="0"/>
        <w:jc w:val="both"/>
        <w:textAlignment w:val="baseline"/>
        <w:rPr>
          <w:rFonts w:ascii="Arial" w:eastAsia="Calibri" w:hAnsi="Arial" w:cs="Arial"/>
          <w:color w:val="000000"/>
          <w:sz w:val="22"/>
          <w:szCs w:val="22"/>
          <w:lang w:eastAsia="en-US"/>
        </w:rPr>
      </w:pPr>
      <w:r w:rsidRPr="00DE5298">
        <w:rPr>
          <w:rFonts w:ascii="Arial" w:eastAsia="Calibri" w:hAnsi="Arial" w:cs="Arial"/>
          <w:color w:val="000000"/>
          <w:sz w:val="22"/>
          <w:szCs w:val="22"/>
          <w:lang w:val="pl-PL" w:eastAsia="en-US"/>
        </w:rPr>
        <w:t>Dubrovnik</w:t>
      </w:r>
      <w:r w:rsidRPr="00DE5298">
        <w:rPr>
          <w:rFonts w:ascii="Arial" w:eastAsia="Calibri" w:hAnsi="Arial" w:cs="Arial"/>
          <w:color w:val="000000"/>
          <w:sz w:val="22"/>
          <w:szCs w:val="22"/>
          <w:lang w:eastAsia="en-US"/>
        </w:rPr>
        <w:t>, 23. siječnja 2025.</w:t>
      </w:r>
    </w:p>
    <w:p w14:paraId="44BCD64A" w14:textId="77777777" w:rsidR="009E0363" w:rsidRDefault="009E0363" w:rsidP="00F12AB6">
      <w:pPr>
        <w:rPr>
          <w:rFonts w:ascii="Arial" w:hAnsi="Arial" w:cs="Arial"/>
          <w:b/>
          <w:sz w:val="22"/>
          <w:szCs w:val="22"/>
        </w:rPr>
      </w:pPr>
    </w:p>
    <w:p w14:paraId="1B75BBC3" w14:textId="77777777" w:rsidR="00B04357" w:rsidRDefault="00B04357" w:rsidP="00B04357">
      <w:pPr>
        <w:rPr>
          <w:rFonts w:ascii="Arial" w:hAnsi="Arial" w:cs="Arial"/>
          <w:sz w:val="22"/>
          <w:szCs w:val="22"/>
        </w:rPr>
      </w:pPr>
      <w:r>
        <w:rPr>
          <w:rFonts w:ascii="Arial" w:hAnsi="Arial" w:cs="Arial"/>
          <w:sz w:val="22"/>
          <w:szCs w:val="22"/>
        </w:rPr>
        <w:t>Predsjednik Gradskog vijeća:</w:t>
      </w:r>
    </w:p>
    <w:p w14:paraId="0EB0EA61" w14:textId="77777777" w:rsidR="00B04357" w:rsidRDefault="00B04357" w:rsidP="00B04357">
      <w:pPr>
        <w:rPr>
          <w:rFonts w:ascii="Arial" w:hAnsi="Arial" w:cs="Arial"/>
          <w:sz w:val="22"/>
          <w:szCs w:val="22"/>
        </w:rPr>
      </w:pPr>
      <w:r w:rsidRPr="00B04357">
        <w:rPr>
          <w:rFonts w:ascii="Arial" w:hAnsi="Arial" w:cs="Arial"/>
          <w:b/>
          <w:sz w:val="22"/>
          <w:szCs w:val="22"/>
        </w:rPr>
        <w:t>mr.sc. Marko Potrebica</w:t>
      </w:r>
      <w:r>
        <w:rPr>
          <w:rFonts w:ascii="Arial" w:hAnsi="Arial" w:cs="Arial"/>
          <w:sz w:val="22"/>
          <w:szCs w:val="22"/>
        </w:rPr>
        <w:t>, v.r.</w:t>
      </w:r>
    </w:p>
    <w:p w14:paraId="341C4A1B" w14:textId="77777777" w:rsidR="00B04357" w:rsidRPr="00F12AB6" w:rsidRDefault="00B04357" w:rsidP="00B04357">
      <w:pPr>
        <w:rPr>
          <w:rFonts w:ascii="Arial" w:hAnsi="Arial" w:cs="Arial"/>
          <w:sz w:val="22"/>
          <w:szCs w:val="22"/>
        </w:rPr>
      </w:pPr>
      <w:r>
        <w:rPr>
          <w:rFonts w:ascii="Arial" w:hAnsi="Arial" w:cs="Arial"/>
          <w:sz w:val="22"/>
          <w:szCs w:val="22"/>
        </w:rPr>
        <w:t>-------------------------------------</w:t>
      </w:r>
    </w:p>
    <w:p w14:paraId="3C53B07F" w14:textId="77777777" w:rsidR="009E0363" w:rsidRDefault="009E0363" w:rsidP="00F12AB6">
      <w:pPr>
        <w:rPr>
          <w:rFonts w:ascii="Arial" w:hAnsi="Arial" w:cs="Arial"/>
          <w:b/>
          <w:sz w:val="22"/>
          <w:szCs w:val="22"/>
        </w:rPr>
      </w:pPr>
    </w:p>
    <w:p w14:paraId="71A6C4EF" w14:textId="77777777" w:rsidR="00B04357" w:rsidRDefault="00B04357" w:rsidP="00F12AB6">
      <w:pPr>
        <w:rPr>
          <w:rFonts w:ascii="Arial" w:hAnsi="Arial" w:cs="Arial"/>
          <w:b/>
          <w:sz w:val="22"/>
          <w:szCs w:val="22"/>
        </w:rPr>
      </w:pPr>
    </w:p>
    <w:p w14:paraId="25DE0BFF" w14:textId="77777777" w:rsidR="00B04357" w:rsidRDefault="00B04357" w:rsidP="00F12AB6">
      <w:pPr>
        <w:rPr>
          <w:rFonts w:ascii="Arial" w:hAnsi="Arial" w:cs="Arial"/>
          <w:b/>
          <w:sz w:val="22"/>
          <w:szCs w:val="22"/>
        </w:rPr>
      </w:pPr>
    </w:p>
    <w:p w14:paraId="527F0330" w14:textId="77777777" w:rsidR="009E0363" w:rsidRDefault="009E0363" w:rsidP="00F12AB6">
      <w:pPr>
        <w:rPr>
          <w:rFonts w:ascii="Arial" w:hAnsi="Arial" w:cs="Arial"/>
          <w:b/>
          <w:sz w:val="22"/>
          <w:szCs w:val="22"/>
        </w:rPr>
      </w:pPr>
    </w:p>
    <w:p w14:paraId="6DAA2233" w14:textId="77777777" w:rsidR="009E0363" w:rsidRDefault="009E0363" w:rsidP="00F12AB6">
      <w:pPr>
        <w:rPr>
          <w:rFonts w:ascii="Arial" w:hAnsi="Arial" w:cs="Arial"/>
          <w:b/>
          <w:sz w:val="22"/>
          <w:szCs w:val="22"/>
        </w:rPr>
      </w:pPr>
      <w:r>
        <w:rPr>
          <w:rFonts w:ascii="Arial" w:hAnsi="Arial" w:cs="Arial"/>
          <w:b/>
          <w:sz w:val="22"/>
          <w:szCs w:val="22"/>
        </w:rPr>
        <w:t>12</w:t>
      </w:r>
    </w:p>
    <w:p w14:paraId="32EEEF98" w14:textId="77777777" w:rsidR="002E0106" w:rsidRPr="002E0106" w:rsidRDefault="002E0106" w:rsidP="002E0106">
      <w:pPr>
        <w:suppressAutoHyphens/>
        <w:autoSpaceDN w:val="0"/>
        <w:jc w:val="both"/>
        <w:textAlignment w:val="baseline"/>
        <w:rPr>
          <w:rFonts w:ascii="Arial" w:hAnsi="Arial" w:cs="Arial"/>
          <w:sz w:val="22"/>
          <w:szCs w:val="22"/>
        </w:rPr>
      </w:pPr>
    </w:p>
    <w:p w14:paraId="136A77CF" w14:textId="77777777" w:rsidR="002E0106" w:rsidRPr="002E0106" w:rsidRDefault="002E0106" w:rsidP="002E0106">
      <w:pPr>
        <w:suppressAutoHyphens/>
        <w:autoSpaceDN w:val="0"/>
        <w:jc w:val="both"/>
        <w:textAlignment w:val="baseline"/>
        <w:rPr>
          <w:rFonts w:ascii="Arial" w:hAnsi="Arial" w:cs="Arial"/>
          <w:sz w:val="22"/>
          <w:szCs w:val="22"/>
        </w:rPr>
      </w:pPr>
    </w:p>
    <w:p w14:paraId="7682EEA7" w14:textId="77777777" w:rsidR="002E0106" w:rsidRPr="002E0106" w:rsidRDefault="002E0106" w:rsidP="002E0106">
      <w:pPr>
        <w:suppressAutoHyphens/>
        <w:autoSpaceDN w:val="0"/>
        <w:jc w:val="both"/>
        <w:textAlignment w:val="baseline"/>
        <w:rPr>
          <w:rFonts w:ascii="Arial" w:hAnsi="Arial" w:cs="Arial"/>
          <w:sz w:val="22"/>
          <w:szCs w:val="22"/>
        </w:rPr>
      </w:pPr>
      <w:r w:rsidRPr="002E0106">
        <w:rPr>
          <w:rFonts w:ascii="Arial" w:hAnsi="Arial" w:cs="Arial"/>
          <w:sz w:val="22"/>
          <w:szCs w:val="22"/>
        </w:rPr>
        <w:t>Na temelju članka 29. Uredbe o kriterijima, mjerilima i postupcima financiranja i ugovaranja programa, projekata i manifestacija koje provode udruge i druge organizacije civilnog društva („Narodne novine“, broj 26/15, 37/21), članaka 17. i 20. Odluke o financiranju programa, projekata i manifestacija koje provode udruge i druge organizacije civilnog društva („Službeni glasnik Grada Dubrovnika“, broj 23/18, 11/19, 14/21) i članka 39. Statuta Grada Dubrovnika („Službeni glasnik Grada Dubrovnika“, broj 2/21), Gradsko vijeće Grada Dubrovnika na 39. sjednici, održanoj 23. siječnja 2025., donijelo je</w:t>
      </w:r>
    </w:p>
    <w:p w14:paraId="180A6E30" w14:textId="77777777" w:rsidR="002E0106" w:rsidRPr="002E0106" w:rsidRDefault="002E0106" w:rsidP="002E0106">
      <w:pPr>
        <w:suppressAutoHyphens/>
        <w:autoSpaceDN w:val="0"/>
        <w:jc w:val="both"/>
        <w:textAlignment w:val="baseline"/>
        <w:rPr>
          <w:rFonts w:ascii="Arial" w:hAnsi="Arial" w:cs="Arial"/>
          <w:sz w:val="22"/>
          <w:szCs w:val="22"/>
        </w:rPr>
      </w:pPr>
    </w:p>
    <w:p w14:paraId="6331E21B" w14:textId="77777777" w:rsidR="002E0106" w:rsidRPr="002E0106" w:rsidRDefault="002E0106" w:rsidP="002E0106">
      <w:pPr>
        <w:suppressAutoHyphens/>
        <w:autoSpaceDN w:val="0"/>
        <w:jc w:val="both"/>
        <w:textAlignment w:val="baseline"/>
        <w:rPr>
          <w:rFonts w:ascii="Arial" w:hAnsi="Arial" w:cs="Arial"/>
          <w:sz w:val="22"/>
          <w:szCs w:val="22"/>
        </w:rPr>
      </w:pPr>
    </w:p>
    <w:p w14:paraId="0BBC0845" w14:textId="77777777" w:rsidR="002E0106" w:rsidRPr="002E0106" w:rsidRDefault="002E0106" w:rsidP="002E0106">
      <w:pPr>
        <w:suppressAutoHyphens/>
        <w:autoSpaceDN w:val="0"/>
        <w:jc w:val="center"/>
        <w:textAlignment w:val="baseline"/>
        <w:rPr>
          <w:rFonts w:ascii="Arial" w:hAnsi="Arial" w:cs="Arial"/>
          <w:b/>
          <w:sz w:val="22"/>
          <w:szCs w:val="22"/>
        </w:rPr>
      </w:pPr>
      <w:r w:rsidRPr="002E0106">
        <w:rPr>
          <w:rFonts w:ascii="Arial" w:hAnsi="Arial" w:cs="Arial"/>
          <w:b/>
          <w:sz w:val="22"/>
          <w:szCs w:val="22"/>
        </w:rPr>
        <w:t>Z A K L J U Č A K</w:t>
      </w:r>
    </w:p>
    <w:p w14:paraId="4795E61B" w14:textId="77777777" w:rsidR="002E0106" w:rsidRPr="002E0106" w:rsidRDefault="002E0106" w:rsidP="002E0106">
      <w:pPr>
        <w:suppressAutoHyphens/>
        <w:autoSpaceDN w:val="0"/>
        <w:jc w:val="center"/>
        <w:textAlignment w:val="baseline"/>
        <w:rPr>
          <w:rFonts w:ascii="Arial" w:hAnsi="Arial" w:cs="Arial"/>
          <w:sz w:val="22"/>
          <w:szCs w:val="22"/>
        </w:rPr>
      </w:pPr>
    </w:p>
    <w:p w14:paraId="5CA965A2" w14:textId="77777777" w:rsidR="002E0106" w:rsidRPr="002E0106" w:rsidRDefault="002E0106" w:rsidP="002E0106">
      <w:pPr>
        <w:suppressAutoHyphens/>
        <w:autoSpaceDN w:val="0"/>
        <w:jc w:val="both"/>
        <w:textAlignment w:val="baseline"/>
        <w:rPr>
          <w:rFonts w:ascii="Arial" w:hAnsi="Arial" w:cs="Arial"/>
          <w:sz w:val="22"/>
          <w:szCs w:val="22"/>
        </w:rPr>
      </w:pPr>
    </w:p>
    <w:p w14:paraId="69ACF129" w14:textId="77777777" w:rsidR="002E0106" w:rsidRPr="002E0106" w:rsidRDefault="002E0106" w:rsidP="002E0106">
      <w:pPr>
        <w:suppressAutoHyphens/>
        <w:autoSpaceDN w:val="0"/>
        <w:jc w:val="center"/>
        <w:textAlignment w:val="baseline"/>
        <w:rPr>
          <w:rFonts w:ascii="Arial" w:hAnsi="Arial" w:cs="Arial"/>
          <w:sz w:val="22"/>
          <w:szCs w:val="22"/>
        </w:rPr>
      </w:pPr>
      <w:r w:rsidRPr="002E0106">
        <w:rPr>
          <w:rFonts w:ascii="Arial" w:hAnsi="Arial" w:cs="Arial"/>
          <w:sz w:val="22"/>
          <w:szCs w:val="22"/>
        </w:rPr>
        <w:t>Članak 1.</w:t>
      </w:r>
    </w:p>
    <w:p w14:paraId="2AAC8EA8" w14:textId="77777777" w:rsidR="002E0106" w:rsidRPr="002E0106" w:rsidRDefault="002E0106" w:rsidP="002E0106">
      <w:pPr>
        <w:suppressAutoHyphens/>
        <w:autoSpaceDN w:val="0"/>
        <w:jc w:val="center"/>
        <w:textAlignment w:val="baseline"/>
        <w:rPr>
          <w:rFonts w:ascii="Arial" w:hAnsi="Arial" w:cs="Arial"/>
          <w:sz w:val="22"/>
          <w:szCs w:val="22"/>
        </w:rPr>
      </w:pPr>
    </w:p>
    <w:p w14:paraId="38E997ED" w14:textId="77777777" w:rsidR="002E0106" w:rsidRPr="002E0106" w:rsidRDefault="002E0106" w:rsidP="002E0106">
      <w:pPr>
        <w:suppressAutoHyphens/>
        <w:autoSpaceDN w:val="0"/>
        <w:jc w:val="both"/>
        <w:textAlignment w:val="baseline"/>
        <w:rPr>
          <w:rFonts w:ascii="Arial" w:hAnsi="Arial" w:cs="Arial"/>
          <w:sz w:val="22"/>
          <w:szCs w:val="22"/>
        </w:rPr>
      </w:pPr>
      <w:r w:rsidRPr="002E0106">
        <w:rPr>
          <w:rFonts w:ascii="Arial" w:hAnsi="Arial" w:cs="Arial"/>
          <w:sz w:val="22"/>
          <w:szCs w:val="22"/>
        </w:rPr>
        <w:t xml:space="preserve">Ovim Zaključkom imenuju se članovi </w:t>
      </w:r>
      <w:bookmarkStart w:id="145" w:name="_Hlk530659035"/>
      <w:r w:rsidRPr="002E0106">
        <w:rPr>
          <w:rFonts w:ascii="Arial" w:hAnsi="Arial" w:cs="Arial"/>
          <w:sz w:val="22"/>
          <w:szCs w:val="22"/>
        </w:rPr>
        <w:t>Povjerenstva za ocjenjivanje športskih programa u području športskih aktivnosti osoba s invaliditetom i djece s poteškoćama u razvoju te športskih priredbi od važnosti za Grad Dubrovnik u 2025. (u nastavku teksta: Povjerenstvo).</w:t>
      </w:r>
    </w:p>
    <w:bookmarkEnd w:id="145"/>
    <w:p w14:paraId="74763137" w14:textId="77777777" w:rsidR="002E0106" w:rsidRPr="002E0106" w:rsidRDefault="002E0106" w:rsidP="002E0106">
      <w:pPr>
        <w:suppressAutoHyphens/>
        <w:autoSpaceDN w:val="0"/>
        <w:jc w:val="center"/>
        <w:textAlignment w:val="baseline"/>
        <w:rPr>
          <w:rFonts w:ascii="Arial" w:hAnsi="Arial" w:cs="Arial"/>
          <w:sz w:val="22"/>
          <w:szCs w:val="22"/>
        </w:rPr>
      </w:pPr>
    </w:p>
    <w:p w14:paraId="754B0E2D" w14:textId="77777777" w:rsidR="002E0106" w:rsidRPr="002E0106" w:rsidRDefault="002E0106" w:rsidP="002E0106">
      <w:pPr>
        <w:suppressAutoHyphens/>
        <w:autoSpaceDN w:val="0"/>
        <w:jc w:val="center"/>
        <w:textAlignment w:val="baseline"/>
        <w:rPr>
          <w:rFonts w:ascii="Arial" w:hAnsi="Arial" w:cs="Arial"/>
          <w:sz w:val="22"/>
          <w:szCs w:val="22"/>
        </w:rPr>
      </w:pPr>
    </w:p>
    <w:p w14:paraId="5B6BD6A6" w14:textId="77777777" w:rsidR="002E0106" w:rsidRPr="002E0106" w:rsidRDefault="002E0106" w:rsidP="002E0106">
      <w:pPr>
        <w:suppressAutoHyphens/>
        <w:autoSpaceDN w:val="0"/>
        <w:jc w:val="center"/>
        <w:textAlignment w:val="baseline"/>
        <w:rPr>
          <w:rFonts w:ascii="Arial" w:hAnsi="Arial" w:cs="Arial"/>
          <w:sz w:val="22"/>
          <w:szCs w:val="22"/>
        </w:rPr>
      </w:pPr>
      <w:r w:rsidRPr="002E0106">
        <w:rPr>
          <w:rFonts w:ascii="Arial" w:hAnsi="Arial" w:cs="Arial"/>
          <w:sz w:val="22"/>
          <w:szCs w:val="22"/>
        </w:rPr>
        <w:t>Članak 2.</w:t>
      </w:r>
    </w:p>
    <w:p w14:paraId="53167359" w14:textId="77777777" w:rsidR="002E0106" w:rsidRPr="002E0106" w:rsidRDefault="002E0106" w:rsidP="002E0106">
      <w:pPr>
        <w:suppressAutoHyphens/>
        <w:autoSpaceDN w:val="0"/>
        <w:jc w:val="both"/>
        <w:textAlignment w:val="baseline"/>
        <w:rPr>
          <w:rFonts w:ascii="Arial" w:hAnsi="Arial" w:cs="Arial"/>
          <w:sz w:val="22"/>
          <w:szCs w:val="22"/>
        </w:rPr>
      </w:pPr>
    </w:p>
    <w:p w14:paraId="1F53FD64" w14:textId="77777777" w:rsidR="002E0106" w:rsidRPr="002E0106" w:rsidRDefault="002E0106" w:rsidP="002E0106">
      <w:pPr>
        <w:suppressAutoHyphens/>
        <w:autoSpaceDN w:val="0"/>
        <w:jc w:val="both"/>
        <w:textAlignment w:val="baseline"/>
        <w:rPr>
          <w:rFonts w:ascii="Arial" w:hAnsi="Arial" w:cs="Arial"/>
          <w:sz w:val="22"/>
          <w:szCs w:val="22"/>
        </w:rPr>
      </w:pPr>
      <w:r w:rsidRPr="002E0106">
        <w:rPr>
          <w:rFonts w:ascii="Arial" w:hAnsi="Arial" w:cs="Arial"/>
          <w:sz w:val="22"/>
          <w:szCs w:val="22"/>
        </w:rPr>
        <w:t>U Povjerenstvo se imenuju:</w:t>
      </w:r>
    </w:p>
    <w:p w14:paraId="742CB9EB" w14:textId="77777777" w:rsidR="002E0106" w:rsidRPr="002E0106" w:rsidRDefault="002E0106" w:rsidP="002E0106">
      <w:pPr>
        <w:suppressAutoHyphens/>
        <w:autoSpaceDN w:val="0"/>
        <w:jc w:val="both"/>
        <w:textAlignment w:val="baseline"/>
        <w:rPr>
          <w:rFonts w:ascii="Arial" w:hAnsi="Arial" w:cs="Arial"/>
          <w:sz w:val="22"/>
          <w:szCs w:val="22"/>
        </w:rPr>
      </w:pPr>
    </w:p>
    <w:p w14:paraId="72E56F58" w14:textId="77777777" w:rsidR="002E0106" w:rsidRPr="002E0106" w:rsidRDefault="002E0106" w:rsidP="00C712C2">
      <w:pPr>
        <w:numPr>
          <w:ilvl w:val="0"/>
          <w:numId w:val="72"/>
        </w:numPr>
        <w:suppressAutoHyphens/>
        <w:autoSpaceDN w:val="0"/>
        <w:jc w:val="both"/>
        <w:textAlignment w:val="baseline"/>
        <w:rPr>
          <w:rFonts w:ascii="Arial" w:hAnsi="Arial" w:cs="Arial"/>
          <w:sz w:val="22"/>
          <w:szCs w:val="22"/>
        </w:rPr>
      </w:pPr>
      <w:r w:rsidRPr="002E0106">
        <w:rPr>
          <w:rFonts w:ascii="Arial" w:hAnsi="Arial" w:cs="Arial"/>
          <w:sz w:val="22"/>
          <w:szCs w:val="22"/>
        </w:rPr>
        <w:t xml:space="preserve">Silva </w:t>
      </w:r>
      <w:proofErr w:type="spellStart"/>
      <w:r w:rsidRPr="002E0106">
        <w:rPr>
          <w:rFonts w:ascii="Arial" w:hAnsi="Arial" w:cs="Arial"/>
          <w:sz w:val="22"/>
          <w:szCs w:val="22"/>
        </w:rPr>
        <w:t>Violić</w:t>
      </w:r>
      <w:proofErr w:type="spellEnd"/>
      <w:r w:rsidRPr="002E0106">
        <w:rPr>
          <w:rFonts w:ascii="Arial" w:hAnsi="Arial" w:cs="Arial"/>
          <w:sz w:val="22"/>
          <w:szCs w:val="22"/>
        </w:rPr>
        <w:t xml:space="preserve">  </w:t>
      </w:r>
    </w:p>
    <w:p w14:paraId="66ED7049" w14:textId="77777777" w:rsidR="002E0106" w:rsidRPr="002E0106" w:rsidRDefault="002E0106" w:rsidP="00C712C2">
      <w:pPr>
        <w:numPr>
          <w:ilvl w:val="0"/>
          <w:numId w:val="72"/>
        </w:numPr>
        <w:suppressAutoHyphens/>
        <w:autoSpaceDN w:val="0"/>
        <w:jc w:val="both"/>
        <w:textAlignment w:val="baseline"/>
        <w:rPr>
          <w:rFonts w:ascii="Arial" w:hAnsi="Arial" w:cs="Arial"/>
          <w:sz w:val="22"/>
          <w:szCs w:val="22"/>
        </w:rPr>
      </w:pPr>
      <w:r w:rsidRPr="002E0106">
        <w:rPr>
          <w:rFonts w:ascii="Arial" w:hAnsi="Arial" w:cs="Arial"/>
          <w:sz w:val="22"/>
          <w:szCs w:val="22"/>
        </w:rPr>
        <w:t xml:space="preserve">Anita </w:t>
      </w:r>
      <w:proofErr w:type="spellStart"/>
      <w:r w:rsidRPr="002E0106">
        <w:rPr>
          <w:rFonts w:ascii="Arial" w:hAnsi="Arial" w:cs="Arial"/>
          <w:sz w:val="22"/>
          <w:szCs w:val="22"/>
        </w:rPr>
        <w:t>Simović</w:t>
      </w:r>
      <w:proofErr w:type="spellEnd"/>
      <w:r w:rsidRPr="002E0106">
        <w:rPr>
          <w:rFonts w:ascii="Arial" w:hAnsi="Arial" w:cs="Arial"/>
          <w:sz w:val="22"/>
          <w:szCs w:val="22"/>
        </w:rPr>
        <w:t xml:space="preserve">  </w:t>
      </w:r>
    </w:p>
    <w:p w14:paraId="3DF9A152" w14:textId="77777777" w:rsidR="002E0106" w:rsidRPr="002E0106" w:rsidRDefault="002E0106" w:rsidP="00C712C2">
      <w:pPr>
        <w:numPr>
          <w:ilvl w:val="0"/>
          <w:numId w:val="72"/>
        </w:numPr>
        <w:suppressAutoHyphens/>
        <w:autoSpaceDN w:val="0"/>
        <w:jc w:val="both"/>
        <w:textAlignment w:val="baseline"/>
        <w:rPr>
          <w:rFonts w:ascii="Arial" w:hAnsi="Arial" w:cs="Arial"/>
          <w:sz w:val="22"/>
          <w:szCs w:val="22"/>
        </w:rPr>
      </w:pPr>
      <w:r w:rsidRPr="002E0106">
        <w:rPr>
          <w:rFonts w:ascii="Arial" w:hAnsi="Arial" w:cs="Arial"/>
          <w:sz w:val="22"/>
          <w:szCs w:val="22"/>
        </w:rPr>
        <w:t xml:space="preserve">Andrej </w:t>
      </w:r>
      <w:proofErr w:type="spellStart"/>
      <w:r w:rsidRPr="002E0106">
        <w:rPr>
          <w:rFonts w:ascii="Arial" w:hAnsi="Arial" w:cs="Arial"/>
          <w:sz w:val="22"/>
          <w:szCs w:val="22"/>
        </w:rPr>
        <w:t>Drobac</w:t>
      </w:r>
      <w:proofErr w:type="spellEnd"/>
      <w:r w:rsidRPr="002E0106">
        <w:rPr>
          <w:rFonts w:ascii="Arial" w:hAnsi="Arial" w:cs="Arial"/>
          <w:sz w:val="22"/>
          <w:szCs w:val="22"/>
        </w:rPr>
        <w:t xml:space="preserve">  </w:t>
      </w:r>
    </w:p>
    <w:p w14:paraId="2CAEA9D9" w14:textId="77777777" w:rsidR="002E0106" w:rsidRPr="002E0106" w:rsidRDefault="002E0106" w:rsidP="002E0106">
      <w:pPr>
        <w:suppressAutoHyphens/>
        <w:autoSpaceDN w:val="0"/>
        <w:jc w:val="both"/>
        <w:textAlignment w:val="baseline"/>
        <w:rPr>
          <w:rFonts w:ascii="Arial" w:hAnsi="Arial" w:cs="Arial"/>
          <w:sz w:val="22"/>
          <w:szCs w:val="22"/>
        </w:rPr>
      </w:pPr>
    </w:p>
    <w:p w14:paraId="43B6A241" w14:textId="77777777" w:rsidR="002E0106" w:rsidRPr="002E0106" w:rsidRDefault="002E0106" w:rsidP="002E0106">
      <w:pPr>
        <w:suppressAutoHyphens/>
        <w:autoSpaceDN w:val="0"/>
        <w:jc w:val="center"/>
        <w:textAlignment w:val="baseline"/>
        <w:rPr>
          <w:rFonts w:ascii="Arial" w:hAnsi="Arial" w:cs="Arial"/>
          <w:sz w:val="22"/>
          <w:szCs w:val="22"/>
        </w:rPr>
      </w:pPr>
    </w:p>
    <w:p w14:paraId="507B68D6" w14:textId="77777777" w:rsidR="002E0106" w:rsidRPr="002E0106" w:rsidRDefault="002E0106" w:rsidP="002E0106">
      <w:pPr>
        <w:suppressAutoHyphens/>
        <w:autoSpaceDN w:val="0"/>
        <w:jc w:val="center"/>
        <w:textAlignment w:val="baseline"/>
        <w:rPr>
          <w:rFonts w:ascii="Arial" w:hAnsi="Arial" w:cs="Arial"/>
          <w:sz w:val="22"/>
          <w:szCs w:val="22"/>
        </w:rPr>
      </w:pPr>
      <w:r w:rsidRPr="002E0106">
        <w:rPr>
          <w:rFonts w:ascii="Arial" w:hAnsi="Arial" w:cs="Arial"/>
          <w:sz w:val="22"/>
          <w:szCs w:val="22"/>
        </w:rPr>
        <w:t>Članak 3.</w:t>
      </w:r>
    </w:p>
    <w:p w14:paraId="2971AFB0" w14:textId="77777777" w:rsidR="002E0106" w:rsidRPr="002E0106" w:rsidRDefault="002E0106" w:rsidP="002E0106">
      <w:pPr>
        <w:suppressAutoHyphens/>
        <w:autoSpaceDN w:val="0"/>
        <w:jc w:val="center"/>
        <w:textAlignment w:val="baseline"/>
        <w:rPr>
          <w:rFonts w:ascii="Arial" w:hAnsi="Arial" w:cs="Arial"/>
          <w:sz w:val="22"/>
          <w:szCs w:val="22"/>
        </w:rPr>
      </w:pPr>
    </w:p>
    <w:p w14:paraId="096DB388" w14:textId="77777777" w:rsidR="002E0106" w:rsidRPr="002E0106" w:rsidRDefault="002E0106" w:rsidP="002E0106">
      <w:pPr>
        <w:suppressAutoHyphens/>
        <w:autoSpaceDN w:val="0"/>
        <w:jc w:val="both"/>
        <w:textAlignment w:val="baseline"/>
        <w:rPr>
          <w:rFonts w:ascii="Arial" w:hAnsi="Arial" w:cs="Arial"/>
          <w:sz w:val="22"/>
          <w:szCs w:val="22"/>
        </w:rPr>
      </w:pPr>
      <w:r w:rsidRPr="002E0106">
        <w:rPr>
          <w:rFonts w:ascii="Arial" w:hAnsi="Arial" w:cs="Arial"/>
          <w:sz w:val="22"/>
          <w:szCs w:val="22"/>
        </w:rPr>
        <w:t>Zadaće Povjerenstva su:</w:t>
      </w:r>
    </w:p>
    <w:p w14:paraId="508D0B8C" w14:textId="77777777" w:rsidR="002E0106" w:rsidRPr="002E0106" w:rsidRDefault="002E0106" w:rsidP="00C712C2">
      <w:pPr>
        <w:numPr>
          <w:ilvl w:val="0"/>
          <w:numId w:val="71"/>
        </w:numPr>
        <w:suppressAutoHyphens/>
        <w:autoSpaceDN w:val="0"/>
        <w:jc w:val="both"/>
        <w:textAlignment w:val="baseline"/>
        <w:rPr>
          <w:rFonts w:ascii="Arial" w:hAnsi="Arial" w:cs="Arial"/>
          <w:sz w:val="22"/>
          <w:szCs w:val="22"/>
        </w:rPr>
      </w:pPr>
      <w:r w:rsidRPr="002E0106">
        <w:rPr>
          <w:rFonts w:ascii="Arial" w:hAnsi="Arial" w:cs="Arial"/>
          <w:sz w:val="22"/>
          <w:szCs w:val="22"/>
        </w:rPr>
        <w:t>razmatranje i ocjenjivanje prijava koje su ispunile propisane uvjete Javnog poziva sukladno kriterijima javnog poziva te Odluke o financiranju programa, projekata i manifestacija koje provode udruge i druge organizacije civilnog društva („Službeni glasnik Grada Dubrovnika“, br. 23/18., 11/19., 14/21.);</w:t>
      </w:r>
    </w:p>
    <w:p w14:paraId="4E00DAF7" w14:textId="77777777" w:rsidR="002E0106" w:rsidRPr="002E0106" w:rsidRDefault="002E0106" w:rsidP="002E0106">
      <w:pPr>
        <w:suppressAutoHyphens/>
        <w:autoSpaceDN w:val="0"/>
        <w:jc w:val="both"/>
        <w:textAlignment w:val="baseline"/>
        <w:rPr>
          <w:rFonts w:ascii="Arial" w:hAnsi="Arial" w:cs="Arial"/>
          <w:sz w:val="22"/>
          <w:szCs w:val="22"/>
        </w:rPr>
      </w:pPr>
      <w:r w:rsidRPr="002E0106">
        <w:rPr>
          <w:rFonts w:ascii="Arial" w:hAnsi="Arial" w:cs="Arial"/>
          <w:sz w:val="22"/>
          <w:szCs w:val="22"/>
        </w:rPr>
        <w:t xml:space="preserve">      -     izrada prijedloga odluke o odobravanju, neodobravanju financijskih sredstava za </w:t>
      </w:r>
    </w:p>
    <w:p w14:paraId="11DD1F28" w14:textId="77777777" w:rsidR="002E0106" w:rsidRPr="002E0106" w:rsidRDefault="002E0106" w:rsidP="002E0106">
      <w:pPr>
        <w:suppressAutoHyphens/>
        <w:autoSpaceDN w:val="0"/>
        <w:jc w:val="both"/>
        <w:textAlignment w:val="baseline"/>
        <w:rPr>
          <w:rFonts w:ascii="Arial" w:hAnsi="Arial" w:cs="Arial"/>
          <w:sz w:val="22"/>
          <w:szCs w:val="22"/>
        </w:rPr>
      </w:pPr>
      <w:r w:rsidRPr="002E0106">
        <w:rPr>
          <w:rFonts w:ascii="Arial" w:hAnsi="Arial" w:cs="Arial"/>
          <w:sz w:val="22"/>
          <w:szCs w:val="22"/>
        </w:rPr>
        <w:t xml:space="preserve">            programe, projekte i manifestacije i</w:t>
      </w:r>
    </w:p>
    <w:p w14:paraId="6B010ACF" w14:textId="77777777" w:rsidR="002E0106" w:rsidRPr="002E0106" w:rsidRDefault="002E0106" w:rsidP="00C712C2">
      <w:pPr>
        <w:numPr>
          <w:ilvl w:val="0"/>
          <w:numId w:val="71"/>
        </w:numPr>
        <w:suppressAutoHyphens/>
        <w:autoSpaceDN w:val="0"/>
        <w:jc w:val="both"/>
        <w:textAlignment w:val="baseline"/>
        <w:rPr>
          <w:rFonts w:ascii="Arial" w:hAnsi="Arial" w:cs="Arial"/>
          <w:sz w:val="22"/>
          <w:szCs w:val="22"/>
        </w:rPr>
      </w:pPr>
      <w:r w:rsidRPr="002E0106">
        <w:rPr>
          <w:rFonts w:ascii="Arial" w:hAnsi="Arial" w:cs="Arial"/>
          <w:sz w:val="22"/>
          <w:szCs w:val="22"/>
        </w:rPr>
        <w:t>druge zadaće propisane poslovnikom Povjerenstva.</w:t>
      </w:r>
    </w:p>
    <w:p w14:paraId="220899C4" w14:textId="77777777" w:rsidR="002E0106" w:rsidRPr="002E0106" w:rsidRDefault="002E0106" w:rsidP="002E0106">
      <w:pPr>
        <w:suppressAutoHyphens/>
        <w:autoSpaceDN w:val="0"/>
        <w:jc w:val="center"/>
        <w:textAlignment w:val="baseline"/>
        <w:rPr>
          <w:rFonts w:ascii="Arial" w:hAnsi="Arial" w:cs="Arial"/>
          <w:sz w:val="22"/>
          <w:szCs w:val="22"/>
        </w:rPr>
      </w:pPr>
    </w:p>
    <w:p w14:paraId="3EFFC3B4" w14:textId="77777777" w:rsidR="002E0106" w:rsidRPr="002E0106" w:rsidRDefault="002E0106" w:rsidP="002E0106">
      <w:pPr>
        <w:suppressAutoHyphens/>
        <w:autoSpaceDN w:val="0"/>
        <w:jc w:val="center"/>
        <w:textAlignment w:val="baseline"/>
        <w:rPr>
          <w:rFonts w:ascii="Arial" w:hAnsi="Arial" w:cs="Arial"/>
          <w:sz w:val="22"/>
          <w:szCs w:val="22"/>
        </w:rPr>
      </w:pPr>
    </w:p>
    <w:p w14:paraId="75039F83" w14:textId="77777777" w:rsidR="002E0106" w:rsidRPr="002E0106" w:rsidRDefault="002E0106" w:rsidP="002E0106">
      <w:pPr>
        <w:suppressAutoHyphens/>
        <w:autoSpaceDN w:val="0"/>
        <w:jc w:val="center"/>
        <w:textAlignment w:val="baseline"/>
        <w:rPr>
          <w:rFonts w:ascii="Arial" w:hAnsi="Arial" w:cs="Arial"/>
          <w:sz w:val="22"/>
          <w:szCs w:val="22"/>
        </w:rPr>
      </w:pPr>
      <w:r w:rsidRPr="002E0106">
        <w:rPr>
          <w:rFonts w:ascii="Arial" w:hAnsi="Arial" w:cs="Arial"/>
          <w:sz w:val="22"/>
          <w:szCs w:val="22"/>
        </w:rPr>
        <w:t>Članak 4.</w:t>
      </w:r>
    </w:p>
    <w:p w14:paraId="270B5D9A" w14:textId="77777777" w:rsidR="002E0106" w:rsidRPr="002E0106" w:rsidRDefault="002E0106" w:rsidP="002E0106">
      <w:pPr>
        <w:suppressAutoHyphens/>
        <w:autoSpaceDN w:val="0"/>
        <w:jc w:val="both"/>
        <w:textAlignment w:val="baseline"/>
        <w:rPr>
          <w:rFonts w:ascii="Arial" w:hAnsi="Arial" w:cs="Arial"/>
          <w:sz w:val="22"/>
          <w:szCs w:val="22"/>
        </w:rPr>
      </w:pPr>
    </w:p>
    <w:p w14:paraId="7A129DE8" w14:textId="77777777" w:rsidR="002E0106" w:rsidRPr="002E0106" w:rsidRDefault="002E0106" w:rsidP="002E0106">
      <w:pPr>
        <w:suppressAutoHyphens/>
        <w:autoSpaceDN w:val="0"/>
        <w:jc w:val="both"/>
        <w:textAlignment w:val="baseline"/>
        <w:rPr>
          <w:rFonts w:ascii="Arial" w:hAnsi="Arial" w:cs="Arial"/>
          <w:sz w:val="22"/>
          <w:szCs w:val="22"/>
        </w:rPr>
      </w:pPr>
      <w:r w:rsidRPr="002E0106">
        <w:rPr>
          <w:rFonts w:ascii="Arial" w:hAnsi="Arial" w:cs="Arial"/>
          <w:sz w:val="22"/>
          <w:szCs w:val="22"/>
        </w:rPr>
        <w:t>Članovi Povjerenstva imenuju se na mandat od 1 (jedne) godine i mogu se ponovno imenovati.</w:t>
      </w:r>
    </w:p>
    <w:p w14:paraId="3740B9A1" w14:textId="77777777" w:rsidR="002E0106" w:rsidRPr="002E0106" w:rsidRDefault="002E0106" w:rsidP="002E0106">
      <w:pPr>
        <w:suppressAutoHyphens/>
        <w:autoSpaceDN w:val="0"/>
        <w:textAlignment w:val="baseline"/>
        <w:rPr>
          <w:rFonts w:ascii="Arial" w:hAnsi="Arial" w:cs="Arial"/>
          <w:sz w:val="22"/>
          <w:szCs w:val="22"/>
        </w:rPr>
      </w:pPr>
    </w:p>
    <w:p w14:paraId="491E2224" w14:textId="77777777" w:rsidR="002E0106" w:rsidRPr="002E0106" w:rsidRDefault="002E0106" w:rsidP="002E0106">
      <w:pPr>
        <w:suppressAutoHyphens/>
        <w:autoSpaceDN w:val="0"/>
        <w:textAlignment w:val="baseline"/>
        <w:rPr>
          <w:rFonts w:ascii="Arial" w:hAnsi="Arial" w:cs="Arial"/>
          <w:sz w:val="22"/>
          <w:szCs w:val="22"/>
        </w:rPr>
      </w:pPr>
    </w:p>
    <w:p w14:paraId="241091F3" w14:textId="77777777" w:rsidR="002E0106" w:rsidRPr="002E0106" w:rsidRDefault="002E0106" w:rsidP="002E0106">
      <w:pPr>
        <w:suppressAutoHyphens/>
        <w:autoSpaceDN w:val="0"/>
        <w:jc w:val="center"/>
        <w:textAlignment w:val="baseline"/>
        <w:rPr>
          <w:rFonts w:ascii="Arial" w:hAnsi="Arial" w:cs="Arial"/>
          <w:sz w:val="22"/>
          <w:szCs w:val="22"/>
        </w:rPr>
      </w:pPr>
      <w:r w:rsidRPr="002E0106">
        <w:rPr>
          <w:rFonts w:ascii="Arial" w:hAnsi="Arial" w:cs="Arial"/>
          <w:sz w:val="22"/>
          <w:szCs w:val="22"/>
        </w:rPr>
        <w:t>Članak 5.</w:t>
      </w:r>
    </w:p>
    <w:p w14:paraId="2ABBED12" w14:textId="77777777" w:rsidR="002E0106" w:rsidRPr="002E0106" w:rsidRDefault="002E0106" w:rsidP="002E0106">
      <w:pPr>
        <w:suppressAutoHyphens/>
        <w:autoSpaceDN w:val="0"/>
        <w:jc w:val="both"/>
        <w:textAlignment w:val="baseline"/>
        <w:rPr>
          <w:rFonts w:ascii="Arial" w:hAnsi="Arial" w:cs="Arial"/>
          <w:sz w:val="22"/>
          <w:szCs w:val="22"/>
        </w:rPr>
      </w:pPr>
    </w:p>
    <w:p w14:paraId="0682A48F" w14:textId="77777777" w:rsidR="002E0106" w:rsidRPr="002E0106" w:rsidRDefault="002E0106" w:rsidP="002E0106">
      <w:pPr>
        <w:suppressAutoHyphens/>
        <w:autoSpaceDN w:val="0"/>
        <w:jc w:val="both"/>
        <w:textAlignment w:val="baseline"/>
        <w:rPr>
          <w:rFonts w:ascii="Arial" w:hAnsi="Arial" w:cs="Arial"/>
          <w:sz w:val="22"/>
          <w:szCs w:val="22"/>
        </w:rPr>
      </w:pPr>
      <w:r w:rsidRPr="002E0106">
        <w:rPr>
          <w:rFonts w:ascii="Arial" w:hAnsi="Arial" w:cs="Arial"/>
          <w:sz w:val="22"/>
          <w:szCs w:val="22"/>
        </w:rPr>
        <w:t>Administrativno – tehničke poslove za Povjerenstvo obavlja Upravni odjel za obrazovanje, šport, socijalnu skrb i civilno društvo Grada Dubrovnika.</w:t>
      </w:r>
    </w:p>
    <w:p w14:paraId="5CEFAD55" w14:textId="77777777" w:rsidR="002E0106" w:rsidRPr="002E0106" w:rsidRDefault="002E0106" w:rsidP="002E0106">
      <w:pPr>
        <w:suppressAutoHyphens/>
        <w:autoSpaceDN w:val="0"/>
        <w:jc w:val="both"/>
        <w:textAlignment w:val="baseline"/>
        <w:rPr>
          <w:rFonts w:ascii="Arial" w:hAnsi="Arial" w:cs="Arial"/>
          <w:sz w:val="22"/>
          <w:szCs w:val="22"/>
        </w:rPr>
      </w:pPr>
    </w:p>
    <w:p w14:paraId="71D9763C" w14:textId="77777777" w:rsidR="002E0106" w:rsidRPr="002E0106" w:rsidRDefault="002E0106" w:rsidP="002E0106">
      <w:pPr>
        <w:suppressAutoHyphens/>
        <w:autoSpaceDN w:val="0"/>
        <w:jc w:val="center"/>
        <w:textAlignment w:val="baseline"/>
        <w:rPr>
          <w:rFonts w:ascii="Arial" w:hAnsi="Arial" w:cs="Arial"/>
          <w:sz w:val="22"/>
          <w:szCs w:val="22"/>
        </w:rPr>
      </w:pPr>
    </w:p>
    <w:p w14:paraId="3E99CC44" w14:textId="77777777" w:rsidR="002E0106" w:rsidRPr="002E0106" w:rsidRDefault="002E0106" w:rsidP="002E0106">
      <w:pPr>
        <w:suppressAutoHyphens/>
        <w:autoSpaceDN w:val="0"/>
        <w:jc w:val="center"/>
        <w:textAlignment w:val="baseline"/>
        <w:rPr>
          <w:rFonts w:ascii="Arial" w:hAnsi="Arial" w:cs="Arial"/>
          <w:sz w:val="22"/>
          <w:szCs w:val="22"/>
        </w:rPr>
      </w:pPr>
      <w:r w:rsidRPr="002E0106">
        <w:rPr>
          <w:rFonts w:ascii="Arial" w:hAnsi="Arial" w:cs="Arial"/>
          <w:sz w:val="22"/>
          <w:szCs w:val="22"/>
        </w:rPr>
        <w:t>Članak 6.</w:t>
      </w:r>
    </w:p>
    <w:p w14:paraId="2D3E18E8" w14:textId="77777777" w:rsidR="002E0106" w:rsidRPr="002E0106" w:rsidRDefault="002E0106" w:rsidP="002E0106">
      <w:pPr>
        <w:suppressAutoHyphens/>
        <w:autoSpaceDN w:val="0"/>
        <w:jc w:val="both"/>
        <w:textAlignment w:val="baseline"/>
        <w:rPr>
          <w:rFonts w:ascii="Arial" w:hAnsi="Arial" w:cs="Arial"/>
          <w:sz w:val="22"/>
          <w:szCs w:val="22"/>
        </w:rPr>
      </w:pPr>
    </w:p>
    <w:p w14:paraId="424E4BB5" w14:textId="77777777" w:rsidR="002E0106" w:rsidRPr="002E0106" w:rsidRDefault="002E0106" w:rsidP="002E0106">
      <w:pPr>
        <w:suppressAutoHyphens/>
        <w:autoSpaceDN w:val="0"/>
        <w:jc w:val="both"/>
        <w:textAlignment w:val="baseline"/>
        <w:rPr>
          <w:rFonts w:ascii="Arial" w:hAnsi="Arial" w:cs="Arial"/>
          <w:sz w:val="22"/>
          <w:szCs w:val="22"/>
        </w:rPr>
      </w:pPr>
      <w:r w:rsidRPr="002E0106">
        <w:rPr>
          <w:rFonts w:ascii="Arial" w:hAnsi="Arial" w:cs="Arial"/>
          <w:sz w:val="22"/>
          <w:szCs w:val="22"/>
        </w:rPr>
        <w:t>Ovaj Zaključak stupa na snagu osmoga dana od dana objave u „Službenom glasniku Grada Dubrovnika“.</w:t>
      </w:r>
    </w:p>
    <w:p w14:paraId="50BB26E9" w14:textId="77777777" w:rsidR="002E0106" w:rsidRPr="002E0106" w:rsidRDefault="002E0106" w:rsidP="002E0106">
      <w:pPr>
        <w:suppressAutoHyphens/>
        <w:autoSpaceDN w:val="0"/>
        <w:jc w:val="both"/>
        <w:textAlignment w:val="baseline"/>
        <w:rPr>
          <w:rFonts w:ascii="Arial" w:hAnsi="Arial" w:cs="Arial"/>
          <w:sz w:val="22"/>
          <w:szCs w:val="22"/>
        </w:rPr>
      </w:pPr>
    </w:p>
    <w:p w14:paraId="36D08F6A" w14:textId="77777777" w:rsidR="002E0106" w:rsidRPr="002E0106" w:rsidRDefault="002E0106" w:rsidP="002E0106">
      <w:pPr>
        <w:autoSpaceDE w:val="0"/>
        <w:adjustRightInd w:val="0"/>
        <w:jc w:val="both"/>
        <w:rPr>
          <w:rFonts w:ascii="Arial" w:hAnsi="Arial" w:cs="Arial"/>
          <w:color w:val="000000"/>
          <w:sz w:val="22"/>
          <w:szCs w:val="22"/>
          <w:lang w:eastAsia="en-US"/>
        </w:rPr>
      </w:pPr>
      <w:r w:rsidRPr="002E0106">
        <w:rPr>
          <w:rFonts w:ascii="Arial" w:hAnsi="Arial" w:cs="Arial"/>
          <w:color w:val="000000"/>
          <w:sz w:val="22"/>
          <w:szCs w:val="22"/>
          <w:lang w:val="pl-PL" w:eastAsia="en-US"/>
        </w:rPr>
        <w:t>KLASA</w:t>
      </w:r>
      <w:r w:rsidRPr="002E0106">
        <w:rPr>
          <w:rFonts w:ascii="Arial" w:hAnsi="Arial" w:cs="Arial"/>
          <w:color w:val="000000"/>
          <w:sz w:val="22"/>
          <w:szCs w:val="22"/>
          <w:lang w:eastAsia="en-US"/>
        </w:rPr>
        <w:t>: 550-01/24-01/83</w:t>
      </w:r>
    </w:p>
    <w:p w14:paraId="7A1A9605" w14:textId="77777777" w:rsidR="002E0106" w:rsidRPr="002E0106" w:rsidRDefault="002E0106" w:rsidP="002E0106">
      <w:pPr>
        <w:autoSpaceDE w:val="0"/>
        <w:adjustRightInd w:val="0"/>
        <w:jc w:val="both"/>
        <w:rPr>
          <w:rFonts w:ascii="Arial" w:hAnsi="Arial" w:cs="Arial"/>
          <w:color w:val="000000"/>
          <w:sz w:val="22"/>
          <w:szCs w:val="22"/>
          <w:lang w:eastAsia="en-US"/>
        </w:rPr>
      </w:pPr>
      <w:r w:rsidRPr="002E0106">
        <w:rPr>
          <w:rFonts w:ascii="Arial" w:hAnsi="Arial" w:cs="Arial"/>
          <w:color w:val="000000"/>
          <w:sz w:val="22"/>
          <w:szCs w:val="22"/>
          <w:lang w:val="pl-PL" w:eastAsia="en-US"/>
        </w:rPr>
        <w:t>URBROJ</w:t>
      </w:r>
      <w:r w:rsidRPr="002E0106">
        <w:rPr>
          <w:rFonts w:ascii="Arial" w:hAnsi="Arial" w:cs="Arial"/>
          <w:color w:val="000000"/>
          <w:sz w:val="22"/>
          <w:szCs w:val="22"/>
          <w:lang w:eastAsia="en-US"/>
        </w:rPr>
        <w:t>: 2117-1-09-25-</w:t>
      </w:r>
      <w:r>
        <w:rPr>
          <w:rFonts w:ascii="Arial" w:hAnsi="Arial" w:cs="Arial"/>
          <w:color w:val="000000"/>
          <w:sz w:val="22"/>
          <w:szCs w:val="22"/>
          <w:lang w:eastAsia="en-US"/>
        </w:rPr>
        <w:t>04</w:t>
      </w:r>
    </w:p>
    <w:p w14:paraId="68FA26B7" w14:textId="77777777" w:rsidR="002E0106" w:rsidRPr="002E0106" w:rsidRDefault="002E0106" w:rsidP="002E0106">
      <w:pPr>
        <w:autoSpaceDE w:val="0"/>
        <w:adjustRightInd w:val="0"/>
        <w:jc w:val="both"/>
        <w:rPr>
          <w:rFonts w:ascii="Arial" w:hAnsi="Arial" w:cs="Arial"/>
          <w:color w:val="000000"/>
          <w:sz w:val="22"/>
          <w:szCs w:val="22"/>
          <w:lang w:eastAsia="en-US"/>
        </w:rPr>
      </w:pPr>
      <w:r w:rsidRPr="002E0106">
        <w:rPr>
          <w:rFonts w:ascii="Arial" w:hAnsi="Arial" w:cs="Arial"/>
          <w:color w:val="000000"/>
          <w:sz w:val="22"/>
          <w:szCs w:val="22"/>
          <w:lang w:val="pl-PL" w:eastAsia="en-US"/>
        </w:rPr>
        <w:t>Dubrovnik</w:t>
      </w:r>
      <w:r w:rsidRPr="002E0106">
        <w:rPr>
          <w:rFonts w:ascii="Arial" w:hAnsi="Arial" w:cs="Arial"/>
          <w:color w:val="000000"/>
          <w:sz w:val="22"/>
          <w:szCs w:val="22"/>
          <w:lang w:eastAsia="en-US"/>
        </w:rPr>
        <w:t>, 23. siječnja 2025.</w:t>
      </w:r>
    </w:p>
    <w:p w14:paraId="5FAC1FB5" w14:textId="77777777" w:rsidR="009E0363" w:rsidRDefault="009E0363" w:rsidP="00F12AB6">
      <w:pPr>
        <w:rPr>
          <w:rFonts w:ascii="Arial" w:hAnsi="Arial" w:cs="Arial"/>
          <w:b/>
          <w:sz w:val="22"/>
          <w:szCs w:val="22"/>
        </w:rPr>
      </w:pPr>
    </w:p>
    <w:p w14:paraId="69494BCD" w14:textId="77777777" w:rsidR="00B04357" w:rsidRDefault="00B04357" w:rsidP="00B04357">
      <w:pPr>
        <w:rPr>
          <w:rFonts w:ascii="Arial" w:hAnsi="Arial" w:cs="Arial"/>
          <w:sz w:val="22"/>
          <w:szCs w:val="22"/>
        </w:rPr>
      </w:pPr>
      <w:r>
        <w:rPr>
          <w:rFonts w:ascii="Arial" w:hAnsi="Arial" w:cs="Arial"/>
          <w:sz w:val="22"/>
          <w:szCs w:val="22"/>
        </w:rPr>
        <w:t>Predsjednik Gradskog vijeća:</w:t>
      </w:r>
    </w:p>
    <w:p w14:paraId="3BEDEAA3" w14:textId="77777777" w:rsidR="00B04357" w:rsidRDefault="00B04357" w:rsidP="00B04357">
      <w:pPr>
        <w:rPr>
          <w:rFonts w:ascii="Arial" w:hAnsi="Arial" w:cs="Arial"/>
          <w:sz w:val="22"/>
          <w:szCs w:val="22"/>
        </w:rPr>
      </w:pPr>
      <w:r w:rsidRPr="00B04357">
        <w:rPr>
          <w:rFonts w:ascii="Arial" w:hAnsi="Arial" w:cs="Arial"/>
          <w:b/>
          <w:sz w:val="22"/>
          <w:szCs w:val="22"/>
        </w:rPr>
        <w:t>mr.sc. Marko Potrebica</w:t>
      </w:r>
      <w:r>
        <w:rPr>
          <w:rFonts w:ascii="Arial" w:hAnsi="Arial" w:cs="Arial"/>
          <w:sz w:val="22"/>
          <w:szCs w:val="22"/>
        </w:rPr>
        <w:t>, v.r.</w:t>
      </w:r>
    </w:p>
    <w:p w14:paraId="314F5006" w14:textId="77777777" w:rsidR="00B04357" w:rsidRPr="00F12AB6" w:rsidRDefault="00B04357" w:rsidP="00B04357">
      <w:pPr>
        <w:rPr>
          <w:rFonts w:ascii="Arial" w:hAnsi="Arial" w:cs="Arial"/>
          <w:sz w:val="22"/>
          <w:szCs w:val="22"/>
        </w:rPr>
      </w:pPr>
      <w:r>
        <w:rPr>
          <w:rFonts w:ascii="Arial" w:hAnsi="Arial" w:cs="Arial"/>
          <w:sz w:val="22"/>
          <w:szCs w:val="22"/>
        </w:rPr>
        <w:t>-------------------------------------</w:t>
      </w:r>
    </w:p>
    <w:p w14:paraId="4ABDC3BB" w14:textId="77777777" w:rsidR="009E0363" w:rsidRDefault="009E0363" w:rsidP="00F12AB6">
      <w:pPr>
        <w:rPr>
          <w:rFonts w:ascii="Arial" w:hAnsi="Arial" w:cs="Arial"/>
          <w:b/>
          <w:sz w:val="22"/>
          <w:szCs w:val="22"/>
        </w:rPr>
      </w:pPr>
    </w:p>
    <w:p w14:paraId="6D0AB6B2" w14:textId="77777777" w:rsidR="00B04357" w:rsidRDefault="00B04357" w:rsidP="00F12AB6">
      <w:pPr>
        <w:rPr>
          <w:rFonts w:ascii="Arial" w:hAnsi="Arial" w:cs="Arial"/>
          <w:b/>
          <w:sz w:val="22"/>
          <w:szCs w:val="22"/>
        </w:rPr>
      </w:pPr>
    </w:p>
    <w:p w14:paraId="4F0FBBBB" w14:textId="77777777" w:rsidR="00B04357" w:rsidRDefault="00B04357" w:rsidP="00F12AB6">
      <w:pPr>
        <w:rPr>
          <w:rFonts w:ascii="Arial" w:hAnsi="Arial" w:cs="Arial"/>
          <w:b/>
          <w:sz w:val="22"/>
          <w:szCs w:val="22"/>
        </w:rPr>
      </w:pPr>
    </w:p>
    <w:p w14:paraId="29A1D285" w14:textId="77777777" w:rsidR="002E0106" w:rsidRDefault="002E0106" w:rsidP="00F12AB6">
      <w:pPr>
        <w:rPr>
          <w:rFonts w:ascii="Arial" w:hAnsi="Arial" w:cs="Arial"/>
          <w:b/>
          <w:sz w:val="22"/>
          <w:szCs w:val="22"/>
        </w:rPr>
      </w:pPr>
    </w:p>
    <w:p w14:paraId="40160D23" w14:textId="77777777" w:rsidR="002E0106" w:rsidRPr="002E0106" w:rsidRDefault="009E0363" w:rsidP="002E0106">
      <w:pPr>
        <w:rPr>
          <w:rFonts w:ascii="Arial" w:hAnsi="Arial" w:cs="Arial"/>
          <w:b/>
          <w:sz w:val="22"/>
          <w:szCs w:val="22"/>
        </w:rPr>
      </w:pPr>
      <w:r>
        <w:rPr>
          <w:rFonts w:ascii="Arial" w:hAnsi="Arial" w:cs="Arial"/>
          <w:b/>
          <w:sz w:val="22"/>
          <w:szCs w:val="22"/>
        </w:rPr>
        <w:t>13</w:t>
      </w:r>
    </w:p>
    <w:p w14:paraId="2902C2DF" w14:textId="77777777" w:rsidR="002E0106" w:rsidRPr="002E0106" w:rsidRDefault="002E0106" w:rsidP="002E0106">
      <w:pPr>
        <w:suppressAutoHyphens/>
        <w:autoSpaceDN w:val="0"/>
        <w:jc w:val="both"/>
        <w:textAlignment w:val="baseline"/>
        <w:rPr>
          <w:rFonts w:ascii="Arial" w:hAnsi="Arial" w:cs="Arial"/>
          <w:sz w:val="22"/>
          <w:szCs w:val="22"/>
        </w:rPr>
      </w:pPr>
    </w:p>
    <w:p w14:paraId="69FA9F9A" w14:textId="77777777" w:rsidR="002E0106" w:rsidRPr="002E0106" w:rsidRDefault="002E0106" w:rsidP="002E0106">
      <w:pPr>
        <w:suppressAutoHyphens/>
        <w:autoSpaceDN w:val="0"/>
        <w:jc w:val="both"/>
        <w:textAlignment w:val="baseline"/>
        <w:rPr>
          <w:rFonts w:ascii="Arial" w:hAnsi="Arial" w:cs="Arial"/>
          <w:sz w:val="22"/>
          <w:szCs w:val="22"/>
        </w:rPr>
      </w:pPr>
    </w:p>
    <w:p w14:paraId="4EC9D8CC" w14:textId="77777777" w:rsidR="002E0106" w:rsidRPr="002E0106" w:rsidRDefault="002E0106" w:rsidP="002E0106">
      <w:pPr>
        <w:suppressAutoHyphens/>
        <w:autoSpaceDN w:val="0"/>
        <w:jc w:val="both"/>
        <w:textAlignment w:val="baseline"/>
        <w:rPr>
          <w:rFonts w:ascii="Arial" w:hAnsi="Arial" w:cs="Arial"/>
          <w:sz w:val="22"/>
          <w:szCs w:val="22"/>
        </w:rPr>
      </w:pPr>
      <w:r w:rsidRPr="002E0106">
        <w:rPr>
          <w:rFonts w:ascii="Arial" w:hAnsi="Arial" w:cs="Arial"/>
          <w:sz w:val="22"/>
          <w:szCs w:val="22"/>
        </w:rPr>
        <w:t>Na temelju članka 29. Uredbe o kriterijima, mjerilima i postupcima financiranja i ugovaranja programa, projekata i manifestacija koje provode udruge i druge organizacije civilnog društva („Narodne novine“, broj 26/15, 37/21), članaka 17. i 20. Odluke o financiranju programa, projekata i manifestacija koje provode udruge i druge organizacije civilnog društva („Službeni glasnik Grada Dubrovnika“, broj 23/18, 11/19, 14/21) i članka 39. Statuta Grada Dubrovnika („Službeni glasnik Grada Dubrovnika“, broj 2/21), Gradsko vijeće Grada Dubrovnika na 39. sjednici, održanoj 23. siječnja 2025., donijelo je</w:t>
      </w:r>
    </w:p>
    <w:p w14:paraId="308EDBA2" w14:textId="77777777" w:rsidR="002E0106" w:rsidRPr="002E0106" w:rsidRDefault="002E0106" w:rsidP="002E0106">
      <w:pPr>
        <w:suppressAutoHyphens/>
        <w:autoSpaceDN w:val="0"/>
        <w:jc w:val="both"/>
        <w:textAlignment w:val="baseline"/>
        <w:rPr>
          <w:rFonts w:ascii="Arial" w:hAnsi="Arial" w:cs="Arial"/>
          <w:sz w:val="22"/>
          <w:szCs w:val="22"/>
        </w:rPr>
      </w:pPr>
    </w:p>
    <w:p w14:paraId="738CA14D" w14:textId="77777777" w:rsidR="002E0106" w:rsidRPr="002E0106" w:rsidRDefault="002E0106" w:rsidP="002E0106">
      <w:pPr>
        <w:suppressAutoHyphens/>
        <w:autoSpaceDN w:val="0"/>
        <w:jc w:val="both"/>
        <w:textAlignment w:val="baseline"/>
        <w:rPr>
          <w:rFonts w:ascii="Arial" w:hAnsi="Arial" w:cs="Arial"/>
          <w:sz w:val="22"/>
          <w:szCs w:val="22"/>
        </w:rPr>
      </w:pPr>
    </w:p>
    <w:p w14:paraId="751503CD" w14:textId="77777777" w:rsidR="002E0106" w:rsidRPr="002E0106" w:rsidRDefault="002E0106" w:rsidP="002E0106">
      <w:pPr>
        <w:suppressAutoHyphens/>
        <w:autoSpaceDN w:val="0"/>
        <w:jc w:val="center"/>
        <w:textAlignment w:val="baseline"/>
        <w:rPr>
          <w:rFonts w:ascii="Arial" w:hAnsi="Arial" w:cs="Arial"/>
          <w:b/>
          <w:sz w:val="22"/>
          <w:szCs w:val="22"/>
        </w:rPr>
      </w:pPr>
      <w:r w:rsidRPr="002E0106">
        <w:rPr>
          <w:rFonts w:ascii="Arial" w:hAnsi="Arial" w:cs="Arial"/>
          <w:b/>
          <w:sz w:val="22"/>
          <w:szCs w:val="22"/>
        </w:rPr>
        <w:t>Z A K L J U Č A K</w:t>
      </w:r>
    </w:p>
    <w:p w14:paraId="423FC0FD" w14:textId="77777777" w:rsidR="002E0106" w:rsidRPr="002E0106" w:rsidRDefault="002E0106" w:rsidP="002E0106">
      <w:pPr>
        <w:suppressAutoHyphens/>
        <w:autoSpaceDN w:val="0"/>
        <w:jc w:val="center"/>
        <w:textAlignment w:val="baseline"/>
        <w:rPr>
          <w:rFonts w:ascii="Arial" w:hAnsi="Arial" w:cs="Arial"/>
          <w:sz w:val="22"/>
          <w:szCs w:val="22"/>
        </w:rPr>
      </w:pPr>
    </w:p>
    <w:p w14:paraId="22DB8AF2" w14:textId="77777777" w:rsidR="002E0106" w:rsidRPr="002E0106" w:rsidRDefault="002E0106" w:rsidP="002E0106">
      <w:pPr>
        <w:suppressAutoHyphens/>
        <w:autoSpaceDN w:val="0"/>
        <w:jc w:val="both"/>
        <w:textAlignment w:val="baseline"/>
        <w:rPr>
          <w:rFonts w:ascii="Arial" w:hAnsi="Arial" w:cs="Arial"/>
          <w:sz w:val="22"/>
          <w:szCs w:val="22"/>
        </w:rPr>
      </w:pPr>
    </w:p>
    <w:p w14:paraId="5B6E2201" w14:textId="77777777" w:rsidR="002E0106" w:rsidRPr="002E0106" w:rsidRDefault="002E0106" w:rsidP="002E0106">
      <w:pPr>
        <w:suppressAutoHyphens/>
        <w:autoSpaceDN w:val="0"/>
        <w:jc w:val="center"/>
        <w:textAlignment w:val="baseline"/>
        <w:rPr>
          <w:rFonts w:ascii="Arial" w:hAnsi="Arial" w:cs="Arial"/>
          <w:sz w:val="22"/>
          <w:szCs w:val="22"/>
        </w:rPr>
      </w:pPr>
      <w:r w:rsidRPr="002E0106">
        <w:rPr>
          <w:rFonts w:ascii="Arial" w:hAnsi="Arial" w:cs="Arial"/>
          <w:sz w:val="22"/>
          <w:szCs w:val="22"/>
        </w:rPr>
        <w:lastRenderedPageBreak/>
        <w:t>Članak 1.</w:t>
      </w:r>
    </w:p>
    <w:p w14:paraId="2B1B7421" w14:textId="77777777" w:rsidR="002E0106" w:rsidRPr="002E0106" w:rsidRDefault="002E0106" w:rsidP="002E0106">
      <w:pPr>
        <w:suppressAutoHyphens/>
        <w:autoSpaceDN w:val="0"/>
        <w:jc w:val="center"/>
        <w:textAlignment w:val="baseline"/>
        <w:rPr>
          <w:rFonts w:ascii="Arial" w:hAnsi="Arial" w:cs="Arial"/>
          <w:sz w:val="22"/>
          <w:szCs w:val="22"/>
        </w:rPr>
      </w:pPr>
    </w:p>
    <w:p w14:paraId="5742E1D1" w14:textId="77777777" w:rsidR="002E0106" w:rsidRPr="002E0106" w:rsidRDefault="002E0106" w:rsidP="002E0106">
      <w:pPr>
        <w:suppressAutoHyphens/>
        <w:autoSpaceDN w:val="0"/>
        <w:jc w:val="both"/>
        <w:textAlignment w:val="baseline"/>
        <w:rPr>
          <w:rFonts w:ascii="Arial" w:hAnsi="Arial" w:cs="Arial"/>
          <w:sz w:val="22"/>
          <w:szCs w:val="22"/>
        </w:rPr>
      </w:pPr>
      <w:r w:rsidRPr="002E0106">
        <w:rPr>
          <w:rFonts w:ascii="Arial" w:hAnsi="Arial" w:cs="Arial"/>
          <w:sz w:val="22"/>
          <w:szCs w:val="22"/>
        </w:rPr>
        <w:t>Ovim Zaključkom imenuju se članovi Povjerenstva za ocjenjivanje programa, projekata i manifestacija iz područja skrbi o udrugama proizašlih iz II. svjetskog rata i poratnog razdoblja za 2025. g.  ( u nastavku teksta : Povjerenstvo).</w:t>
      </w:r>
    </w:p>
    <w:p w14:paraId="3BDDE1DF" w14:textId="77777777" w:rsidR="002E0106" w:rsidRDefault="002E0106" w:rsidP="002E0106">
      <w:pPr>
        <w:suppressAutoHyphens/>
        <w:autoSpaceDN w:val="0"/>
        <w:jc w:val="both"/>
        <w:textAlignment w:val="baseline"/>
        <w:rPr>
          <w:rFonts w:ascii="Arial" w:hAnsi="Arial" w:cs="Arial"/>
          <w:sz w:val="22"/>
          <w:szCs w:val="22"/>
        </w:rPr>
      </w:pPr>
    </w:p>
    <w:p w14:paraId="4A2F04C6" w14:textId="77777777" w:rsidR="002E0106" w:rsidRPr="002E0106" w:rsidRDefault="002E0106" w:rsidP="002E0106">
      <w:pPr>
        <w:suppressAutoHyphens/>
        <w:autoSpaceDN w:val="0"/>
        <w:jc w:val="both"/>
        <w:textAlignment w:val="baseline"/>
        <w:rPr>
          <w:rFonts w:ascii="Arial" w:hAnsi="Arial" w:cs="Arial"/>
          <w:sz w:val="22"/>
          <w:szCs w:val="22"/>
        </w:rPr>
      </w:pPr>
    </w:p>
    <w:p w14:paraId="08D6F4D4" w14:textId="77777777" w:rsidR="002E0106" w:rsidRPr="002E0106" w:rsidRDefault="002E0106" w:rsidP="002E0106">
      <w:pPr>
        <w:suppressAutoHyphens/>
        <w:autoSpaceDN w:val="0"/>
        <w:jc w:val="center"/>
        <w:textAlignment w:val="baseline"/>
        <w:rPr>
          <w:rFonts w:ascii="Arial" w:hAnsi="Arial" w:cs="Arial"/>
          <w:sz w:val="22"/>
          <w:szCs w:val="22"/>
        </w:rPr>
      </w:pPr>
      <w:r w:rsidRPr="002E0106">
        <w:rPr>
          <w:rFonts w:ascii="Arial" w:hAnsi="Arial" w:cs="Arial"/>
          <w:sz w:val="22"/>
          <w:szCs w:val="22"/>
        </w:rPr>
        <w:t>Članak 2.</w:t>
      </w:r>
    </w:p>
    <w:p w14:paraId="397B14C6" w14:textId="77777777" w:rsidR="002E0106" w:rsidRPr="002E0106" w:rsidRDefault="002E0106" w:rsidP="002E0106">
      <w:pPr>
        <w:suppressAutoHyphens/>
        <w:autoSpaceDN w:val="0"/>
        <w:jc w:val="both"/>
        <w:textAlignment w:val="baseline"/>
        <w:rPr>
          <w:rFonts w:ascii="Arial" w:hAnsi="Arial" w:cs="Arial"/>
          <w:sz w:val="22"/>
          <w:szCs w:val="22"/>
        </w:rPr>
      </w:pPr>
    </w:p>
    <w:p w14:paraId="41D8CCC4" w14:textId="77777777" w:rsidR="002E0106" w:rsidRPr="002E0106" w:rsidRDefault="002E0106" w:rsidP="002E0106">
      <w:pPr>
        <w:suppressAutoHyphens/>
        <w:autoSpaceDN w:val="0"/>
        <w:jc w:val="both"/>
        <w:textAlignment w:val="baseline"/>
        <w:rPr>
          <w:rFonts w:ascii="Arial" w:hAnsi="Arial" w:cs="Arial"/>
          <w:sz w:val="22"/>
          <w:szCs w:val="22"/>
        </w:rPr>
      </w:pPr>
      <w:r w:rsidRPr="002E0106">
        <w:rPr>
          <w:rFonts w:ascii="Arial" w:hAnsi="Arial" w:cs="Arial"/>
          <w:sz w:val="22"/>
          <w:szCs w:val="22"/>
        </w:rPr>
        <w:t>U Povjerenstvo se imenuju:</w:t>
      </w:r>
    </w:p>
    <w:p w14:paraId="35345711" w14:textId="77777777" w:rsidR="002E0106" w:rsidRPr="002E0106" w:rsidRDefault="002E0106" w:rsidP="002E0106">
      <w:pPr>
        <w:suppressAutoHyphens/>
        <w:autoSpaceDN w:val="0"/>
        <w:jc w:val="both"/>
        <w:textAlignment w:val="baseline"/>
        <w:rPr>
          <w:rFonts w:ascii="Arial" w:hAnsi="Arial" w:cs="Arial"/>
          <w:sz w:val="22"/>
          <w:szCs w:val="22"/>
        </w:rPr>
      </w:pPr>
    </w:p>
    <w:p w14:paraId="33FCF52D" w14:textId="77777777" w:rsidR="002E0106" w:rsidRPr="002E0106" w:rsidRDefault="002E0106" w:rsidP="00C712C2">
      <w:pPr>
        <w:numPr>
          <w:ilvl w:val="0"/>
          <w:numId w:val="73"/>
        </w:numPr>
        <w:suppressAutoHyphens/>
        <w:autoSpaceDN w:val="0"/>
        <w:ind w:left="851" w:hanging="425"/>
        <w:textAlignment w:val="baseline"/>
        <w:rPr>
          <w:rFonts w:ascii="Arial" w:hAnsi="Arial" w:cs="Arial"/>
          <w:sz w:val="22"/>
          <w:szCs w:val="22"/>
        </w:rPr>
      </w:pPr>
      <w:r w:rsidRPr="002E0106">
        <w:rPr>
          <w:rFonts w:ascii="Arial" w:hAnsi="Arial" w:cs="Arial"/>
          <w:sz w:val="22"/>
          <w:szCs w:val="22"/>
        </w:rPr>
        <w:t>Mario Bekić</w:t>
      </w:r>
    </w:p>
    <w:p w14:paraId="0A569C90" w14:textId="77777777" w:rsidR="002E0106" w:rsidRPr="002E0106" w:rsidRDefault="002E0106" w:rsidP="00C712C2">
      <w:pPr>
        <w:numPr>
          <w:ilvl w:val="0"/>
          <w:numId w:val="73"/>
        </w:numPr>
        <w:suppressAutoHyphens/>
        <w:autoSpaceDN w:val="0"/>
        <w:ind w:left="851" w:hanging="425"/>
        <w:textAlignment w:val="baseline"/>
        <w:rPr>
          <w:rFonts w:ascii="Arial" w:hAnsi="Arial" w:cs="Arial"/>
          <w:sz w:val="22"/>
          <w:szCs w:val="22"/>
        </w:rPr>
      </w:pPr>
      <w:r w:rsidRPr="002E0106">
        <w:rPr>
          <w:rFonts w:ascii="Arial" w:hAnsi="Arial" w:cs="Arial"/>
          <w:sz w:val="22"/>
          <w:szCs w:val="22"/>
        </w:rPr>
        <w:t xml:space="preserve">Olga </w:t>
      </w:r>
      <w:proofErr w:type="spellStart"/>
      <w:r w:rsidRPr="002E0106">
        <w:rPr>
          <w:rFonts w:ascii="Arial" w:hAnsi="Arial" w:cs="Arial"/>
          <w:sz w:val="22"/>
          <w:szCs w:val="22"/>
        </w:rPr>
        <w:t>Muratti</w:t>
      </w:r>
      <w:proofErr w:type="spellEnd"/>
    </w:p>
    <w:p w14:paraId="37C0F24A" w14:textId="77777777" w:rsidR="002E0106" w:rsidRPr="002E0106" w:rsidRDefault="002E0106" w:rsidP="00C712C2">
      <w:pPr>
        <w:numPr>
          <w:ilvl w:val="0"/>
          <w:numId w:val="73"/>
        </w:numPr>
        <w:suppressAutoHyphens/>
        <w:autoSpaceDN w:val="0"/>
        <w:ind w:left="851" w:hanging="425"/>
        <w:textAlignment w:val="baseline"/>
        <w:rPr>
          <w:rFonts w:ascii="Arial" w:hAnsi="Arial" w:cs="Arial"/>
          <w:sz w:val="22"/>
          <w:szCs w:val="22"/>
        </w:rPr>
      </w:pPr>
      <w:r w:rsidRPr="002E0106">
        <w:rPr>
          <w:rFonts w:ascii="Arial" w:hAnsi="Arial" w:cs="Arial"/>
          <w:sz w:val="22"/>
          <w:szCs w:val="22"/>
        </w:rPr>
        <w:t xml:space="preserve">Katarina </w:t>
      </w:r>
      <w:proofErr w:type="spellStart"/>
      <w:r w:rsidRPr="002E0106">
        <w:rPr>
          <w:rFonts w:ascii="Arial" w:hAnsi="Arial" w:cs="Arial"/>
          <w:sz w:val="22"/>
          <w:szCs w:val="22"/>
        </w:rPr>
        <w:t>Doršner</w:t>
      </w:r>
      <w:proofErr w:type="spellEnd"/>
    </w:p>
    <w:p w14:paraId="001BE0A5" w14:textId="77777777" w:rsidR="002E0106" w:rsidRPr="002E0106" w:rsidRDefault="002E0106" w:rsidP="00C712C2">
      <w:pPr>
        <w:numPr>
          <w:ilvl w:val="0"/>
          <w:numId w:val="73"/>
        </w:numPr>
        <w:suppressAutoHyphens/>
        <w:autoSpaceDN w:val="0"/>
        <w:ind w:left="851" w:hanging="425"/>
        <w:textAlignment w:val="baseline"/>
        <w:rPr>
          <w:rFonts w:ascii="Arial" w:hAnsi="Arial" w:cs="Arial"/>
          <w:sz w:val="22"/>
          <w:szCs w:val="22"/>
        </w:rPr>
      </w:pPr>
      <w:r w:rsidRPr="002E0106">
        <w:rPr>
          <w:rFonts w:ascii="Arial" w:hAnsi="Arial" w:cs="Arial"/>
          <w:sz w:val="22"/>
          <w:szCs w:val="22"/>
        </w:rPr>
        <w:t>Mirjana Pavlaković</w:t>
      </w:r>
    </w:p>
    <w:p w14:paraId="4885D2A9" w14:textId="77777777" w:rsidR="002E0106" w:rsidRPr="002E0106" w:rsidRDefault="002E0106" w:rsidP="00C712C2">
      <w:pPr>
        <w:numPr>
          <w:ilvl w:val="0"/>
          <w:numId w:val="73"/>
        </w:numPr>
        <w:suppressAutoHyphens/>
        <w:autoSpaceDN w:val="0"/>
        <w:ind w:left="851" w:hanging="425"/>
        <w:textAlignment w:val="baseline"/>
        <w:rPr>
          <w:rFonts w:ascii="Arial" w:hAnsi="Arial" w:cs="Arial"/>
          <w:sz w:val="22"/>
          <w:szCs w:val="22"/>
        </w:rPr>
      </w:pPr>
      <w:r w:rsidRPr="002E0106">
        <w:rPr>
          <w:rFonts w:ascii="Arial" w:hAnsi="Arial" w:cs="Arial"/>
          <w:sz w:val="22"/>
          <w:szCs w:val="22"/>
        </w:rPr>
        <w:t>Pavo Perić</w:t>
      </w:r>
    </w:p>
    <w:p w14:paraId="50EF8A7E" w14:textId="77777777" w:rsidR="002E0106" w:rsidRPr="002E0106" w:rsidRDefault="002E0106" w:rsidP="002E0106">
      <w:pPr>
        <w:suppressAutoHyphens/>
        <w:autoSpaceDN w:val="0"/>
        <w:ind w:left="851" w:hanging="425"/>
        <w:rPr>
          <w:rFonts w:ascii="Arial" w:hAnsi="Arial" w:cs="Arial"/>
          <w:sz w:val="22"/>
          <w:szCs w:val="22"/>
        </w:rPr>
      </w:pPr>
    </w:p>
    <w:p w14:paraId="10A0D79F" w14:textId="77777777" w:rsidR="002E0106" w:rsidRPr="002E0106" w:rsidRDefault="002E0106" w:rsidP="002E0106">
      <w:pPr>
        <w:suppressAutoHyphens/>
        <w:autoSpaceDN w:val="0"/>
        <w:jc w:val="both"/>
        <w:textAlignment w:val="baseline"/>
        <w:rPr>
          <w:rFonts w:ascii="Arial" w:hAnsi="Arial" w:cs="Arial"/>
          <w:sz w:val="22"/>
          <w:szCs w:val="22"/>
        </w:rPr>
      </w:pPr>
    </w:p>
    <w:p w14:paraId="057CAC0F" w14:textId="77777777" w:rsidR="002E0106" w:rsidRPr="002E0106" w:rsidRDefault="002E0106" w:rsidP="002E0106">
      <w:pPr>
        <w:suppressAutoHyphens/>
        <w:autoSpaceDN w:val="0"/>
        <w:jc w:val="center"/>
        <w:textAlignment w:val="baseline"/>
        <w:rPr>
          <w:rFonts w:ascii="Arial" w:hAnsi="Arial" w:cs="Arial"/>
          <w:sz w:val="22"/>
          <w:szCs w:val="22"/>
        </w:rPr>
      </w:pPr>
      <w:r w:rsidRPr="002E0106">
        <w:rPr>
          <w:rFonts w:ascii="Arial" w:hAnsi="Arial" w:cs="Arial"/>
          <w:sz w:val="22"/>
          <w:szCs w:val="22"/>
        </w:rPr>
        <w:t>Članak 3.</w:t>
      </w:r>
    </w:p>
    <w:p w14:paraId="1AE15EE5" w14:textId="77777777" w:rsidR="002E0106" w:rsidRPr="002E0106" w:rsidRDefault="002E0106" w:rsidP="002E0106">
      <w:pPr>
        <w:suppressAutoHyphens/>
        <w:autoSpaceDN w:val="0"/>
        <w:jc w:val="center"/>
        <w:textAlignment w:val="baseline"/>
        <w:rPr>
          <w:rFonts w:ascii="Arial" w:hAnsi="Arial" w:cs="Arial"/>
          <w:sz w:val="22"/>
          <w:szCs w:val="22"/>
        </w:rPr>
      </w:pPr>
    </w:p>
    <w:p w14:paraId="53022772" w14:textId="77777777" w:rsidR="002E0106" w:rsidRPr="002E0106" w:rsidRDefault="002E0106" w:rsidP="002E0106">
      <w:pPr>
        <w:suppressAutoHyphens/>
        <w:autoSpaceDN w:val="0"/>
        <w:jc w:val="both"/>
        <w:textAlignment w:val="baseline"/>
        <w:rPr>
          <w:rFonts w:ascii="Arial" w:hAnsi="Arial" w:cs="Arial"/>
          <w:sz w:val="22"/>
          <w:szCs w:val="22"/>
        </w:rPr>
      </w:pPr>
      <w:r w:rsidRPr="002E0106">
        <w:rPr>
          <w:rFonts w:ascii="Arial" w:hAnsi="Arial" w:cs="Arial"/>
          <w:sz w:val="22"/>
          <w:szCs w:val="22"/>
        </w:rPr>
        <w:t>Zadaće Povjerenstva za ocjenjivanje prijavljenih programa, projekata ili manifestacija su:</w:t>
      </w:r>
    </w:p>
    <w:p w14:paraId="14B0195B" w14:textId="77777777" w:rsidR="002E0106" w:rsidRPr="002E0106" w:rsidRDefault="002E0106" w:rsidP="002E0106">
      <w:pPr>
        <w:suppressAutoHyphens/>
        <w:autoSpaceDN w:val="0"/>
        <w:jc w:val="both"/>
        <w:textAlignment w:val="baseline"/>
        <w:rPr>
          <w:rFonts w:ascii="Arial" w:hAnsi="Arial" w:cs="Arial"/>
          <w:sz w:val="22"/>
          <w:szCs w:val="22"/>
        </w:rPr>
      </w:pPr>
    </w:p>
    <w:p w14:paraId="42C982D6" w14:textId="77777777" w:rsidR="002E0106" w:rsidRPr="002E0106" w:rsidRDefault="002E0106" w:rsidP="00C712C2">
      <w:pPr>
        <w:numPr>
          <w:ilvl w:val="0"/>
          <w:numId w:val="71"/>
        </w:numPr>
        <w:suppressAutoHyphens/>
        <w:autoSpaceDN w:val="0"/>
        <w:jc w:val="both"/>
        <w:textAlignment w:val="baseline"/>
        <w:rPr>
          <w:rFonts w:ascii="Arial" w:hAnsi="Arial" w:cs="Arial"/>
          <w:sz w:val="22"/>
          <w:szCs w:val="22"/>
        </w:rPr>
      </w:pPr>
      <w:r w:rsidRPr="002E0106">
        <w:rPr>
          <w:rFonts w:ascii="Arial" w:hAnsi="Arial" w:cs="Arial"/>
        </w:rPr>
        <w:t xml:space="preserve"> </w:t>
      </w:r>
      <w:r w:rsidRPr="002E0106">
        <w:rPr>
          <w:rFonts w:ascii="Arial" w:hAnsi="Arial" w:cs="Arial"/>
          <w:sz w:val="22"/>
          <w:szCs w:val="22"/>
        </w:rPr>
        <w:t>razmatranje i ocjenjivanje prijava koje su ispunile propisane uvjete javnog poziva</w:t>
      </w:r>
    </w:p>
    <w:p w14:paraId="47AD3039" w14:textId="77777777" w:rsidR="002E0106" w:rsidRPr="002E0106" w:rsidRDefault="002E0106" w:rsidP="002E0106">
      <w:pPr>
        <w:suppressAutoHyphens/>
        <w:autoSpaceDN w:val="0"/>
        <w:ind w:left="720"/>
        <w:jc w:val="both"/>
        <w:rPr>
          <w:rFonts w:ascii="Arial" w:hAnsi="Arial" w:cs="Arial"/>
          <w:sz w:val="22"/>
          <w:szCs w:val="22"/>
        </w:rPr>
      </w:pPr>
      <w:r w:rsidRPr="002E0106">
        <w:rPr>
          <w:rFonts w:ascii="Arial" w:hAnsi="Arial" w:cs="Arial"/>
          <w:sz w:val="22"/>
          <w:szCs w:val="22"/>
        </w:rPr>
        <w:t xml:space="preserve"> sukladno kriterijima javnog poziva;</w:t>
      </w:r>
    </w:p>
    <w:p w14:paraId="5A1FC46F" w14:textId="77777777" w:rsidR="002E0106" w:rsidRPr="002E0106" w:rsidRDefault="002E0106" w:rsidP="002E0106">
      <w:pPr>
        <w:suppressAutoHyphens/>
        <w:autoSpaceDN w:val="0"/>
        <w:jc w:val="both"/>
        <w:textAlignment w:val="baseline"/>
        <w:rPr>
          <w:rFonts w:ascii="Arial" w:hAnsi="Arial" w:cs="Arial"/>
          <w:sz w:val="22"/>
          <w:szCs w:val="22"/>
        </w:rPr>
      </w:pPr>
      <w:r w:rsidRPr="002E0106">
        <w:rPr>
          <w:rFonts w:ascii="Arial" w:hAnsi="Arial" w:cs="Arial"/>
          <w:sz w:val="22"/>
          <w:szCs w:val="22"/>
        </w:rPr>
        <w:t xml:space="preserve">      -      izrada prijedloga odluke o odobravanju, neodobravanju financijskih sredstava za sve </w:t>
      </w:r>
    </w:p>
    <w:p w14:paraId="0FBFCC57" w14:textId="77777777" w:rsidR="002E0106" w:rsidRPr="002E0106" w:rsidRDefault="002E0106" w:rsidP="002E0106">
      <w:pPr>
        <w:suppressAutoHyphens/>
        <w:autoSpaceDN w:val="0"/>
        <w:jc w:val="both"/>
        <w:textAlignment w:val="baseline"/>
        <w:rPr>
          <w:rFonts w:ascii="Arial" w:hAnsi="Arial" w:cs="Arial"/>
          <w:sz w:val="22"/>
          <w:szCs w:val="22"/>
        </w:rPr>
      </w:pPr>
      <w:r w:rsidRPr="002E0106">
        <w:rPr>
          <w:rFonts w:ascii="Arial" w:hAnsi="Arial" w:cs="Arial"/>
          <w:sz w:val="22"/>
          <w:szCs w:val="22"/>
        </w:rPr>
        <w:t xml:space="preserve">             programe, projekte i manifestacije i </w:t>
      </w:r>
    </w:p>
    <w:p w14:paraId="4C0EDC4D" w14:textId="77777777" w:rsidR="002E0106" w:rsidRPr="002E0106" w:rsidRDefault="002E0106" w:rsidP="00C712C2">
      <w:pPr>
        <w:numPr>
          <w:ilvl w:val="0"/>
          <w:numId w:val="71"/>
        </w:numPr>
        <w:suppressAutoHyphens/>
        <w:autoSpaceDN w:val="0"/>
        <w:jc w:val="both"/>
        <w:textAlignment w:val="baseline"/>
        <w:rPr>
          <w:rFonts w:ascii="Arial" w:hAnsi="Arial" w:cs="Arial"/>
          <w:sz w:val="22"/>
          <w:szCs w:val="22"/>
        </w:rPr>
      </w:pPr>
      <w:r w:rsidRPr="002E0106">
        <w:rPr>
          <w:rFonts w:ascii="Arial" w:hAnsi="Arial" w:cs="Arial"/>
        </w:rPr>
        <w:t xml:space="preserve"> </w:t>
      </w:r>
      <w:r w:rsidRPr="002E0106">
        <w:rPr>
          <w:rFonts w:ascii="Arial" w:hAnsi="Arial" w:cs="Arial"/>
          <w:sz w:val="22"/>
          <w:szCs w:val="22"/>
        </w:rPr>
        <w:t>druge zadaće propisane poslovnikom povjerenstva.</w:t>
      </w:r>
    </w:p>
    <w:p w14:paraId="712666BD" w14:textId="77777777" w:rsidR="002E0106" w:rsidRPr="002E0106" w:rsidRDefault="002E0106" w:rsidP="002E0106">
      <w:pPr>
        <w:suppressAutoHyphens/>
        <w:autoSpaceDN w:val="0"/>
        <w:textAlignment w:val="baseline"/>
        <w:rPr>
          <w:rFonts w:ascii="Arial" w:hAnsi="Arial" w:cs="Arial"/>
          <w:sz w:val="22"/>
          <w:szCs w:val="22"/>
        </w:rPr>
      </w:pPr>
    </w:p>
    <w:p w14:paraId="694048A9" w14:textId="77777777" w:rsidR="002E0106" w:rsidRPr="002E0106" w:rsidRDefault="002E0106" w:rsidP="002E0106">
      <w:pPr>
        <w:suppressAutoHyphens/>
        <w:autoSpaceDN w:val="0"/>
        <w:textAlignment w:val="baseline"/>
        <w:rPr>
          <w:rFonts w:ascii="Arial" w:hAnsi="Arial" w:cs="Arial"/>
          <w:sz w:val="22"/>
          <w:szCs w:val="22"/>
        </w:rPr>
      </w:pPr>
    </w:p>
    <w:p w14:paraId="623059BA" w14:textId="77777777" w:rsidR="002E0106" w:rsidRPr="002E0106" w:rsidRDefault="002E0106" w:rsidP="002E0106">
      <w:pPr>
        <w:suppressAutoHyphens/>
        <w:autoSpaceDN w:val="0"/>
        <w:jc w:val="center"/>
        <w:textAlignment w:val="baseline"/>
        <w:rPr>
          <w:rFonts w:ascii="Arial" w:hAnsi="Arial" w:cs="Arial"/>
          <w:sz w:val="22"/>
          <w:szCs w:val="22"/>
        </w:rPr>
      </w:pPr>
      <w:r w:rsidRPr="002E0106">
        <w:rPr>
          <w:rFonts w:ascii="Arial" w:hAnsi="Arial" w:cs="Arial"/>
          <w:sz w:val="22"/>
          <w:szCs w:val="22"/>
        </w:rPr>
        <w:t>Članak 4.</w:t>
      </w:r>
    </w:p>
    <w:p w14:paraId="73EF28B5" w14:textId="77777777" w:rsidR="002E0106" w:rsidRPr="002E0106" w:rsidRDefault="002E0106" w:rsidP="002E0106">
      <w:pPr>
        <w:suppressAutoHyphens/>
        <w:autoSpaceDN w:val="0"/>
        <w:jc w:val="both"/>
        <w:textAlignment w:val="baseline"/>
        <w:rPr>
          <w:rFonts w:ascii="Arial" w:hAnsi="Arial" w:cs="Arial"/>
          <w:sz w:val="22"/>
          <w:szCs w:val="22"/>
        </w:rPr>
      </w:pPr>
    </w:p>
    <w:p w14:paraId="38F9966C" w14:textId="77777777" w:rsidR="002E0106" w:rsidRPr="002E0106" w:rsidRDefault="002E0106" w:rsidP="002E0106">
      <w:pPr>
        <w:suppressAutoHyphens/>
        <w:autoSpaceDN w:val="0"/>
        <w:jc w:val="both"/>
        <w:textAlignment w:val="baseline"/>
        <w:rPr>
          <w:rFonts w:ascii="Arial" w:hAnsi="Arial" w:cs="Arial"/>
          <w:sz w:val="22"/>
          <w:szCs w:val="22"/>
        </w:rPr>
      </w:pPr>
      <w:r w:rsidRPr="002E0106">
        <w:rPr>
          <w:rFonts w:ascii="Arial" w:hAnsi="Arial" w:cs="Arial"/>
          <w:sz w:val="22"/>
          <w:szCs w:val="22"/>
        </w:rPr>
        <w:t>Članovi Povjerenstva imenuju se na mandat od 1 (jedne) godine i mogu se ponovno imenovati.</w:t>
      </w:r>
    </w:p>
    <w:p w14:paraId="5A0C9203" w14:textId="77777777" w:rsidR="002E0106" w:rsidRPr="002E0106" w:rsidRDefault="002E0106" w:rsidP="002E0106">
      <w:pPr>
        <w:suppressAutoHyphens/>
        <w:autoSpaceDN w:val="0"/>
        <w:jc w:val="center"/>
        <w:textAlignment w:val="baseline"/>
        <w:rPr>
          <w:rFonts w:ascii="Arial" w:hAnsi="Arial" w:cs="Arial"/>
          <w:sz w:val="22"/>
          <w:szCs w:val="22"/>
        </w:rPr>
      </w:pPr>
    </w:p>
    <w:p w14:paraId="2F4A62B2" w14:textId="77777777" w:rsidR="002E0106" w:rsidRPr="002E0106" w:rsidRDefault="002E0106" w:rsidP="002E0106">
      <w:pPr>
        <w:suppressAutoHyphens/>
        <w:autoSpaceDN w:val="0"/>
        <w:jc w:val="center"/>
        <w:textAlignment w:val="baseline"/>
        <w:rPr>
          <w:rFonts w:ascii="Arial" w:hAnsi="Arial" w:cs="Arial"/>
          <w:sz w:val="22"/>
          <w:szCs w:val="22"/>
        </w:rPr>
      </w:pPr>
    </w:p>
    <w:p w14:paraId="53B905D4" w14:textId="77777777" w:rsidR="002E0106" w:rsidRPr="002E0106" w:rsidRDefault="002E0106" w:rsidP="002E0106">
      <w:pPr>
        <w:suppressAutoHyphens/>
        <w:autoSpaceDN w:val="0"/>
        <w:jc w:val="center"/>
        <w:textAlignment w:val="baseline"/>
        <w:rPr>
          <w:rFonts w:ascii="Arial" w:hAnsi="Arial" w:cs="Arial"/>
          <w:sz w:val="22"/>
          <w:szCs w:val="22"/>
        </w:rPr>
      </w:pPr>
      <w:r w:rsidRPr="002E0106">
        <w:rPr>
          <w:rFonts w:ascii="Arial" w:hAnsi="Arial" w:cs="Arial"/>
          <w:sz w:val="22"/>
          <w:szCs w:val="22"/>
        </w:rPr>
        <w:t>Članak 5.</w:t>
      </w:r>
    </w:p>
    <w:p w14:paraId="7C217492" w14:textId="77777777" w:rsidR="002E0106" w:rsidRPr="002E0106" w:rsidRDefault="002E0106" w:rsidP="002E0106">
      <w:pPr>
        <w:suppressAutoHyphens/>
        <w:autoSpaceDN w:val="0"/>
        <w:jc w:val="both"/>
        <w:textAlignment w:val="baseline"/>
        <w:rPr>
          <w:rFonts w:ascii="Arial" w:hAnsi="Arial" w:cs="Arial"/>
          <w:sz w:val="22"/>
          <w:szCs w:val="22"/>
        </w:rPr>
      </w:pPr>
    </w:p>
    <w:p w14:paraId="2A820E16" w14:textId="77777777" w:rsidR="002E0106" w:rsidRPr="002E0106" w:rsidRDefault="002E0106" w:rsidP="002E0106">
      <w:pPr>
        <w:suppressAutoHyphens/>
        <w:autoSpaceDN w:val="0"/>
        <w:jc w:val="both"/>
        <w:textAlignment w:val="baseline"/>
        <w:rPr>
          <w:rFonts w:ascii="Arial" w:hAnsi="Arial" w:cs="Arial"/>
          <w:sz w:val="22"/>
          <w:szCs w:val="22"/>
        </w:rPr>
      </w:pPr>
      <w:r w:rsidRPr="002E0106">
        <w:rPr>
          <w:rFonts w:ascii="Arial" w:hAnsi="Arial" w:cs="Arial"/>
          <w:sz w:val="22"/>
          <w:szCs w:val="22"/>
        </w:rPr>
        <w:t>Administrativno – tehničke poslove za Povjerenstvo obavlja Upravni odjel za obrazovanje, šport, socijalnu skrb i civilno društvo Grada Dubrovnika.</w:t>
      </w:r>
    </w:p>
    <w:p w14:paraId="5A631E02" w14:textId="77777777" w:rsidR="002E0106" w:rsidRPr="002E0106" w:rsidRDefault="002E0106" w:rsidP="002E0106">
      <w:pPr>
        <w:suppressAutoHyphens/>
        <w:autoSpaceDN w:val="0"/>
        <w:jc w:val="both"/>
        <w:textAlignment w:val="baseline"/>
        <w:rPr>
          <w:rFonts w:ascii="Arial" w:hAnsi="Arial" w:cs="Arial"/>
          <w:sz w:val="22"/>
          <w:szCs w:val="22"/>
        </w:rPr>
      </w:pPr>
    </w:p>
    <w:p w14:paraId="27831F86" w14:textId="77777777" w:rsidR="002E0106" w:rsidRPr="002E0106" w:rsidRDefault="002E0106" w:rsidP="002E0106">
      <w:pPr>
        <w:suppressAutoHyphens/>
        <w:autoSpaceDN w:val="0"/>
        <w:jc w:val="center"/>
        <w:textAlignment w:val="baseline"/>
        <w:rPr>
          <w:rFonts w:ascii="Arial" w:hAnsi="Arial" w:cs="Arial"/>
          <w:sz w:val="22"/>
          <w:szCs w:val="22"/>
        </w:rPr>
      </w:pPr>
    </w:p>
    <w:p w14:paraId="6C5D27A0" w14:textId="77777777" w:rsidR="002E0106" w:rsidRPr="002E0106" w:rsidRDefault="002E0106" w:rsidP="002E0106">
      <w:pPr>
        <w:suppressAutoHyphens/>
        <w:autoSpaceDN w:val="0"/>
        <w:jc w:val="center"/>
        <w:textAlignment w:val="baseline"/>
        <w:rPr>
          <w:rFonts w:ascii="Arial" w:hAnsi="Arial" w:cs="Arial"/>
          <w:sz w:val="22"/>
          <w:szCs w:val="22"/>
        </w:rPr>
      </w:pPr>
      <w:r w:rsidRPr="002E0106">
        <w:rPr>
          <w:rFonts w:ascii="Arial" w:hAnsi="Arial" w:cs="Arial"/>
          <w:sz w:val="22"/>
          <w:szCs w:val="22"/>
        </w:rPr>
        <w:t>Članak 6.</w:t>
      </w:r>
    </w:p>
    <w:p w14:paraId="4CC61E0F" w14:textId="77777777" w:rsidR="002E0106" w:rsidRPr="002E0106" w:rsidRDefault="002E0106" w:rsidP="002E0106">
      <w:pPr>
        <w:suppressAutoHyphens/>
        <w:autoSpaceDN w:val="0"/>
        <w:jc w:val="both"/>
        <w:textAlignment w:val="baseline"/>
        <w:rPr>
          <w:rFonts w:ascii="Arial" w:hAnsi="Arial" w:cs="Arial"/>
          <w:sz w:val="22"/>
          <w:szCs w:val="22"/>
        </w:rPr>
      </w:pPr>
    </w:p>
    <w:p w14:paraId="677C05E1" w14:textId="77777777" w:rsidR="002E0106" w:rsidRPr="002E0106" w:rsidRDefault="002E0106" w:rsidP="002E0106">
      <w:pPr>
        <w:suppressAutoHyphens/>
        <w:autoSpaceDN w:val="0"/>
        <w:jc w:val="both"/>
        <w:textAlignment w:val="baseline"/>
        <w:rPr>
          <w:rFonts w:ascii="Arial" w:hAnsi="Arial" w:cs="Arial"/>
          <w:sz w:val="22"/>
          <w:szCs w:val="22"/>
        </w:rPr>
      </w:pPr>
      <w:r w:rsidRPr="002E0106">
        <w:rPr>
          <w:rFonts w:ascii="Arial" w:hAnsi="Arial" w:cs="Arial"/>
          <w:sz w:val="22"/>
          <w:szCs w:val="22"/>
        </w:rPr>
        <w:t>Ovaj Zaključak stupa na snagu osmoga dana od dana objave u „Službenom glasniku Grada Dubrovnika“.</w:t>
      </w:r>
    </w:p>
    <w:p w14:paraId="1BFA802D" w14:textId="77777777" w:rsidR="009E0363" w:rsidRDefault="009E0363" w:rsidP="00F12AB6">
      <w:pPr>
        <w:rPr>
          <w:rFonts w:ascii="Arial" w:hAnsi="Arial" w:cs="Arial"/>
          <w:b/>
          <w:sz w:val="22"/>
          <w:szCs w:val="22"/>
        </w:rPr>
      </w:pPr>
    </w:p>
    <w:p w14:paraId="7414065A" w14:textId="77777777" w:rsidR="002E0106" w:rsidRPr="002E0106" w:rsidRDefault="002E0106" w:rsidP="002E0106">
      <w:pPr>
        <w:autoSpaceDE w:val="0"/>
        <w:adjustRightInd w:val="0"/>
        <w:jc w:val="both"/>
        <w:rPr>
          <w:rFonts w:ascii="Arial" w:hAnsi="Arial" w:cs="Arial"/>
          <w:color w:val="000000"/>
          <w:sz w:val="22"/>
          <w:szCs w:val="22"/>
          <w:lang w:eastAsia="en-US"/>
        </w:rPr>
      </w:pPr>
      <w:r w:rsidRPr="002E0106">
        <w:rPr>
          <w:rFonts w:ascii="Arial" w:hAnsi="Arial" w:cs="Arial"/>
          <w:color w:val="000000"/>
          <w:sz w:val="22"/>
          <w:szCs w:val="22"/>
          <w:lang w:val="pl-PL" w:eastAsia="en-US"/>
        </w:rPr>
        <w:t>KLASA</w:t>
      </w:r>
      <w:r w:rsidRPr="002E0106">
        <w:rPr>
          <w:rFonts w:ascii="Arial" w:hAnsi="Arial" w:cs="Arial"/>
          <w:color w:val="000000"/>
          <w:sz w:val="22"/>
          <w:szCs w:val="22"/>
          <w:lang w:eastAsia="en-US"/>
        </w:rPr>
        <w:t>: 550-01/24-01/78</w:t>
      </w:r>
    </w:p>
    <w:p w14:paraId="3F4499E4" w14:textId="77777777" w:rsidR="002E0106" w:rsidRPr="002E0106" w:rsidRDefault="002E0106" w:rsidP="002E0106">
      <w:pPr>
        <w:autoSpaceDE w:val="0"/>
        <w:adjustRightInd w:val="0"/>
        <w:jc w:val="both"/>
        <w:rPr>
          <w:rFonts w:ascii="Arial" w:hAnsi="Arial" w:cs="Arial"/>
          <w:color w:val="000000"/>
          <w:sz w:val="22"/>
          <w:szCs w:val="22"/>
          <w:lang w:eastAsia="en-US"/>
        </w:rPr>
      </w:pPr>
      <w:r w:rsidRPr="002E0106">
        <w:rPr>
          <w:rFonts w:ascii="Arial" w:hAnsi="Arial" w:cs="Arial"/>
          <w:color w:val="000000"/>
          <w:sz w:val="22"/>
          <w:szCs w:val="22"/>
          <w:lang w:val="pl-PL" w:eastAsia="en-US"/>
        </w:rPr>
        <w:t>URBROJ</w:t>
      </w:r>
      <w:r w:rsidRPr="002E0106">
        <w:rPr>
          <w:rFonts w:ascii="Arial" w:hAnsi="Arial" w:cs="Arial"/>
          <w:color w:val="000000"/>
          <w:sz w:val="22"/>
          <w:szCs w:val="22"/>
          <w:lang w:eastAsia="en-US"/>
        </w:rPr>
        <w:t>: 2117-1-09-25-04</w:t>
      </w:r>
    </w:p>
    <w:p w14:paraId="45D08895" w14:textId="77777777" w:rsidR="002E0106" w:rsidRPr="002E0106" w:rsidRDefault="002E0106" w:rsidP="002E0106">
      <w:pPr>
        <w:autoSpaceDE w:val="0"/>
        <w:adjustRightInd w:val="0"/>
        <w:jc w:val="both"/>
        <w:rPr>
          <w:rFonts w:ascii="Arial" w:hAnsi="Arial" w:cs="Arial"/>
          <w:color w:val="000000"/>
          <w:sz w:val="22"/>
          <w:szCs w:val="22"/>
          <w:lang w:eastAsia="en-US"/>
        </w:rPr>
      </w:pPr>
      <w:r w:rsidRPr="002E0106">
        <w:rPr>
          <w:rFonts w:ascii="Arial" w:hAnsi="Arial" w:cs="Arial"/>
          <w:color w:val="000000"/>
          <w:sz w:val="22"/>
          <w:szCs w:val="22"/>
          <w:lang w:val="pl-PL" w:eastAsia="en-US"/>
        </w:rPr>
        <w:t>Dubrovnik</w:t>
      </w:r>
      <w:r w:rsidRPr="002E0106">
        <w:rPr>
          <w:rFonts w:ascii="Arial" w:hAnsi="Arial" w:cs="Arial"/>
          <w:color w:val="000000"/>
          <w:sz w:val="22"/>
          <w:szCs w:val="22"/>
          <w:lang w:eastAsia="en-US"/>
        </w:rPr>
        <w:t>, 23. siječnja 2025.</w:t>
      </w:r>
    </w:p>
    <w:p w14:paraId="6C14A447" w14:textId="77777777" w:rsidR="002E0106" w:rsidRDefault="002E0106" w:rsidP="00B04357">
      <w:pPr>
        <w:rPr>
          <w:rFonts w:ascii="Arial" w:hAnsi="Arial" w:cs="Arial"/>
          <w:sz w:val="22"/>
          <w:szCs w:val="22"/>
        </w:rPr>
      </w:pPr>
    </w:p>
    <w:p w14:paraId="6EEF2410" w14:textId="77777777" w:rsidR="00B04357" w:rsidRDefault="00B04357" w:rsidP="00B04357">
      <w:pPr>
        <w:rPr>
          <w:rFonts w:ascii="Arial" w:hAnsi="Arial" w:cs="Arial"/>
          <w:sz w:val="22"/>
          <w:szCs w:val="22"/>
        </w:rPr>
      </w:pPr>
      <w:r>
        <w:rPr>
          <w:rFonts w:ascii="Arial" w:hAnsi="Arial" w:cs="Arial"/>
          <w:sz w:val="22"/>
          <w:szCs w:val="22"/>
        </w:rPr>
        <w:t>Predsjednik Gradskog vijeća:</w:t>
      </w:r>
    </w:p>
    <w:p w14:paraId="674765C8" w14:textId="77777777" w:rsidR="00B04357" w:rsidRDefault="00B04357" w:rsidP="00B04357">
      <w:pPr>
        <w:rPr>
          <w:rFonts w:ascii="Arial" w:hAnsi="Arial" w:cs="Arial"/>
          <w:sz w:val="22"/>
          <w:szCs w:val="22"/>
        </w:rPr>
      </w:pPr>
      <w:r w:rsidRPr="00B04357">
        <w:rPr>
          <w:rFonts w:ascii="Arial" w:hAnsi="Arial" w:cs="Arial"/>
          <w:b/>
          <w:sz w:val="22"/>
          <w:szCs w:val="22"/>
        </w:rPr>
        <w:t>mr.sc. Marko Potrebica</w:t>
      </w:r>
      <w:r>
        <w:rPr>
          <w:rFonts w:ascii="Arial" w:hAnsi="Arial" w:cs="Arial"/>
          <w:sz w:val="22"/>
          <w:szCs w:val="22"/>
        </w:rPr>
        <w:t>, v.r.</w:t>
      </w:r>
    </w:p>
    <w:p w14:paraId="3918A01E" w14:textId="77777777" w:rsidR="00B04357" w:rsidRPr="00F12AB6" w:rsidRDefault="00B04357" w:rsidP="00B04357">
      <w:pPr>
        <w:rPr>
          <w:rFonts w:ascii="Arial" w:hAnsi="Arial" w:cs="Arial"/>
          <w:sz w:val="22"/>
          <w:szCs w:val="22"/>
        </w:rPr>
      </w:pPr>
      <w:r>
        <w:rPr>
          <w:rFonts w:ascii="Arial" w:hAnsi="Arial" w:cs="Arial"/>
          <w:sz w:val="22"/>
          <w:szCs w:val="22"/>
        </w:rPr>
        <w:t>-------------------------------------</w:t>
      </w:r>
    </w:p>
    <w:p w14:paraId="00C37F69" w14:textId="77777777" w:rsidR="009E0363" w:rsidRDefault="009E0363" w:rsidP="00F12AB6">
      <w:pPr>
        <w:rPr>
          <w:rFonts w:ascii="Arial" w:hAnsi="Arial" w:cs="Arial"/>
          <w:b/>
          <w:sz w:val="22"/>
          <w:szCs w:val="22"/>
        </w:rPr>
      </w:pPr>
    </w:p>
    <w:p w14:paraId="66FB90D2" w14:textId="77777777" w:rsidR="00B04357" w:rsidRDefault="00B04357" w:rsidP="00F12AB6">
      <w:pPr>
        <w:rPr>
          <w:rFonts w:ascii="Arial" w:hAnsi="Arial" w:cs="Arial"/>
          <w:b/>
          <w:sz w:val="22"/>
          <w:szCs w:val="22"/>
        </w:rPr>
      </w:pPr>
    </w:p>
    <w:p w14:paraId="5BEFB28A" w14:textId="77777777" w:rsidR="00B04357" w:rsidRDefault="00B04357" w:rsidP="00F12AB6">
      <w:pPr>
        <w:rPr>
          <w:rFonts w:ascii="Arial" w:hAnsi="Arial" w:cs="Arial"/>
          <w:b/>
          <w:sz w:val="22"/>
          <w:szCs w:val="22"/>
        </w:rPr>
      </w:pPr>
    </w:p>
    <w:p w14:paraId="15A12CCE" w14:textId="77777777" w:rsidR="00B04357" w:rsidRDefault="00B04357" w:rsidP="00F12AB6">
      <w:pPr>
        <w:rPr>
          <w:rFonts w:ascii="Arial" w:hAnsi="Arial" w:cs="Arial"/>
          <w:b/>
          <w:sz w:val="22"/>
          <w:szCs w:val="22"/>
        </w:rPr>
      </w:pPr>
    </w:p>
    <w:p w14:paraId="6340980D" w14:textId="77777777" w:rsidR="009E0363" w:rsidRDefault="009E0363" w:rsidP="00F12AB6">
      <w:pPr>
        <w:rPr>
          <w:rFonts w:ascii="Arial" w:hAnsi="Arial" w:cs="Arial"/>
          <w:b/>
          <w:sz w:val="22"/>
          <w:szCs w:val="22"/>
        </w:rPr>
      </w:pPr>
      <w:r>
        <w:rPr>
          <w:rFonts w:ascii="Arial" w:hAnsi="Arial" w:cs="Arial"/>
          <w:b/>
          <w:sz w:val="22"/>
          <w:szCs w:val="22"/>
        </w:rPr>
        <w:t>14</w:t>
      </w:r>
    </w:p>
    <w:p w14:paraId="401613EC" w14:textId="77777777" w:rsidR="002E0106" w:rsidRPr="002E0106" w:rsidRDefault="002E0106" w:rsidP="002E0106">
      <w:pPr>
        <w:suppressAutoHyphens/>
        <w:autoSpaceDN w:val="0"/>
        <w:jc w:val="both"/>
        <w:textAlignment w:val="baseline"/>
        <w:rPr>
          <w:rFonts w:ascii="Arial" w:hAnsi="Arial" w:cs="Arial"/>
          <w:sz w:val="22"/>
          <w:szCs w:val="22"/>
        </w:rPr>
      </w:pPr>
    </w:p>
    <w:p w14:paraId="2A071F79" w14:textId="77777777" w:rsidR="002E0106" w:rsidRPr="002E0106" w:rsidRDefault="002E0106" w:rsidP="002E0106">
      <w:pPr>
        <w:suppressAutoHyphens/>
        <w:autoSpaceDN w:val="0"/>
        <w:jc w:val="both"/>
        <w:textAlignment w:val="baseline"/>
        <w:rPr>
          <w:rFonts w:ascii="Arial" w:hAnsi="Arial" w:cs="Arial"/>
          <w:sz w:val="22"/>
          <w:szCs w:val="22"/>
        </w:rPr>
      </w:pPr>
    </w:p>
    <w:p w14:paraId="6E4F3D85" w14:textId="77777777" w:rsidR="002E0106" w:rsidRPr="002E0106" w:rsidRDefault="002E0106" w:rsidP="002E0106">
      <w:pPr>
        <w:suppressAutoHyphens/>
        <w:autoSpaceDN w:val="0"/>
        <w:jc w:val="both"/>
        <w:textAlignment w:val="baseline"/>
        <w:rPr>
          <w:rFonts w:ascii="Arial" w:hAnsi="Arial" w:cs="Arial"/>
          <w:sz w:val="22"/>
          <w:szCs w:val="22"/>
        </w:rPr>
      </w:pPr>
      <w:r w:rsidRPr="002E0106">
        <w:rPr>
          <w:rFonts w:ascii="Arial" w:hAnsi="Arial" w:cs="Arial"/>
          <w:sz w:val="22"/>
          <w:szCs w:val="22"/>
        </w:rPr>
        <w:t>Na temelju članka 29. Uredbe o kriterijima, mjerilima i postupcima financiranja i ugovaranja programa, projekata i manifestacija koje provode udruge i druge organizacije civilnog društva („Narodne novine“, broj 26/15, 37/21), članaka 17. i 20. Odluke o financiranju programa, projekata i manifestacija koje provode udruge i druge organizacije civilnog društva („Službeni glasnik Grada Dubrovnika“, broj 23/18, 11/19, 14/21) i članka 39. Statuta Grada Dubrovnika („Službeni glasnik Grada Dubrovnika“, broj 2/21), Gradsko vijeće Grada Dubrovnika na 39. sjednici, održanoj 23. siječnja 2025., donijelo je</w:t>
      </w:r>
    </w:p>
    <w:p w14:paraId="70F80BFA" w14:textId="77777777" w:rsidR="002E0106" w:rsidRPr="002E0106" w:rsidRDefault="002E0106" w:rsidP="002E0106">
      <w:pPr>
        <w:suppressAutoHyphens/>
        <w:autoSpaceDN w:val="0"/>
        <w:jc w:val="both"/>
        <w:textAlignment w:val="baseline"/>
        <w:rPr>
          <w:rFonts w:ascii="Arial" w:hAnsi="Arial" w:cs="Arial"/>
          <w:sz w:val="22"/>
          <w:szCs w:val="22"/>
        </w:rPr>
      </w:pPr>
    </w:p>
    <w:p w14:paraId="76F06EFA" w14:textId="77777777" w:rsidR="002E0106" w:rsidRPr="002E0106" w:rsidRDefault="002E0106" w:rsidP="002E0106">
      <w:pPr>
        <w:suppressAutoHyphens/>
        <w:autoSpaceDN w:val="0"/>
        <w:jc w:val="both"/>
        <w:textAlignment w:val="baseline"/>
        <w:rPr>
          <w:rFonts w:ascii="Arial" w:hAnsi="Arial" w:cs="Arial"/>
          <w:sz w:val="22"/>
          <w:szCs w:val="22"/>
        </w:rPr>
      </w:pPr>
    </w:p>
    <w:p w14:paraId="00DE6216" w14:textId="77777777" w:rsidR="002E0106" w:rsidRPr="002E0106" w:rsidRDefault="002E0106" w:rsidP="002E0106">
      <w:pPr>
        <w:suppressAutoHyphens/>
        <w:autoSpaceDN w:val="0"/>
        <w:jc w:val="center"/>
        <w:textAlignment w:val="baseline"/>
        <w:rPr>
          <w:rFonts w:ascii="Arial" w:hAnsi="Arial" w:cs="Arial"/>
          <w:b/>
          <w:sz w:val="22"/>
          <w:szCs w:val="22"/>
        </w:rPr>
      </w:pPr>
      <w:r w:rsidRPr="002E0106">
        <w:rPr>
          <w:rFonts w:ascii="Arial" w:hAnsi="Arial" w:cs="Arial"/>
          <w:b/>
          <w:sz w:val="22"/>
          <w:szCs w:val="22"/>
        </w:rPr>
        <w:t>Z A K L J U Č A K</w:t>
      </w:r>
    </w:p>
    <w:p w14:paraId="6E65A3CE" w14:textId="77777777" w:rsidR="002E0106" w:rsidRPr="002E0106" w:rsidRDefault="002E0106" w:rsidP="002E0106">
      <w:pPr>
        <w:suppressAutoHyphens/>
        <w:autoSpaceDN w:val="0"/>
        <w:jc w:val="center"/>
        <w:textAlignment w:val="baseline"/>
        <w:rPr>
          <w:rFonts w:ascii="Arial" w:hAnsi="Arial" w:cs="Arial"/>
          <w:b/>
          <w:sz w:val="22"/>
          <w:szCs w:val="22"/>
        </w:rPr>
      </w:pPr>
    </w:p>
    <w:p w14:paraId="4C4A106B" w14:textId="77777777" w:rsidR="002E0106" w:rsidRPr="002E0106" w:rsidRDefault="002E0106" w:rsidP="002E0106">
      <w:pPr>
        <w:suppressAutoHyphens/>
        <w:autoSpaceDN w:val="0"/>
        <w:jc w:val="both"/>
        <w:textAlignment w:val="baseline"/>
        <w:rPr>
          <w:rFonts w:ascii="Arial" w:hAnsi="Arial" w:cs="Arial"/>
          <w:sz w:val="22"/>
          <w:szCs w:val="22"/>
        </w:rPr>
      </w:pPr>
    </w:p>
    <w:p w14:paraId="5064C48B" w14:textId="77777777" w:rsidR="002E0106" w:rsidRPr="002E0106" w:rsidRDefault="002E0106" w:rsidP="002E0106">
      <w:pPr>
        <w:suppressAutoHyphens/>
        <w:autoSpaceDN w:val="0"/>
        <w:jc w:val="center"/>
        <w:textAlignment w:val="baseline"/>
        <w:rPr>
          <w:rFonts w:ascii="Arial" w:hAnsi="Arial" w:cs="Arial"/>
          <w:sz w:val="22"/>
          <w:szCs w:val="22"/>
        </w:rPr>
      </w:pPr>
      <w:r w:rsidRPr="002E0106">
        <w:rPr>
          <w:rFonts w:ascii="Arial" w:hAnsi="Arial" w:cs="Arial"/>
          <w:sz w:val="22"/>
          <w:szCs w:val="22"/>
        </w:rPr>
        <w:t>Članak 1.</w:t>
      </w:r>
    </w:p>
    <w:p w14:paraId="44D4E302" w14:textId="77777777" w:rsidR="002E0106" w:rsidRPr="002E0106" w:rsidRDefault="002E0106" w:rsidP="002E0106">
      <w:pPr>
        <w:suppressAutoHyphens/>
        <w:autoSpaceDN w:val="0"/>
        <w:jc w:val="center"/>
        <w:textAlignment w:val="baseline"/>
        <w:rPr>
          <w:rFonts w:ascii="Arial" w:hAnsi="Arial" w:cs="Arial"/>
          <w:sz w:val="22"/>
          <w:szCs w:val="22"/>
        </w:rPr>
      </w:pPr>
    </w:p>
    <w:p w14:paraId="3615ADC0" w14:textId="77777777" w:rsidR="002E0106" w:rsidRPr="002E0106" w:rsidRDefault="002E0106" w:rsidP="002E0106">
      <w:pPr>
        <w:suppressAutoHyphens/>
        <w:autoSpaceDN w:val="0"/>
        <w:jc w:val="both"/>
        <w:textAlignment w:val="baseline"/>
        <w:rPr>
          <w:rFonts w:ascii="Arial" w:hAnsi="Arial" w:cs="Arial"/>
          <w:sz w:val="22"/>
          <w:szCs w:val="22"/>
        </w:rPr>
      </w:pPr>
      <w:r w:rsidRPr="002E0106">
        <w:rPr>
          <w:rFonts w:ascii="Arial" w:hAnsi="Arial" w:cs="Arial"/>
          <w:sz w:val="22"/>
          <w:szCs w:val="22"/>
        </w:rPr>
        <w:t xml:space="preserve">Ovim Zaključkom imenuju se članovi </w:t>
      </w:r>
      <w:r w:rsidRPr="002E0106">
        <w:rPr>
          <w:rFonts w:ascii="Arial" w:eastAsia="Calibri" w:hAnsi="Arial" w:cs="Arial"/>
          <w:bCs/>
          <w:iCs/>
          <w:sz w:val="22"/>
          <w:szCs w:val="22"/>
          <w:lang w:eastAsia="en-US"/>
        </w:rPr>
        <w:t>Povjerenstva za ocjenjivanje programa, projekata i manifestacija iz područja skrbi o stradalnicima i sudionicima Domovinskog rata i njihovih obitelji za 2025.</w:t>
      </w:r>
      <w:r w:rsidRPr="002E0106">
        <w:rPr>
          <w:rFonts w:ascii="Arial" w:hAnsi="Arial" w:cs="Arial"/>
          <w:sz w:val="22"/>
          <w:szCs w:val="22"/>
        </w:rPr>
        <w:t>g. ( u nastavku teksta : Povjerenstvo).</w:t>
      </w:r>
    </w:p>
    <w:p w14:paraId="78B77969" w14:textId="77777777" w:rsidR="002E0106" w:rsidRPr="002E0106" w:rsidRDefault="002E0106" w:rsidP="002E0106">
      <w:pPr>
        <w:suppressAutoHyphens/>
        <w:autoSpaceDN w:val="0"/>
        <w:jc w:val="both"/>
        <w:textAlignment w:val="baseline"/>
        <w:rPr>
          <w:rFonts w:ascii="Arial" w:hAnsi="Arial" w:cs="Arial"/>
          <w:sz w:val="22"/>
          <w:szCs w:val="22"/>
        </w:rPr>
      </w:pPr>
    </w:p>
    <w:p w14:paraId="31B9A91B" w14:textId="77777777" w:rsidR="002E0106" w:rsidRPr="002E0106" w:rsidRDefault="002E0106" w:rsidP="002E0106">
      <w:pPr>
        <w:suppressAutoHyphens/>
        <w:autoSpaceDN w:val="0"/>
        <w:jc w:val="center"/>
        <w:textAlignment w:val="baseline"/>
        <w:rPr>
          <w:rFonts w:ascii="Arial" w:hAnsi="Arial" w:cs="Arial"/>
          <w:sz w:val="22"/>
          <w:szCs w:val="22"/>
        </w:rPr>
      </w:pPr>
    </w:p>
    <w:p w14:paraId="3A99434E" w14:textId="77777777" w:rsidR="002E0106" w:rsidRPr="002E0106" w:rsidRDefault="002E0106" w:rsidP="002E0106">
      <w:pPr>
        <w:suppressAutoHyphens/>
        <w:autoSpaceDN w:val="0"/>
        <w:jc w:val="center"/>
        <w:textAlignment w:val="baseline"/>
        <w:rPr>
          <w:rFonts w:ascii="Arial" w:hAnsi="Arial" w:cs="Arial"/>
          <w:sz w:val="22"/>
          <w:szCs w:val="22"/>
        </w:rPr>
      </w:pPr>
      <w:r w:rsidRPr="002E0106">
        <w:rPr>
          <w:rFonts w:ascii="Arial" w:hAnsi="Arial" w:cs="Arial"/>
          <w:sz w:val="22"/>
          <w:szCs w:val="22"/>
        </w:rPr>
        <w:t>Članak 2.</w:t>
      </w:r>
    </w:p>
    <w:p w14:paraId="24B7E0A7" w14:textId="77777777" w:rsidR="002E0106" w:rsidRPr="002E0106" w:rsidRDefault="002E0106" w:rsidP="002E0106">
      <w:pPr>
        <w:suppressAutoHyphens/>
        <w:autoSpaceDN w:val="0"/>
        <w:jc w:val="both"/>
        <w:textAlignment w:val="baseline"/>
        <w:rPr>
          <w:rFonts w:ascii="Arial" w:hAnsi="Arial" w:cs="Arial"/>
          <w:sz w:val="22"/>
          <w:szCs w:val="22"/>
        </w:rPr>
      </w:pPr>
    </w:p>
    <w:p w14:paraId="3D322DED" w14:textId="77777777" w:rsidR="002E0106" w:rsidRPr="002E0106" w:rsidRDefault="002E0106" w:rsidP="002E0106">
      <w:pPr>
        <w:suppressAutoHyphens/>
        <w:autoSpaceDN w:val="0"/>
        <w:jc w:val="both"/>
        <w:textAlignment w:val="baseline"/>
        <w:rPr>
          <w:rFonts w:ascii="Arial" w:hAnsi="Arial" w:cs="Arial"/>
          <w:sz w:val="22"/>
          <w:szCs w:val="22"/>
        </w:rPr>
      </w:pPr>
      <w:r w:rsidRPr="002E0106">
        <w:rPr>
          <w:rFonts w:ascii="Arial" w:hAnsi="Arial" w:cs="Arial"/>
          <w:sz w:val="22"/>
          <w:szCs w:val="22"/>
        </w:rPr>
        <w:t>U Povjerenstvo se imenuju:</w:t>
      </w:r>
    </w:p>
    <w:p w14:paraId="4918ACF9" w14:textId="77777777" w:rsidR="002E0106" w:rsidRPr="002E0106" w:rsidRDefault="002E0106" w:rsidP="002E0106">
      <w:pPr>
        <w:suppressAutoHyphens/>
        <w:autoSpaceDN w:val="0"/>
        <w:jc w:val="both"/>
        <w:textAlignment w:val="baseline"/>
        <w:rPr>
          <w:rFonts w:ascii="Arial" w:hAnsi="Arial" w:cs="Arial"/>
          <w:sz w:val="22"/>
          <w:szCs w:val="22"/>
        </w:rPr>
      </w:pPr>
    </w:p>
    <w:p w14:paraId="52B0980F" w14:textId="77777777" w:rsidR="002E0106" w:rsidRPr="002E0106" w:rsidRDefault="002E0106" w:rsidP="00C712C2">
      <w:pPr>
        <w:numPr>
          <w:ilvl w:val="0"/>
          <w:numId w:val="74"/>
        </w:numPr>
        <w:suppressAutoHyphens/>
        <w:autoSpaceDN w:val="0"/>
        <w:ind w:left="851" w:hanging="425"/>
        <w:textAlignment w:val="baseline"/>
        <w:rPr>
          <w:rFonts w:ascii="Arial" w:hAnsi="Arial" w:cs="Arial"/>
          <w:sz w:val="22"/>
          <w:szCs w:val="22"/>
        </w:rPr>
      </w:pPr>
      <w:r w:rsidRPr="002E0106">
        <w:rPr>
          <w:rFonts w:ascii="Arial" w:hAnsi="Arial" w:cs="Arial"/>
          <w:sz w:val="22"/>
          <w:szCs w:val="22"/>
        </w:rPr>
        <w:t>Ružica Marković</w:t>
      </w:r>
    </w:p>
    <w:p w14:paraId="5BC65BDA" w14:textId="77777777" w:rsidR="002E0106" w:rsidRPr="002E0106" w:rsidRDefault="002E0106" w:rsidP="00C712C2">
      <w:pPr>
        <w:numPr>
          <w:ilvl w:val="0"/>
          <w:numId w:val="74"/>
        </w:numPr>
        <w:suppressAutoHyphens/>
        <w:autoSpaceDN w:val="0"/>
        <w:ind w:left="851" w:hanging="425"/>
        <w:textAlignment w:val="baseline"/>
        <w:rPr>
          <w:rFonts w:ascii="Arial" w:hAnsi="Arial" w:cs="Arial"/>
          <w:sz w:val="22"/>
          <w:szCs w:val="22"/>
        </w:rPr>
      </w:pPr>
      <w:r w:rsidRPr="002E0106">
        <w:rPr>
          <w:rFonts w:ascii="Arial" w:hAnsi="Arial" w:cs="Arial"/>
          <w:sz w:val="22"/>
          <w:szCs w:val="22"/>
        </w:rPr>
        <w:t>Hasib Alibegović</w:t>
      </w:r>
    </w:p>
    <w:p w14:paraId="63BEA351" w14:textId="77777777" w:rsidR="002E0106" w:rsidRPr="002E0106" w:rsidRDefault="002E0106" w:rsidP="00C712C2">
      <w:pPr>
        <w:numPr>
          <w:ilvl w:val="0"/>
          <w:numId w:val="74"/>
        </w:numPr>
        <w:suppressAutoHyphens/>
        <w:autoSpaceDN w:val="0"/>
        <w:ind w:left="851" w:hanging="425"/>
        <w:textAlignment w:val="baseline"/>
        <w:rPr>
          <w:rFonts w:ascii="Arial" w:hAnsi="Arial" w:cs="Arial"/>
          <w:sz w:val="22"/>
          <w:szCs w:val="22"/>
        </w:rPr>
      </w:pPr>
      <w:r w:rsidRPr="002E0106">
        <w:rPr>
          <w:rFonts w:ascii="Arial" w:hAnsi="Arial" w:cs="Arial"/>
          <w:sz w:val="22"/>
          <w:szCs w:val="22"/>
        </w:rPr>
        <w:t xml:space="preserve">Mijo Jerković                                             </w:t>
      </w:r>
    </w:p>
    <w:p w14:paraId="238C5490" w14:textId="77777777" w:rsidR="002E0106" w:rsidRPr="002E0106" w:rsidRDefault="002E0106" w:rsidP="002E0106">
      <w:pPr>
        <w:suppressAutoHyphens/>
        <w:autoSpaceDN w:val="0"/>
        <w:rPr>
          <w:rFonts w:ascii="Arial" w:hAnsi="Arial" w:cs="Arial"/>
          <w:sz w:val="22"/>
          <w:szCs w:val="22"/>
        </w:rPr>
      </w:pPr>
    </w:p>
    <w:p w14:paraId="5994CEA2" w14:textId="77777777" w:rsidR="002E0106" w:rsidRPr="002E0106" w:rsidRDefault="002E0106" w:rsidP="002E0106">
      <w:pPr>
        <w:suppressAutoHyphens/>
        <w:autoSpaceDN w:val="0"/>
        <w:jc w:val="both"/>
        <w:textAlignment w:val="baseline"/>
        <w:rPr>
          <w:rFonts w:ascii="Arial" w:hAnsi="Arial" w:cs="Arial"/>
          <w:sz w:val="22"/>
          <w:szCs w:val="22"/>
        </w:rPr>
      </w:pPr>
    </w:p>
    <w:p w14:paraId="3CC81124" w14:textId="77777777" w:rsidR="002E0106" w:rsidRPr="002E0106" w:rsidRDefault="002E0106" w:rsidP="002E0106">
      <w:pPr>
        <w:suppressAutoHyphens/>
        <w:autoSpaceDN w:val="0"/>
        <w:jc w:val="center"/>
        <w:textAlignment w:val="baseline"/>
        <w:rPr>
          <w:rFonts w:ascii="Arial" w:hAnsi="Arial" w:cs="Arial"/>
          <w:sz w:val="22"/>
          <w:szCs w:val="22"/>
        </w:rPr>
      </w:pPr>
      <w:r w:rsidRPr="002E0106">
        <w:rPr>
          <w:rFonts w:ascii="Arial" w:hAnsi="Arial" w:cs="Arial"/>
          <w:sz w:val="22"/>
          <w:szCs w:val="22"/>
        </w:rPr>
        <w:t>Članak 3.</w:t>
      </w:r>
    </w:p>
    <w:p w14:paraId="62466852" w14:textId="77777777" w:rsidR="002E0106" w:rsidRPr="002E0106" w:rsidRDefault="002E0106" w:rsidP="002E0106">
      <w:pPr>
        <w:suppressAutoHyphens/>
        <w:autoSpaceDN w:val="0"/>
        <w:jc w:val="center"/>
        <w:textAlignment w:val="baseline"/>
        <w:rPr>
          <w:rFonts w:ascii="Arial" w:hAnsi="Arial" w:cs="Arial"/>
          <w:sz w:val="22"/>
          <w:szCs w:val="22"/>
        </w:rPr>
      </w:pPr>
    </w:p>
    <w:p w14:paraId="421CEE40" w14:textId="77777777" w:rsidR="002E0106" w:rsidRPr="002E0106" w:rsidRDefault="002E0106" w:rsidP="002E0106">
      <w:pPr>
        <w:suppressAutoHyphens/>
        <w:autoSpaceDN w:val="0"/>
        <w:jc w:val="both"/>
        <w:textAlignment w:val="baseline"/>
        <w:rPr>
          <w:rFonts w:ascii="Arial" w:hAnsi="Arial" w:cs="Arial"/>
          <w:sz w:val="22"/>
          <w:szCs w:val="22"/>
        </w:rPr>
      </w:pPr>
      <w:r w:rsidRPr="002E0106">
        <w:rPr>
          <w:rFonts w:ascii="Arial" w:hAnsi="Arial" w:cs="Arial"/>
          <w:sz w:val="22"/>
          <w:szCs w:val="22"/>
        </w:rPr>
        <w:t>Zadaće Povjerenstva su:</w:t>
      </w:r>
    </w:p>
    <w:p w14:paraId="6AECECA2" w14:textId="77777777" w:rsidR="002E0106" w:rsidRPr="002E0106" w:rsidRDefault="002E0106" w:rsidP="00C712C2">
      <w:pPr>
        <w:numPr>
          <w:ilvl w:val="0"/>
          <w:numId w:val="71"/>
        </w:numPr>
        <w:suppressAutoHyphens/>
        <w:autoSpaceDN w:val="0"/>
        <w:jc w:val="both"/>
        <w:textAlignment w:val="baseline"/>
        <w:rPr>
          <w:rFonts w:ascii="Arial" w:hAnsi="Arial" w:cs="Arial"/>
          <w:sz w:val="22"/>
          <w:szCs w:val="22"/>
        </w:rPr>
      </w:pPr>
      <w:r w:rsidRPr="002E0106">
        <w:rPr>
          <w:rFonts w:ascii="Arial" w:hAnsi="Arial" w:cs="Arial"/>
          <w:sz w:val="22"/>
          <w:szCs w:val="22"/>
        </w:rPr>
        <w:t>razmatranje i ocjenjivanje prijava koje su ispunile propisane uvjete Javnog poziva sukladno kriterijima javnog poziva te Odluke o financiranju programa, projekata i manifestacija koje provode udruge i druge organizacije civilnog društva („Službeni glasnik Grada Dubrovnika“, br. 23/18., 11/19., 14/21.);</w:t>
      </w:r>
    </w:p>
    <w:p w14:paraId="1E3EE576" w14:textId="77777777" w:rsidR="002E0106" w:rsidRPr="002E0106" w:rsidRDefault="002E0106" w:rsidP="002E0106">
      <w:pPr>
        <w:suppressAutoHyphens/>
        <w:autoSpaceDN w:val="0"/>
        <w:jc w:val="both"/>
        <w:textAlignment w:val="baseline"/>
        <w:rPr>
          <w:rFonts w:ascii="Arial" w:hAnsi="Arial" w:cs="Arial"/>
          <w:sz w:val="22"/>
          <w:szCs w:val="22"/>
        </w:rPr>
      </w:pPr>
      <w:r w:rsidRPr="002E0106">
        <w:rPr>
          <w:rFonts w:ascii="Arial" w:hAnsi="Arial" w:cs="Arial"/>
          <w:sz w:val="22"/>
          <w:szCs w:val="22"/>
        </w:rPr>
        <w:t xml:space="preserve">      -     izrada prijedloga odluke o odobravanju, neodobravanju financijskih sredstava za </w:t>
      </w:r>
    </w:p>
    <w:p w14:paraId="6DF594D7" w14:textId="77777777" w:rsidR="002E0106" w:rsidRPr="002E0106" w:rsidRDefault="002E0106" w:rsidP="002E0106">
      <w:pPr>
        <w:suppressAutoHyphens/>
        <w:autoSpaceDN w:val="0"/>
        <w:jc w:val="both"/>
        <w:textAlignment w:val="baseline"/>
        <w:rPr>
          <w:rFonts w:ascii="Arial" w:hAnsi="Arial" w:cs="Arial"/>
          <w:sz w:val="22"/>
          <w:szCs w:val="22"/>
        </w:rPr>
      </w:pPr>
      <w:r w:rsidRPr="002E0106">
        <w:rPr>
          <w:rFonts w:ascii="Arial" w:hAnsi="Arial" w:cs="Arial"/>
          <w:sz w:val="22"/>
          <w:szCs w:val="22"/>
        </w:rPr>
        <w:t xml:space="preserve">            programe, projekte i manifestacije i</w:t>
      </w:r>
    </w:p>
    <w:p w14:paraId="015BE60F" w14:textId="77777777" w:rsidR="002E0106" w:rsidRPr="002E0106" w:rsidRDefault="002E0106" w:rsidP="00C712C2">
      <w:pPr>
        <w:numPr>
          <w:ilvl w:val="0"/>
          <w:numId w:val="71"/>
        </w:numPr>
        <w:suppressAutoHyphens/>
        <w:autoSpaceDN w:val="0"/>
        <w:jc w:val="both"/>
        <w:textAlignment w:val="baseline"/>
        <w:rPr>
          <w:rFonts w:ascii="Arial" w:hAnsi="Arial" w:cs="Arial"/>
          <w:sz w:val="22"/>
          <w:szCs w:val="22"/>
        </w:rPr>
      </w:pPr>
      <w:r w:rsidRPr="002E0106">
        <w:rPr>
          <w:rFonts w:ascii="Arial" w:hAnsi="Arial" w:cs="Arial"/>
          <w:sz w:val="22"/>
          <w:szCs w:val="22"/>
        </w:rPr>
        <w:t xml:space="preserve">druge zadaće propisane poslovnikom Povjerenstva. </w:t>
      </w:r>
    </w:p>
    <w:p w14:paraId="3D957AEE" w14:textId="77777777" w:rsidR="002E0106" w:rsidRPr="002E0106" w:rsidRDefault="002E0106" w:rsidP="002E0106">
      <w:pPr>
        <w:suppressAutoHyphens/>
        <w:autoSpaceDN w:val="0"/>
        <w:textAlignment w:val="baseline"/>
        <w:rPr>
          <w:rFonts w:ascii="Arial" w:hAnsi="Arial" w:cs="Arial"/>
          <w:sz w:val="22"/>
          <w:szCs w:val="22"/>
        </w:rPr>
      </w:pPr>
    </w:p>
    <w:p w14:paraId="2A99E01E" w14:textId="77777777" w:rsidR="002E0106" w:rsidRPr="002E0106" w:rsidRDefault="002E0106" w:rsidP="002E0106">
      <w:pPr>
        <w:suppressAutoHyphens/>
        <w:autoSpaceDN w:val="0"/>
        <w:jc w:val="center"/>
        <w:textAlignment w:val="baseline"/>
        <w:rPr>
          <w:rFonts w:ascii="Arial" w:hAnsi="Arial" w:cs="Arial"/>
          <w:sz w:val="22"/>
          <w:szCs w:val="22"/>
        </w:rPr>
      </w:pPr>
    </w:p>
    <w:p w14:paraId="6C37B42A" w14:textId="77777777" w:rsidR="002E0106" w:rsidRPr="002E0106" w:rsidRDefault="002E0106" w:rsidP="002E0106">
      <w:pPr>
        <w:suppressAutoHyphens/>
        <w:autoSpaceDN w:val="0"/>
        <w:jc w:val="center"/>
        <w:textAlignment w:val="baseline"/>
        <w:rPr>
          <w:rFonts w:ascii="Arial" w:hAnsi="Arial" w:cs="Arial"/>
          <w:sz w:val="22"/>
          <w:szCs w:val="22"/>
        </w:rPr>
      </w:pPr>
      <w:r w:rsidRPr="002E0106">
        <w:rPr>
          <w:rFonts w:ascii="Arial" w:hAnsi="Arial" w:cs="Arial"/>
          <w:sz w:val="22"/>
          <w:szCs w:val="22"/>
        </w:rPr>
        <w:t>Članak 4.</w:t>
      </w:r>
    </w:p>
    <w:p w14:paraId="3007A439" w14:textId="77777777" w:rsidR="002E0106" w:rsidRPr="002E0106" w:rsidRDefault="002E0106" w:rsidP="002E0106">
      <w:pPr>
        <w:suppressAutoHyphens/>
        <w:autoSpaceDN w:val="0"/>
        <w:jc w:val="both"/>
        <w:textAlignment w:val="baseline"/>
        <w:rPr>
          <w:rFonts w:ascii="Arial" w:hAnsi="Arial" w:cs="Arial"/>
          <w:sz w:val="22"/>
          <w:szCs w:val="22"/>
        </w:rPr>
      </w:pPr>
    </w:p>
    <w:p w14:paraId="3033E704" w14:textId="77777777" w:rsidR="002E0106" w:rsidRPr="002E0106" w:rsidRDefault="002E0106" w:rsidP="002E0106">
      <w:pPr>
        <w:suppressAutoHyphens/>
        <w:autoSpaceDN w:val="0"/>
        <w:jc w:val="both"/>
        <w:textAlignment w:val="baseline"/>
        <w:rPr>
          <w:rFonts w:ascii="Arial" w:hAnsi="Arial" w:cs="Arial"/>
          <w:sz w:val="22"/>
          <w:szCs w:val="22"/>
        </w:rPr>
      </w:pPr>
      <w:r w:rsidRPr="002E0106">
        <w:rPr>
          <w:rFonts w:ascii="Arial" w:hAnsi="Arial" w:cs="Arial"/>
          <w:sz w:val="22"/>
          <w:szCs w:val="22"/>
        </w:rPr>
        <w:t>Članovi Povjerenstva imenuju se na mandat od 1 (jedne) godine i mogu se ponovno imenovati.</w:t>
      </w:r>
    </w:p>
    <w:p w14:paraId="523242CB" w14:textId="77777777" w:rsidR="002E0106" w:rsidRPr="002E0106" w:rsidRDefault="002E0106" w:rsidP="002E0106">
      <w:pPr>
        <w:suppressAutoHyphens/>
        <w:autoSpaceDN w:val="0"/>
        <w:jc w:val="center"/>
        <w:textAlignment w:val="baseline"/>
        <w:rPr>
          <w:rFonts w:ascii="Arial" w:hAnsi="Arial" w:cs="Arial"/>
          <w:sz w:val="22"/>
          <w:szCs w:val="22"/>
        </w:rPr>
      </w:pPr>
    </w:p>
    <w:p w14:paraId="6D394461" w14:textId="77777777" w:rsidR="002E0106" w:rsidRPr="002E0106" w:rsidRDefault="002E0106" w:rsidP="002E0106">
      <w:pPr>
        <w:suppressAutoHyphens/>
        <w:autoSpaceDN w:val="0"/>
        <w:jc w:val="center"/>
        <w:textAlignment w:val="baseline"/>
        <w:rPr>
          <w:rFonts w:ascii="Arial" w:hAnsi="Arial" w:cs="Arial"/>
          <w:sz w:val="22"/>
          <w:szCs w:val="22"/>
        </w:rPr>
      </w:pPr>
    </w:p>
    <w:p w14:paraId="490126E3" w14:textId="77777777" w:rsidR="002E0106" w:rsidRPr="002E0106" w:rsidRDefault="002E0106" w:rsidP="002E0106">
      <w:pPr>
        <w:suppressAutoHyphens/>
        <w:autoSpaceDN w:val="0"/>
        <w:jc w:val="center"/>
        <w:textAlignment w:val="baseline"/>
        <w:rPr>
          <w:rFonts w:ascii="Arial" w:hAnsi="Arial" w:cs="Arial"/>
          <w:sz w:val="22"/>
          <w:szCs w:val="22"/>
        </w:rPr>
      </w:pPr>
      <w:r w:rsidRPr="002E0106">
        <w:rPr>
          <w:rFonts w:ascii="Arial" w:hAnsi="Arial" w:cs="Arial"/>
          <w:sz w:val="22"/>
          <w:szCs w:val="22"/>
        </w:rPr>
        <w:t>Članak 5.</w:t>
      </w:r>
    </w:p>
    <w:p w14:paraId="4C3DB0CD" w14:textId="77777777" w:rsidR="002E0106" w:rsidRPr="002E0106" w:rsidRDefault="002E0106" w:rsidP="002E0106">
      <w:pPr>
        <w:suppressAutoHyphens/>
        <w:autoSpaceDN w:val="0"/>
        <w:jc w:val="both"/>
        <w:textAlignment w:val="baseline"/>
        <w:rPr>
          <w:rFonts w:ascii="Arial" w:hAnsi="Arial" w:cs="Arial"/>
          <w:sz w:val="22"/>
          <w:szCs w:val="22"/>
        </w:rPr>
      </w:pPr>
    </w:p>
    <w:p w14:paraId="75B4763F" w14:textId="77777777" w:rsidR="002E0106" w:rsidRPr="002E0106" w:rsidRDefault="002E0106" w:rsidP="002E0106">
      <w:pPr>
        <w:suppressAutoHyphens/>
        <w:autoSpaceDN w:val="0"/>
        <w:jc w:val="both"/>
        <w:textAlignment w:val="baseline"/>
        <w:rPr>
          <w:rFonts w:ascii="Arial" w:hAnsi="Arial" w:cs="Arial"/>
          <w:sz w:val="22"/>
          <w:szCs w:val="22"/>
        </w:rPr>
      </w:pPr>
      <w:r w:rsidRPr="002E0106">
        <w:rPr>
          <w:rFonts w:ascii="Arial" w:hAnsi="Arial" w:cs="Arial"/>
          <w:sz w:val="22"/>
          <w:szCs w:val="22"/>
        </w:rPr>
        <w:t>Administrativno – tehničke poslove za Povjerenstvo obavlja Upravni odjel za obrazovanje, šport, socijalnu skrb i civilno društvo Grada Dubrovnika.</w:t>
      </w:r>
    </w:p>
    <w:p w14:paraId="27293D8F" w14:textId="77777777" w:rsidR="002E0106" w:rsidRPr="002E0106" w:rsidRDefault="002E0106" w:rsidP="002E0106">
      <w:pPr>
        <w:suppressAutoHyphens/>
        <w:autoSpaceDN w:val="0"/>
        <w:jc w:val="both"/>
        <w:textAlignment w:val="baseline"/>
        <w:rPr>
          <w:rFonts w:ascii="Arial" w:hAnsi="Arial" w:cs="Arial"/>
          <w:sz w:val="22"/>
          <w:szCs w:val="22"/>
        </w:rPr>
      </w:pPr>
    </w:p>
    <w:p w14:paraId="742B555D" w14:textId="77777777" w:rsidR="002E0106" w:rsidRPr="002E0106" w:rsidRDefault="002E0106" w:rsidP="002E0106">
      <w:pPr>
        <w:suppressAutoHyphens/>
        <w:autoSpaceDN w:val="0"/>
        <w:jc w:val="center"/>
        <w:textAlignment w:val="baseline"/>
        <w:rPr>
          <w:rFonts w:ascii="Arial" w:hAnsi="Arial" w:cs="Arial"/>
          <w:sz w:val="22"/>
          <w:szCs w:val="22"/>
        </w:rPr>
      </w:pPr>
      <w:r w:rsidRPr="002E0106">
        <w:rPr>
          <w:rFonts w:ascii="Arial" w:hAnsi="Arial" w:cs="Arial"/>
          <w:sz w:val="22"/>
          <w:szCs w:val="22"/>
        </w:rPr>
        <w:t>Članak 6.</w:t>
      </w:r>
    </w:p>
    <w:p w14:paraId="3D76B663" w14:textId="77777777" w:rsidR="002E0106" w:rsidRPr="002E0106" w:rsidRDefault="002E0106" w:rsidP="002E0106">
      <w:pPr>
        <w:suppressAutoHyphens/>
        <w:autoSpaceDN w:val="0"/>
        <w:jc w:val="both"/>
        <w:textAlignment w:val="baseline"/>
        <w:rPr>
          <w:rFonts w:ascii="Arial" w:hAnsi="Arial" w:cs="Arial"/>
          <w:sz w:val="22"/>
          <w:szCs w:val="22"/>
        </w:rPr>
      </w:pPr>
    </w:p>
    <w:p w14:paraId="0E3FD97F" w14:textId="77777777" w:rsidR="002E0106" w:rsidRPr="002E0106" w:rsidRDefault="002E0106" w:rsidP="002E0106">
      <w:pPr>
        <w:suppressAutoHyphens/>
        <w:autoSpaceDN w:val="0"/>
        <w:jc w:val="both"/>
        <w:textAlignment w:val="baseline"/>
        <w:rPr>
          <w:rFonts w:ascii="Arial" w:hAnsi="Arial" w:cs="Arial"/>
          <w:sz w:val="22"/>
          <w:szCs w:val="22"/>
        </w:rPr>
      </w:pPr>
      <w:r w:rsidRPr="002E0106">
        <w:rPr>
          <w:rFonts w:ascii="Arial" w:hAnsi="Arial" w:cs="Arial"/>
          <w:sz w:val="22"/>
          <w:szCs w:val="22"/>
        </w:rPr>
        <w:t>Ovaj Zaključak stupa na snagu osmoga dana od dana objave u „Službenom glasniku Grada Dubrovnika“.</w:t>
      </w:r>
    </w:p>
    <w:p w14:paraId="42879555" w14:textId="77777777" w:rsidR="002E0106" w:rsidRPr="002E0106" w:rsidRDefault="002E0106" w:rsidP="002E0106">
      <w:pPr>
        <w:suppressAutoHyphens/>
        <w:autoSpaceDN w:val="0"/>
        <w:jc w:val="right"/>
        <w:textAlignment w:val="baseline"/>
        <w:rPr>
          <w:rFonts w:ascii="Arial" w:hAnsi="Arial" w:cs="Arial"/>
          <w:sz w:val="22"/>
          <w:szCs w:val="22"/>
        </w:rPr>
      </w:pPr>
    </w:p>
    <w:p w14:paraId="6678C08F" w14:textId="77777777" w:rsidR="002E0106" w:rsidRPr="002E0106" w:rsidRDefault="002E0106" w:rsidP="002E0106">
      <w:pPr>
        <w:autoSpaceDE w:val="0"/>
        <w:adjustRightInd w:val="0"/>
        <w:jc w:val="both"/>
        <w:rPr>
          <w:rFonts w:ascii="Arial" w:hAnsi="Arial" w:cs="Arial"/>
          <w:color w:val="000000"/>
          <w:sz w:val="22"/>
          <w:szCs w:val="22"/>
          <w:lang w:eastAsia="en-US"/>
        </w:rPr>
      </w:pPr>
      <w:r w:rsidRPr="002E0106">
        <w:rPr>
          <w:rFonts w:ascii="Arial" w:hAnsi="Arial" w:cs="Arial"/>
          <w:color w:val="000000"/>
          <w:sz w:val="22"/>
          <w:szCs w:val="22"/>
          <w:lang w:val="pl-PL" w:eastAsia="en-US"/>
        </w:rPr>
        <w:t>KLASA</w:t>
      </w:r>
      <w:r w:rsidRPr="002E0106">
        <w:rPr>
          <w:rFonts w:ascii="Arial" w:hAnsi="Arial" w:cs="Arial"/>
          <w:color w:val="000000"/>
          <w:sz w:val="22"/>
          <w:szCs w:val="22"/>
          <w:lang w:eastAsia="en-US"/>
        </w:rPr>
        <w:t>: 550-01/24-01/77</w:t>
      </w:r>
    </w:p>
    <w:p w14:paraId="41801041" w14:textId="77777777" w:rsidR="002E0106" w:rsidRPr="002E0106" w:rsidRDefault="002E0106" w:rsidP="002E0106">
      <w:pPr>
        <w:autoSpaceDE w:val="0"/>
        <w:adjustRightInd w:val="0"/>
        <w:jc w:val="both"/>
        <w:rPr>
          <w:rFonts w:ascii="Arial" w:hAnsi="Arial" w:cs="Arial"/>
          <w:color w:val="000000"/>
          <w:sz w:val="22"/>
          <w:szCs w:val="22"/>
          <w:lang w:eastAsia="en-US"/>
        </w:rPr>
      </w:pPr>
      <w:r w:rsidRPr="002E0106">
        <w:rPr>
          <w:rFonts w:ascii="Arial" w:hAnsi="Arial" w:cs="Arial"/>
          <w:color w:val="000000"/>
          <w:sz w:val="22"/>
          <w:szCs w:val="22"/>
          <w:lang w:val="pl-PL" w:eastAsia="en-US"/>
        </w:rPr>
        <w:t>URBROJ</w:t>
      </w:r>
      <w:r w:rsidRPr="002E0106">
        <w:rPr>
          <w:rFonts w:ascii="Arial" w:hAnsi="Arial" w:cs="Arial"/>
          <w:color w:val="000000"/>
          <w:sz w:val="22"/>
          <w:szCs w:val="22"/>
          <w:lang w:eastAsia="en-US"/>
        </w:rPr>
        <w:t>: 2117-1-09-25-04</w:t>
      </w:r>
    </w:p>
    <w:p w14:paraId="68FC7370" w14:textId="77777777" w:rsidR="002E0106" w:rsidRPr="002E0106" w:rsidRDefault="002E0106" w:rsidP="002E0106">
      <w:pPr>
        <w:autoSpaceDE w:val="0"/>
        <w:adjustRightInd w:val="0"/>
        <w:jc w:val="both"/>
        <w:rPr>
          <w:rFonts w:ascii="Arial" w:hAnsi="Arial" w:cs="Arial"/>
          <w:color w:val="000000"/>
          <w:sz w:val="22"/>
          <w:szCs w:val="22"/>
          <w:lang w:eastAsia="en-US"/>
        </w:rPr>
      </w:pPr>
      <w:r w:rsidRPr="002E0106">
        <w:rPr>
          <w:rFonts w:ascii="Arial" w:hAnsi="Arial" w:cs="Arial"/>
          <w:color w:val="000000"/>
          <w:sz w:val="22"/>
          <w:szCs w:val="22"/>
          <w:lang w:val="pl-PL" w:eastAsia="en-US"/>
        </w:rPr>
        <w:t>Dubrovnik</w:t>
      </w:r>
      <w:r w:rsidRPr="002E0106">
        <w:rPr>
          <w:rFonts w:ascii="Arial" w:hAnsi="Arial" w:cs="Arial"/>
          <w:color w:val="000000"/>
          <w:sz w:val="22"/>
          <w:szCs w:val="22"/>
          <w:lang w:eastAsia="en-US"/>
        </w:rPr>
        <w:t>, 23. siječnja 2025.</w:t>
      </w:r>
    </w:p>
    <w:p w14:paraId="37E58A1F" w14:textId="77777777" w:rsidR="002E0106" w:rsidRDefault="002E0106" w:rsidP="00F12AB6">
      <w:pPr>
        <w:rPr>
          <w:rFonts w:ascii="Arial" w:hAnsi="Arial" w:cs="Arial"/>
          <w:b/>
          <w:sz w:val="22"/>
          <w:szCs w:val="22"/>
        </w:rPr>
      </w:pPr>
    </w:p>
    <w:p w14:paraId="7BF09974" w14:textId="77777777" w:rsidR="00B04357" w:rsidRDefault="00B04357" w:rsidP="00B04357">
      <w:pPr>
        <w:rPr>
          <w:rFonts w:ascii="Arial" w:hAnsi="Arial" w:cs="Arial"/>
          <w:sz w:val="22"/>
          <w:szCs w:val="22"/>
        </w:rPr>
      </w:pPr>
      <w:r>
        <w:rPr>
          <w:rFonts w:ascii="Arial" w:hAnsi="Arial" w:cs="Arial"/>
          <w:sz w:val="22"/>
          <w:szCs w:val="22"/>
        </w:rPr>
        <w:t>Predsjednik Gradskog vijeća:</w:t>
      </w:r>
    </w:p>
    <w:p w14:paraId="583C014F" w14:textId="77777777" w:rsidR="00B04357" w:rsidRDefault="00B04357" w:rsidP="00B04357">
      <w:pPr>
        <w:rPr>
          <w:rFonts w:ascii="Arial" w:hAnsi="Arial" w:cs="Arial"/>
          <w:sz w:val="22"/>
          <w:szCs w:val="22"/>
        </w:rPr>
      </w:pPr>
      <w:r w:rsidRPr="00B04357">
        <w:rPr>
          <w:rFonts w:ascii="Arial" w:hAnsi="Arial" w:cs="Arial"/>
          <w:b/>
          <w:sz w:val="22"/>
          <w:szCs w:val="22"/>
        </w:rPr>
        <w:t>mr.sc. Marko Potrebica</w:t>
      </w:r>
      <w:r>
        <w:rPr>
          <w:rFonts w:ascii="Arial" w:hAnsi="Arial" w:cs="Arial"/>
          <w:sz w:val="22"/>
          <w:szCs w:val="22"/>
        </w:rPr>
        <w:t>, v.r.</w:t>
      </w:r>
    </w:p>
    <w:p w14:paraId="110B0B72" w14:textId="77777777" w:rsidR="00B04357" w:rsidRPr="00F12AB6" w:rsidRDefault="00B04357" w:rsidP="00B04357">
      <w:pPr>
        <w:rPr>
          <w:rFonts w:ascii="Arial" w:hAnsi="Arial" w:cs="Arial"/>
          <w:sz w:val="22"/>
          <w:szCs w:val="22"/>
        </w:rPr>
      </w:pPr>
      <w:r>
        <w:rPr>
          <w:rFonts w:ascii="Arial" w:hAnsi="Arial" w:cs="Arial"/>
          <w:sz w:val="22"/>
          <w:szCs w:val="22"/>
        </w:rPr>
        <w:t>-------------------------------------</w:t>
      </w:r>
    </w:p>
    <w:p w14:paraId="6FC2BC6C" w14:textId="77777777" w:rsidR="009E0363" w:rsidRDefault="009E0363" w:rsidP="00F12AB6">
      <w:pPr>
        <w:rPr>
          <w:rFonts w:ascii="Arial" w:hAnsi="Arial" w:cs="Arial"/>
          <w:b/>
          <w:sz w:val="22"/>
          <w:szCs w:val="22"/>
        </w:rPr>
      </w:pPr>
    </w:p>
    <w:p w14:paraId="1CC37B4A" w14:textId="77777777" w:rsidR="00B04357" w:rsidRDefault="00B04357" w:rsidP="00F12AB6">
      <w:pPr>
        <w:rPr>
          <w:rFonts w:ascii="Arial" w:hAnsi="Arial" w:cs="Arial"/>
          <w:b/>
          <w:sz w:val="22"/>
          <w:szCs w:val="22"/>
        </w:rPr>
      </w:pPr>
    </w:p>
    <w:p w14:paraId="125D89B2" w14:textId="77777777" w:rsidR="00B04357" w:rsidRDefault="00B04357" w:rsidP="00F12AB6">
      <w:pPr>
        <w:rPr>
          <w:rFonts w:ascii="Arial" w:hAnsi="Arial" w:cs="Arial"/>
          <w:b/>
          <w:sz w:val="22"/>
          <w:szCs w:val="22"/>
        </w:rPr>
      </w:pPr>
    </w:p>
    <w:p w14:paraId="297833E7" w14:textId="77777777" w:rsidR="009E0363" w:rsidRDefault="009E0363" w:rsidP="00F12AB6">
      <w:pPr>
        <w:rPr>
          <w:rFonts w:ascii="Arial" w:hAnsi="Arial" w:cs="Arial"/>
          <w:b/>
          <w:sz w:val="22"/>
          <w:szCs w:val="22"/>
        </w:rPr>
      </w:pPr>
    </w:p>
    <w:p w14:paraId="036BEE47" w14:textId="77777777" w:rsidR="009E0363" w:rsidRDefault="009E0363" w:rsidP="00F12AB6">
      <w:pPr>
        <w:rPr>
          <w:rFonts w:ascii="Arial" w:hAnsi="Arial" w:cs="Arial"/>
          <w:b/>
          <w:sz w:val="22"/>
          <w:szCs w:val="22"/>
        </w:rPr>
      </w:pPr>
      <w:r>
        <w:rPr>
          <w:rFonts w:ascii="Arial" w:hAnsi="Arial" w:cs="Arial"/>
          <w:b/>
          <w:sz w:val="22"/>
          <w:szCs w:val="22"/>
        </w:rPr>
        <w:t>15</w:t>
      </w:r>
    </w:p>
    <w:p w14:paraId="5EA0C699" w14:textId="77777777" w:rsidR="009E0363" w:rsidRDefault="009E0363" w:rsidP="00F12AB6">
      <w:pPr>
        <w:rPr>
          <w:rFonts w:ascii="Arial" w:hAnsi="Arial" w:cs="Arial"/>
          <w:b/>
          <w:sz w:val="22"/>
          <w:szCs w:val="22"/>
        </w:rPr>
      </w:pPr>
    </w:p>
    <w:p w14:paraId="58EFCD3F" w14:textId="77777777" w:rsidR="002E0106" w:rsidRPr="002E0106" w:rsidRDefault="002E0106" w:rsidP="002E0106">
      <w:pPr>
        <w:suppressAutoHyphens/>
        <w:autoSpaceDN w:val="0"/>
        <w:jc w:val="both"/>
        <w:textAlignment w:val="baseline"/>
        <w:rPr>
          <w:rFonts w:ascii="Arial" w:hAnsi="Arial" w:cs="Arial"/>
          <w:sz w:val="22"/>
          <w:szCs w:val="22"/>
        </w:rPr>
      </w:pPr>
    </w:p>
    <w:p w14:paraId="02A1D8C9" w14:textId="77777777" w:rsidR="002E0106" w:rsidRPr="002E0106" w:rsidRDefault="002E0106" w:rsidP="002E0106">
      <w:pPr>
        <w:suppressAutoHyphens/>
        <w:autoSpaceDN w:val="0"/>
        <w:jc w:val="both"/>
        <w:textAlignment w:val="baseline"/>
        <w:rPr>
          <w:rFonts w:ascii="Arial" w:hAnsi="Arial" w:cs="Arial"/>
          <w:sz w:val="22"/>
          <w:szCs w:val="22"/>
        </w:rPr>
      </w:pPr>
      <w:r w:rsidRPr="002E0106">
        <w:rPr>
          <w:rFonts w:ascii="Arial" w:hAnsi="Arial" w:cs="Arial"/>
          <w:sz w:val="22"/>
          <w:szCs w:val="22"/>
        </w:rPr>
        <w:t>Na temelju članka 29. Uredbe o kriterijima, mjerilima i postupcima financiranja i ugovaranja programa, projekata i manifestacija koje provode udruge i druge organizacije civilnog društva („Narodne novine“, broj 26/15, 37/21), članaka 17. i 20. Odluke o financiranju programa, projekata i manifestacija koje provode udruge i druge organizacije civilnog društva („Službeni glasnik Grada Dubrovnika“, broj 23/18, 11/19, 14/21) i članka 39. Statuta Grada Dubrovnika („Službeni glasnik Grada Dubrovnika“, broj 2/21), Gradsko vijeće Grada Dubrovnika na 39. sjednici, održanoj 23. siječnja 2025., donijelo je</w:t>
      </w:r>
    </w:p>
    <w:p w14:paraId="160643E8" w14:textId="77777777" w:rsidR="002E0106" w:rsidRPr="002E0106" w:rsidRDefault="002E0106" w:rsidP="002E0106">
      <w:pPr>
        <w:suppressAutoHyphens/>
        <w:autoSpaceDN w:val="0"/>
        <w:jc w:val="both"/>
        <w:textAlignment w:val="baseline"/>
        <w:rPr>
          <w:rFonts w:ascii="Arial" w:hAnsi="Arial" w:cs="Arial"/>
          <w:sz w:val="22"/>
          <w:szCs w:val="22"/>
          <w:lang w:val="de-DE"/>
        </w:rPr>
      </w:pPr>
    </w:p>
    <w:p w14:paraId="0967C732" w14:textId="77777777" w:rsidR="002E0106" w:rsidRPr="002E0106" w:rsidRDefault="002E0106" w:rsidP="002E0106">
      <w:pPr>
        <w:suppressAutoHyphens/>
        <w:autoSpaceDN w:val="0"/>
        <w:jc w:val="both"/>
        <w:textAlignment w:val="baseline"/>
        <w:rPr>
          <w:rFonts w:ascii="Arial" w:hAnsi="Arial" w:cs="Arial"/>
          <w:sz w:val="22"/>
          <w:szCs w:val="22"/>
          <w:lang w:val="de-DE"/>
        </w:rPr>
      </w:pPr>
    </w:p>
    <w:p w14:paraId="6D517E36" w14:textId="77777777" w:rsidR="002E0106" w:rsidRPr="002E0106" w:rsidRDefault="002E0106" w:rsidP="002E0106">
      <w:pPr>
        <w:suppressAutoHyphens/>
        <w:autoSpaceDN w:val="0"/>
        <w:jc w:val="center"/>
        <w:textAlignment w:val="baseline"/>
        <w:rPr>
          <w:rFonts w:ascii="Arial" w:hAnsi="Arial" w:cs="Arial"/>
          <w:b/>
          <w:sz w:val="22"/>
          <w:szCs w:val="22"/>
          <w:lang w:val="de-DE"/>
        </w:rPr>
      </w:pPr>
      <w:r w:rsidRPr="002E0106">
        <w:rPr>
          <w:rFonts w:ascii="Arial" w:hAnsi="Arial" w:cs="Arial"/>
          <w:b/>
          <w:sz w:val="22"/>
          <w:szCs w:val="22"/>
          <w:lang w:val="de-DE"/>
        </w:rPr>
        <w:t>Z A K L J U Č A K</w:t>
      </w:r>
    </w:p>
    <w:p w14:paraId="6A63CE88" w14:textId="77777777" w:rsidR="002E0106" w:rsidRPr="002E0106" w:rsidRDefault="002E0106" w:rsidP="002E0106">
      <w:pPr>
        <w:suppressAutoHyphens/>
        <w:autoSpaceDN w:val="0"/>
        <w:jc w:val="center"/>
        <w:textAlignment w:val="baseline"/>
        <w:rPr>
          <w:rFonts w:ascii="Arial" w:hAnsi="Arial" w:cs="Arial"/>
          <w:sz w:val="22"/>
          <w:szCs w:val="22"/>
          <w:lang w:val="de-DE"/>
        </w:rPr>
      </w:pPr>
    </w:p>
    <w:p w14:paraId="11F72D6C" w14:textId="77777777" w:rsidR="002E0106" w:rsidRPr="002E0106" w:rsidRDefault="002E0106" w:rsidP="002E0106">
      <w:pPr>
        <w:suppressAutoHyphens/>
        <w:autoSpaceDN w:val="0"/>
        <w:jc w:val="both"/>
        <w:textAlignment w:val="baseline"/>
        <w:rPr>
          <w:rFonts w:ascii="Arial" w:hAnsi="Arial" w:cs="Arial"/>
          <w:sz w:val="22"/>
          <w:szCs w:val="22"/>
          <w:lang w:val="de-DE"/>
        </w:rPr>
      </w:pPr>
    </w:p>
    <w:p w14:paraId="52963EEE" w14:textId="77777777" w:rsidR="002E0106" w:rsidRPr="002E0106" w:rsidRDefault="002E0106" w:rsidP="002E0106">
      <w:pPr>
        <w:suppressAutoHyphens/>
        <w:autoSpaceDN w:val="0"/>
        <w:jc w:val="center"/>
        <w:textAlignment w:val="baseline"/>
        <w:rPr>
          <w:rFonts w:ascii="Arial" w:hAnsi="Arial" w:cs="Arial"/>
          <w:sz w:val="22"/>
          <w:szCs w:val="22"/>
          <w:lang w:val="de-DE"/>
        </w:rPr>
      </w:pPr>
      <w:proofErr w:type="spellStart"/>
      <w:r w:rsidRPr="002E0106">
        <w:rPr>
          <w:rFonts w:ascii="Arial" w:hAnsi="Arial" w:cs="Arial"/>
          <w:sz w:val="22"/>
          <w:szCs w:val="22"/>
          <w:lang w:val="de-DE"/>
        </w:rPr>
        <w:t>Članak</w:t>
      </w:r>
      <w:proofErr w:type="spellEnd"/>
      <w:r w:rsidRPr="002E0106">
        <w:rPr>
          <w:rFonts w:ascii="Arial" w:hAnsi="Arial" w:cs="Arial"/>
          <w:sz w:val="22"/>
          <w:szCs w:val="22"/>
          <w:lang w:val="de-DE"/>
        </w:rPr>
        <w:t xml:space="preserve"> 1.</w:t>
      </w:r>
    </w:p>
    <w:p w14:paraId="68F9213A" w14:textId="77777777" w:rsidR="002E0106" w:rsidRPr="002E0106" w:rsidRDefault="002E0106" w:rsidP="002E0106">
      <w:pPr>
        <w:suppressAutoHyphens/>
        <w:autoSpaceDN w:val="0"/>
        <w:jc w:val="center"/>
        <w:textAlignment w:val="baseline"/>
        <w:rPr>
          <w:rFonts w:ascii="Arial" w:hAnsi="Arial" w:cs="Arial"/>
          <w:sz w:val="22"/>
          <w:szCs w:val="22"/>
          <w:lang w:val="de-DE"/>
        </w:rPr>
      </w:pPr>
    </w:p>
    <w:p w14:paraId="387C9612" w14:textId="77777777" w:rsidR="002E0106" w:rsidRPr="002E0106" w:rsidRDefault="002E0106" w:rsidP="002E0106">
      <w:pPr>
        <w:suppressAutoHyphens/>
        <w:autoSpaceDN w:val="0"/>
        <w:jc w:val="both"/>
        <w:textAlignment w:val="baseline"/>
        <w:rPr>
          <w:rFonts w:ascii="Arial" w:hAnsi="Arial" w:cs="Arial"/>
          <w:sz w:val="22"/>
          <w:szCs w:val="22"/>
          <w:lang w:val="de-DE"/>
        </w:rPr>
      </w:pPr>
      <w:proofErr w:type="spellStart"/>
      <w:r w:rsidRPr="002E0106">
        <w:rPr>
          <w:rFonts w:ascii="Arial" w:hAnsi="Arial" w:cs="Arial"/>
          <w:sz w:val="22"/>
          <w:szCs w:val="22"/>
          <w:lang w:val="de-DE"/>
        </w:rPr>
        <w:t>Ovim</w:t>
      </w:r>
      <w:proofErr w:type="spellEnd"/>
      <w:r w:rsidRPr="002E0106">
        <w:rPr>
          <w:rFonts w:ascii="Arial" w:hAnsi="Arial" w:cs="Arial"/>
          <w:sz w:val="22"/>
          <w:szCs w:val="22"/>
          <w:lang w:val="de-DE"/>
        </w:rPr>
        <w:t xml:space="preserve"> </w:t>
      </w:r>
      <w:proofErr w:type="spellStart"/>
      <w:r w:rsidRPr="002E0106">
        <w:rPr>
          <w:rFonts w:ascii="Arial" w:hAnsi="Arial" w:cs="Arial"/>
          <w:sz w:val="22"/>
          <w:szCs w:val="22"/>
          <w:lang w:val="de-DE"/>
        </w:rPr>
        <w:t>Zaključkom</w:t>
      </w:r>
      <w:proofErr w:type="spellEnd"/>
      <w:r w:rsidRPr="002E0106">
        <w:rPr>
          <w:rFonts w:ascii="Arial" w:hAnsi="Arial" w:cs="Arial"/>
          <w:sz w:val="22"/>
          <w:szCs w:val="22"/>
          <w:lang w:val="de-DE"/>
        </w:rPr>
        <w:t xml:space="preserve"> </w:t>
      </w:r>
      <w:proofErr w:type="spellStart"/>
      <w:r w:rsidRPr="002E0106">
        <w:rPr>
          <w:rFonts w:ascii="Arial" w:hAnsi="Arial" w:cs="Arial"/>
          <w:sz w:val="22"/>
          <w:szCs w:val="22"/>
          <w:lang w:val="de-DE"/>
        </w:rPr>
        <w:t>imenuju</w:t>
      </w:r>
      <w:proofErr w:type="spellEnd"/>
      <w:r w:rsidRPr="002E0106">
        <w:rPr>
          <w:rFonts w:ascii="Arial" w:hAnsi="Arial" w:cs="Arial"/>
          <w:sz w:val="22"/>
          <w:szCs w:val="22"/>
          <w:lang w:val="de-DE"/>
        </w:rPr>
        <w:t xml:space="preserve"> se </w:t>
      </w:r>
      <w:proofErr w:type="spellStart"/>
      <w:r w:rsidRPr="002E0106">
        <w:rPr>
          <w:rFonts w:ascii="Arial" w:hAnsi="Arial" w:cs="Arial"/>
          <w:sz w:val="22"/>
          <w:szCs w:val="22"/>
          <w:lang w:val="de-DE"/>
        </w:rPr>
        <w:t>članovi</w:t>
      </w:r>
      <w:proofErr w:type="spellEnd"/>
      <w:r w:rsidRPr="002E0106">
        <w:rPr>
          <w:rFonts w:ascii="Arial" w:hAnsi="Arial" w:cs="Arial"/>
          <w:sz w:val="22"/>
          <w:szCs w:val="22"/>
          <w:lang w:val="de-DE"/>
        </w:rPr>
        <w:t xml:space="preserve"> </w:t>
      </w:r>
      <w:proofErr w:type="spellStart"/>
      <w:r w:rsidRPr="002E0106">
        <w:rPr>
          <w:rFonts w:ascii="Arial" w:eastAsia="Calibri" w:hAnsi="Arial" w:cs="Arial"/>
          <w:sz w:val="22"/>
          <w:szCs w:val="22"/>
          <w:lang w:val="de-DE" w:eastAsia="en-US"/>
        </w:rPr>
        <w:t>Povjerenstva</w:t>
      </w:r>
      <w:proofErr w:type="spellEnd"/>
      <w:r w:rsidRPr="002E0106">
        <w:rPr>
          <w:rFonts w:ascii="Arial" w:eastAsia="Calibri" w:hAnsi="Arial" w:cs="Arial"/>
          <w:sz w:val="22"/>
          <w:szCs w:val="22"/>
          <w:lang w:val="de-DE" w:eastAsia="en-US"/>
        </w:rPr>
        <w:t xml:space="preserve"> </w:t>
      </w:r>
      <w:proofErr w:type="spellStart"/>
      <w:r w:rsidRPr="002E0106">
        <w:rPr>
          <w:rFonts w:ascii="Arial" w:eastAsia="Calibri" w:hAnsi="Arial" w:cs="Arial"/>
          <w:sz w:val="22"/>
          <w:szCs w:val="22"/>
          <w:lang w:val="de-DE" w:eastAsia="en-US"/>
        </w:rPr>
        <w:t>za</w:t>
      </w:r>
      <w:proofErr w:type="spellEnd"/>
      <w:r w:rsidRPr="002E0106">
        <w:rPr>
          <w:rFonts w:ascii="Arial" w:eastAsia="Calibri" w:hAnsi="Arial" w:cs="Arial"/>
          <w:sz w:val="22"/>
          <w:szCs w:val="22"/>
          <w:lang w:val="de-DE" w:eastAsia="en-US"/>
        </w:rPr>
        <w:t xml:space="preserve"> </w:t>
      </w:r>
      <w:proofErr w:type="spellStart"/>
      <w:r w:rsidRPr="002E0106">
        <w:rPr>
          <w:rFonts w:ascii="Arial" w:eastAsia="Calibri" w:hAnsi="Arial" w:cs="Arial"/>
          <w:sz w:val="22"/>
          <w:szCs w:val="22"/>
          <w:lang w:val="de-DE" w:eastAsia="en-US"/>
        </w:rPr>
        <w:t>ocjenjivanje</w:t>
      </w:r>
      <w:proofErr w:type="spellEnd"/>
      <w:r w:rsidRPr="002E0106">
        <w:rPr>
          <w:rFonts w:ascii="Arial" w:eastAsia="Calibri" w:hAnsi="Arial" w:cs="Arial"/>
          <w:sz w:val="22"/>
          <w:szCs w:val="22"/>
          <w:lang w:val="de-DE" w:eastAsia="en-US"/>
        </w:rPr>
        <w:t xml:space="preserve"> </w:t>
      </w:r>
      <w:proofErr w:type="spellStart"/>
      <w:r w:rsidRPr="002E0106">
        <w:rPr>
          <w:rFonts w:ascii="Arial" w:eastAsia="Calibri" w:hAnsi="Arial" w:cs="Arial"/>
          <w:sz w:val="22"/>
          <w:szCs w:val="22"/>
          <w:lang w:val="de-DE" w:eastAsia="en-US"/>
        </w:rPr>
        <w:t>programa</w:t>
      </w:r>
      <w:proofErr w:type="spellEnd"/>
      <w:r w:rsidRPr="002E0106">
        <w:rPr>
          <w:rFonts w:ascii="Arial" w:eastAsia="Calibri" w:hAnsi="Arial" w:cs="Arial"/>
          <w:sz w:val="22"/>
          <w:szCs w:val="22"/>
          <w:lang w:val="de-DE" w:eastAsia="en-US"/>
        </w:rPr>
        <w:t xml:space="preserve">, </w:t>
      </w:r>
      <w:proofErr w:type="spellStart"/>
      <w:r w:rsidRPr="002E0106">
        <w:rPr>
          <w:rFonts w:ascii="Arial" w:eastAsia="Calibri" w:hAnsi="Arial" w:cs="Arial"/>
          <w:sz w:val="22"/>
          <w:szCs w:val="22"/>
          <w:lang w:val="de-DE" w:eastAsia="en-US"/>
        </w:rPr>
        <w:t>projekata</w:t>
      </w:r>
      <w:proofErr w:type="spellEnd"/>
      <w:r w:rsidRPr="002E0106">
        <w:rPr>
          <w:rFonts w:ascii="Arial" w:eastAsia="Calibri" w:hAnsi="Arial" w:cs="Arial"/>
          <w:sz w:val="22"/>
          <w:szCs w:val="22"/>
          <w:lang w:val="de-DE" w:eastAsia="en-US"/>
        </w:rPr>
        <w:t xml:space="preserve"> i </w:t>
      </w:r>
      <w:proofErr w:type="spellStart"/>
      <w:r w:rsidRPr="002E0106">
        <w:rPr>
          <w:rFonts w:ascii="Arial" w:eastAsia="Calibri" w:hAnsi="Arial" w:cs="Arial"/>
          <w:sz w:val="22"/>
          <w:szCs w:val="22"/>
          <w:lang w:val="de-DE" w:eastAsia="en-US"/>
        </w:rPr>
        <w:t>manifestacija</w:t>
      </w:r>
      <w:proofErr w:type="spellEnd"/>
      <w:r w:rsidRPr="002E0106">
        <w:rPr>
          <w:rFonts w:ascii="Arial" w:eastAsia="Calibri" w:hAnsi="Arial" w:cs="Arial"/>
          <w:b/>
          <w:i/>
          <w:sz w:val="22"/>
          <w:szCs w:val="22"/>
          <w:lang w:val="de-DE" w:eastAsia="en-US"/>
        </w:rPr>
        <w:t xml:space="preserve"> </w:t>
      </w:r>
      <w:proofErr w:type="spellStart"/>
      <w:r w:rsidRPr="002E0106">
        <w:rPr>
          <w:rFonts w:ascii="Arial" w:eastAsia="Calibri" w:hAnsi="Arial" w:cs="Arial"/>
          <w:sz w:val="22"/>
          <w:szCs w:val="22"/>
          <w:lang w:val="de-DE" w:eastAsia="en-US"/>
        </w:rPr>
        <w:t>iz</w:t>
      </w:r>
      <w:proofErr w:type="spellEnd"/>
      <w:r w:rsidRPr="002E0106">
        <w:rPr>
          <w:rFonts w:ascii="Arial" w:eastAsia="Calibri" w:hAnsi="Arial" w:cs="Arial"/>
          <w:sz w:val="22"/>
          <w:szCs w:val="22"/>
          <w:lang w:val="de-DE" w:eastAsia="en-US"/>
        </w:rPr>
        <w:t xml:space="preserve"> </w:t>
      </w:r>
      <w:proofErr w:type="spellStart"/>
      <w:r w:rsidRPr="002E0106">
        <w:rPr>
          <w:rFonts w:ascii="Arial" w:hAnsi="Arial" w:cs="Arial"/>
          <w:bCs/>
          <w:iCs/>
          <w:sz w:val="22"/>
          <w:szCs w:val="22"/>
          <w:lang w:val="de-DE"/>
        </w:rPr>
        <w:t>područja</w:t>
      </w:r>
      <w:proofErr w:type="spellEnd"/>
      <w:r w:rsidRPr="002E0106">
        <w:rPr>
          <w:rFonts w:ascii="Arial" w:hAnsi="Arial" w:cs="Arial"/>
          <w:bCs/>
          <w:iCs/>
          <w:sz w:val="22"/>
          <w:szCs w:val="22"/>
          <w:lang w:val="de-DE"/>
        </w:rPr>
        <w:t xml:space="preserve"> </w:t>
      </w:r>
      <w:proofErr w:type="spellStart"/>
      <w:r w:rsidRPr="002E0106">
        <w:rPr>
          <w:rFonts w:ascii="Arial" w:hAnsi="Arial" w:cs="Arial"/>
          <w:bCs/>
          <w:iCs/>
          <w:sz w:val="22"/>
          <w:szCs w:val="22"/>
          <w:lang w:val="de-DE"/>
        </w:rPr>
        <w:t>socijalne</w:t>
      </w:r>
      <w:proofErr w:type="spellEnd"/>
      <w:r w:rsidRPr="002E0106">
        <w:rPr>
          <w:rFonts w:ascii="Arial" w:hAnsi="Arial" w:cs="Arial"/>
          <w:bCs/>
          <w:iCs/>
          <w:sz w:val="22"/>
          <w:szCs w:val="22"/>
          <w:lang w:val="de-DE"/>
        </w:rPr>
        <w:t xml:space="preserve"> i </w:t>
      </w:r>
      <w:proofErr w:type="spellStart"/>
      <w:r w:rsidRPr="002E0106">
        <w:rPr>
          <w:rFonts w:ascii="Arial" w:hAnsi="Arial" w:cs="Arial"/>
          <w:bCs/>
          <w:iCs/>
          <w:sz w:val="22"/>
          <w:szCs w:val="22"/>
          <w:lang w:val="de-DE"/>
        </w:rPr>
        <w:t>zdravstvene</w:t>
      </w:r>
      <w:proofErr w:type="spellEnd"/>
      <w:r w:rsidRPr="002E0106">
        <w:rPr>
          <w:rFonts w:ascii="Arial" w:hAnsi="Arial" w:cs="Arial"/>
          <w:bCs/>
          <w:iCs/>
          <w:sz w:val="22"/>
          <w:szCs w:val="22"/>
          <w:lang w:val="de-DE"/>
        </w:rPr>
        <w:t xml:space="preserve"> </w:t>
      </w:r>
      <w:proofErr w:type="spellStart"/>
      <w:proofErr w:type="gramStart"/>
      <w:r w:rsidRPr="002E0106">
        <w:rPr>
          <w:rFonts w:ascii="Arial" w:hAnsi="Arial" w:cs="Arial"/>
          <w:bCs/>
          <w:iCs/>
          <w:sz w:val="22"/>
          <w:szCs w:val="22"/>
          <w:lang w:val="de-DE"/>
        </w:rPr>
        <w:t>skrbi</w:t>
      </w:r>
      <w:proofErr w:type="spellEnd"/>
      <w:r w:rsidRPr="002E0106">
        <w:rPr>
          <w:rFonts w:ascii="Arial" w:hAnsi="Arial" w:cs="Arial"/>
          <w:bCs/>
          <w:iCs/>
          <w:sz w:val="22"/>
          <w:szCs w:val="22"/>
          <w:lang w:val="de-DE"/>
        </w:rPr>
        <w:t xml:space="preserve">  </w:t>
      </w:r>
      <w:proofErr w:type="spellStart"/>
      <w:r w:rsidRPr="002E0106">
        <w:rPr>
          <w:rFonts w:ascii="Arial" w:hAnsi="Arial" w:cs="Arial"/>
          <w:bCs/>
          <w:iCs/>
          <w:sz w:val="22"/>
          <w:szCs w:val="22"/>
          <w:lang w:val="de-DE"/>
        </w:rPr>
        <w:t>za</w:t>
      </w:r>
      <w:proofErr w:type="spellEnd"/>
      <w:proofErr w:type="gramEnd"/>
      <w:r w:rsidRPr="002E0106">
        <w:rPr>
          <w:rFonts w:ascii="Arial" w:hAnsi="Arial" w:cs="Arial"/>
          <w:bCs/>
          <w:iCs/>
          <w:sz w:val="22"/>
          <w:szCs w:val="22"/>
          <w:lang w:val="de-DE"/>
        </w:rPr>
        <w:t xml:space="preserve"> 2025. G </w:t>
      </w:r>
      <w:r w:rsidRPr="002E0106">
        <w:rPr>
          <w:rFonts w:ascii="Arial" w:hAnsi="Arial" w:cs="Arial"/>
          <w:sz w:val="22"/>
          <w:szCs w:val="22"/>
          <w:lang w:val="de-DE"/>
        </w:rPr>
        <w:t xml:space="preserve">(u </w:t>
      </w:r>
      <w:proofErr w:type="spellStart"/>
      <w:r w:rsidRPr="002E0106">
        <w:rPr>
          <w:rFonts w:ascii="Arial" w:hAnsi="Arial" w:cs="Arial"/>
          <w:sz w:val="22"/>
          <w:szCs w:val="22"/>
          <w:lang w:val="de-DE"/>
        </w:rPr>
        <w:t>nastavku</w:t>
      </w:r>
      <w:proofErr w:type="spellEnd"/>
      <w:r w:rsidRPr="002E0106">
        <w:rPr>
          <w:rFonts w:ascii="Arial" w:hAnsi="Arial" w:cs="Arial"/>
          <w:sz w:val="22"/>
          <w:szCs w:val="22"/>
          <w:lang w:val="de-DE"/>
        </w:rPr>
        <w:t xml:space="preserve"> </w:t>
      </w:r>
      <w:proofErr w:type="spellStart"/>
      <w:r w:rsidRPr="002E0106">
        <w:rPr>
          <w:rFonts w:ascii="Arial" w:hAnsi="Arial" w:cs="Arial"/>
          <w:sz w:val="22"/>
          <w:szCs w:val="22"/>
          <w:lang w:val="de-DE"/>
        </w:rPr>
        <w:t>teksta</w:t>
      </w:r>
      <w:proofErr w:type="spellEnd"/>
      <w:r w:rsidRPr="002E0106">
        <w:rPr>
          <w:rFonts w:ascii="Arial" w:hAnsi="Arial" w:cs="Arial"/>
          <w:sz w:val="22"/>
          <w:szCs w:val="22"/>
          <w:lang w:val="de-DE"/>
        </w:rPr>
        <w:t xml:space="preserve">: </w:t>
      </w:r>
      <w:proofErr w:type="spellStart"/>
      <w:r w:rsidRPr="002E0106">
        <w:rPr>
          <w:rFonts w:ascii="Arial" w:hAnsi="Arial" w:cs="Arial"/>
          <w:sz w:val="22"/>
          <w:szCs w:val="22"/>
          <w:lang w:val="de-DE"/>
        </w:rPr>
        <w:t>Povjerenstvo</w:t>
      </w:r>
      <w:proofErr w:type="spellEnd"/>
      <w:r w:rsidRPr="002E0106">
        <w:rPr>
          <w:rFonts w:ascii="Arial" w:hAnsi="Arial" w:cs="Arial"/>
          <w:sz w:val="22"/>
          <w:szCs w:val="22"/>
          <w:lang w:val="de-DE"/>
        </w:rPr>
        <w:t>).</w:t>
      </w:r>
    </w:p>
    <w:p w14:paraId="1E960EE0" w14:textId="77777777" w:rsidR="002E0106" w:rsidRPr="002E0106" w:rsidRDefault="002E0106" w:rsidP="002E0106">
      <w:pPr>
        <w:suppressAutoHyphens/>
        <w:autoSpaceDN w:val="0"/>
        <w:jc w:val="both"/>
        <w:textAlignment w:val="baseline"/>
        <w:rPr>
          <w:rFonts w:ascii="Arial" w:hAnsi="Arial" w:cs="Arial"/>
          <w:sz w:val="22"/>
          <w:szCs w:val="22"/>
          <w:lang w:val="de-DE"/>
        </w:rPr>
      </w:pPr>
    </w:p>
    <w:p w14:paraId="7DC57526" w14:textId="77777777" w:rsidR="002E0106" w:rsidRPr="002E0106" w:rsidRDefault="002E0106" w:rsidP="002E0106">
      <w:pPr>
        <w:suppressAutoHyphens/>
        <w:autoSpaceDN w:val="0"/>
        <w:jc w:val="both"/>
        <w:textAlignment w:val="baseline"/>
        <w:rPr>
          <w:rFonts w:ascii="Arial" w:hAnsi="Arial" w:cs="Arial"/>
          <w:sz w:val="22"/>
          <w:szCs w:val="22"/>
          <w:lang w:val="de-DE"/>
        </w:rPr>
      </w:pPr>
    </w:p>
    <w:p w14:paraId="1B2C217A" w14:textId="77777777" w:rsidR="002E0106" w:rsidRPr="002E0106" w:rsidRDefault="002E0106" w:rsidP="002E0106">
      <w:pPr>
        <w:suppressAutoHyphens/>
        <w:autoSpaceDN w:val="0"/>
        <w:jc w:val="center"/>
        <w:textAlignment w:val="baseline"/>
        <w:rPr>
          <w:rFonts w:ascii="Arial" w:hAnsi="Arial" w:cs="Arial"/>
          <w:sz w:val="22"/>
          <w:szCs w:val="22"/>
          <w:lang w:val="de-DE"/>
        </w:rPr>
      </w:pPr>
      <w:proofErr w:type="spellStart"/>
      <w:r w:rsidRPr="002E0106">
        <w:rPr>
          <w:rFonts w:ascii="Arial" w:hAnsi="Arial" w:cs="Arial"/>
          <w:sz w:val="22"/>
          <w:szCs w:val="22"/>
          <w:lang w:val="de-DE"/>
        </w:rPr>
        <w:t>Članak</w:t>
      </w:r>
      <w:proofErr w:type="spellEnd"/>
      <w:r w:rsidRPr="002E0106">
        <w:rPr>
          <w:rFonts w:ascii="Arial" w:hAnsi="Arial" w:cs="Arial"/>
          <w:sz w:val="22"/>
          <w:szCs w:val="22"/>
          <w:lang w:val="de-DE"/>
        </w:rPr>
        <w:t xml:space="preserve"> 2.</w:t>
      </w:r>
    </w:p>
    <w:p w14:paraId="070D03BD" w14:textId="77777777" w:rsidR="002E0106" w:rsidRPr="002E0106" w:rsidRDefault="002E0106" w:rsidP="002E0106">
      <w:pPr>
        <w:suppressAutoHyphens/>
        <w:autoSpaceDN w:val="0"/>
        <w:jc w:val="both"/>
        <w:textAlignment w:val="baseline"/>
        <w:rPr>
          <w:rFonts w:ascii="Arial" w:hAnsi="Arial" w:cs="Arial"/>
          <w:sz w:val="22"/>
          <w:szCs w:val="22"/>
          <w:lang w:val="de-DE"/>
        </w:rPr>
      </w:pPr>
    </w:p>
    <w:p w14:paraId="195528E7" w14:textId="77777777" w:rsidR="002E0106" w:rsidRPr="002E0106" w:rsidRDefault="002E0106" w:rsidP="002E0106">
      <w:pPr>
        <w:suppressAutoHyphens/>
        <w:autoSpaceDN w:val="0"/>
        <w:jc w:val="both"/>
        <w:textAlignment w:val="baseline"/>
        <w:rPr>
          <w:rFonts w:ascii="Arial" w:hAnsi="Arial" w:cs="Arial"/>
          <w:sz w:val="22"/>
          <w:szCs w:val="22"/>
          <w:lang w:val="de-DE"/>
        </w:rPr>
      </w:pPr>
      <w:r w:rsidRPr="002E0106">
        <w:rPr>
          <w:rFonts w:ascii="Arial" w:hAnsi="Arial" w:cs="Arial"/>
          <w:sz w:val="22"/>
          <w:szCs w:val="22"/>
          <w:lang w:val="de-DE"/>
        </w:rPr>
        <w:t xml:space="preserve">U </w:t>
      </w:r>
      <w:proofErr w:type="spellStart"/>
      <w:r w:rsidRPr="002E0106">
        <w:rPr>
          <w:rFonts w:ascii="Arial" w:hAnsi="Arial" w:cs="Arial"/>
          <w:sz w:val="22"/>
          <w:szCs w:val="22"/>
          <w:lang w:val="de-DE"/>
        </w:rPr>
        <w:t>Povjerenstvo</w:t>
      </w:r>
      <w:proofErr w:type="spellEnd"/>
      <w:r w:rsidRPr="002E0106">
        <w:rPr>
          <w:rFonts w:ascii="Arial" w:hAnsi="Arial" w:cs="Arial"/>
          <w:sz w:val="22"/>
          <w:szCs w:val="22"/>
          <w:lang w:val="de-DE"/>
        </w:rPr>
        <w:t xml:space="preserve"> se </w:t>
      </w:r>
      <w:proofErr w:type="spellStart"/>
      <w:r w:rsidRPr="002E0106">
        <w:rPr>
          <w:rFonts w:ascii="Arial" w:hAnsi="Arial" w:cs="Arial"/>
          <w:sz w:val="22"/>
          <w:szCs w:val="22"/>
          <w:lang w:val="de-DE"/>
        </w:rPr>
        <w:t>imenuju</w:t>
      </w:r>
      <w:proofErr w:type="spellEnd"/>
      <w:r w:rsidRPr="002E0106">
        <w:rPr>
          <w:rFonts w:ascii="Arial" w:hAnsi="Arial" w:cs="Arial"/>
          <w:sz w:val="22"/>
          <w:szCs w:val="22"/>
          <w:lang w:val="de-DE"/>
        </w:rPr>
        <w:t>:</w:t>
      </w:r>
    </w:p>
    <w:p w14:paraId="730EE514" w14:textId="77777777" w:rsidR="002E0106" w:rsidRPr="002E0106" w:rsidRDefault="002E0106" w:rsidP="00C712C2">
      <w:pPr>
        <w:numPr>
          <w:ilvl w:val="0"/>
          <w:numId w:val="75"/>
        </w:numPr>
        <w:suppressAutoHyphens/>
        <w:autoSpaceDN w:val="0"/>
        <w:textAlignment w:val="baseline"/>
        <w:rPr>
          <w:rFonts w:ascii="Arial" w:hAnsi="Arial" w:cs="Arial"/>
          <w:sz w:val="22"/>
          <w:szCs w:val="22"/>
        </w:rPr>
      </w:pPr>
      <w:r w:rsidRPr="002E0106">
        <w:rPr>
          <w:rFonts w:ascii="Arial" w:hAnsi="Arial" w:cs="Arial"/>
          <w:sz w:val="22"/>
          <w:szCs w:val="22"/>
        </w:rPr>
        <w:t>Ana Radišić,</w:t>
      </w:r>
    </w:p>
    <w:p w14:paraId="1D773531" w14:textId="77777777" w:rsidR="002E0106" w:rsidRPr="002E0106" w:rsidRDefault="002E0106" w:rsidP="00C712C2">
      <w:pPr>
        <w:numPr>
          <w:ilvl w:val="0"/>
          <w:numId w:val="75"/>
        </w:numPr>
        <w:suppressAutoHyphens/>
        <w:autoSpaceDN w:val="0"/>
        <w:textAlignment w:val="baseline"/>
        <w:rPr>
          <w:rFonts w:ascii="Arial" w:hAnsi="Arial" w:cs="Arial"/>
          <w:sz w:val="22"/>
          <w:szCs w:val="22"/>
        </w:rPr>
      </w:pPr>
      <w:proofErr w:type="spellStart"/>
      <w:r w:rsidRPr="002E0106">
        <w:rPr>
          <w:rFonts w:ascii="Arial" w:hAnsi="Arial" w:cs="Arial"/>
          <w:sz w:val="22"/>
          <w:szCs w:val="22"/>
        </w:rPr>
        <w:t>Katija</w:t>
      </w:r>
      <w:proofErr w:type="spellEnd"/>
      <w:r w:rsidRPr="002E0106">
        <w:rPr>
          <w:rFonts w:ascii="Arial" w:hAnsi="Arial" w:cs="Arial"/>
          <w:sz w:val="22"/>
          <w:szCs w:val="22"/>
        </w:rPr>
        <w:t xml:space="preserve"> Damjanović,</w:t>
      </w:r>
    </w:p>
    <w:p w14:paraId="01405546" w14:textId="77777777" w:rsidR="002E0106" w:rsidRPr="002E0106" w:rsidRDefault="002E0106" w:rsidP="00C712C2">
      <w:pPr>
        <w:numPr>
          <w:ilvl w:val="0"/>
          <w:numId w:val="75"/>
        </w:numPr>
        <w:suppressAutoHyphens/>
        <w:autoSpaceDN w:val="0"/>
        <w:textAlignment w:val="baseline"/>
        <w:rPr>
          <w:rFonts w:ascii="Arial" w:hAnsi="Arial" w:cs="Arial"/>
          <w:sz w:val="22"/>
          <w:szCs w:val="22"/>
        </w:rPr>
      </w:pPr>
      <w:r w:rsidRPr="002E0106">
        <w:rPr>
          <w:rFonts w:ascii="Arial" w:hAnsi="Arial" w:cs="Arial"/>
          <w:sz w:val="22"/>
          <w:szCs w:val="22"/>
        </w:rPr>
        <w:t xml:space="preserve">Ankica </w:t>
      </w:r>
      <w:proofErr w:type="spellStart"/>
      <w:r w:rsidRPr="002E0106">
        <w:rPr>
          <w:rFonts w:ascii="Arial" w:hAnsi="Arial" w:cs="Arial"/>
          <w:sz w:val="22"/>
          <w:szCs w:val="22"/>
        </w:rPr>
        <w:t>Džono</w:t>
      </w:r>
      <w:proofErr w:type="spellEnd"/>
      <w:r w:rsidRPr="002E0106">
        <w:rPr>
          <w:rFonts w:ascii="Arial" w:hAnsi="Arial" w:cs="Arial"/>
          <w:sz w:val="22"/>
          <w:szCs w:val="22"/>
        </w:rPr>
        <w:t xml:space="preserve"> Boban.</w:t>
      </w:r>
    </w:p>
    <w:p w14:paraId="1C1401F3" w14:textId="77777777" w:rsidR="002E0106" w:rsidRPr="002E0106" w:rsidRDefault="002E0106" w:rsidP="002E0106">
      <w:pPr>
        <w:suppressAutoHyphens/>
        <w:autoSpaceDN w:val="0"/>
        <w:spacing w:after="160"/>
        <w:textAlignment w:val="baseline"/>
        <w:rPr>
          <w:rFonts w:ascii="Arial" w:eastAsia="Calibri" w:hAnsi="Arial" w:cs="Arial"/>
          <w:sz w:val="22"/>
          <w:szCs w:val="22"/>
          <w:lang w:eastAsia="en-US"/>
        </w:rPr>
      </w:pPr>
    </w:p>
    <w:p w14:paraId="469B7E80" w14:textId="77777777" w:rsidR="002E0106" w:rsidRPr="002E0106" w:rsidRDefault="002E0106" w:rsidP="002E0106">
      <w:pPr>
        <w:suppressAutoHyphens/>
        <w:autoSpaceDN w:val="0"/>
        <w:jc w:val="center"/>
        <w:textAlignment w:val="baseline"/>
        <w:rPr>
          <w:rFonts w:ascii="Arial" w:hAnsi="Arial" w:cs="Arial"/>
          <w:sz w:val="22"/>
          <w:szCs w:val="22"/>
          <w:lang w:val="de-DE"/>
        </w:rPr>
      </w:pPr>
      <w:proofErr w:type="spellStart"/>
      <w:r w:rsidRPr="002E0106">
        <w:rPr>
          <w:rFonts w:ascii="Arial" w:hAnsi="Arial" w:cs="Arial"/>
          <w:sz w:val="22"/>
          <w:szCs w:val="22"/>
          <w:lang w:val="de-DE"/>
        </w:rPr>
        <w:t>Članak</w:t>
      </w:r>
      <w:proofErr w:type="spellEnd"/>
      <w:r w:rsidRPr="002E0106">
        <w:rPr>
          <w:rFonts w:ascii="Arial" w:hAnsi="Arial" w:cs="Arial"/>
          <w:sz w:val="22"/>
          <w:szCs w:val="22"/>
          <w:lang w:val="de-DE"/>
        </w:rPr>
        <w:t xml:space="preserve"> 3.</w:t>
      </w:r>
    </w:p>
    <w:p w14:paraId="5650D4D2" w14:textId="77777777" w:rsidR="002E0106" w:rsidRPr="002E0106" w:rsidRDefault="002E0106" w:rsidP="002E0106">
      <w:pPr>
        <w:suppressAutoHyphens/>
        <w:autoSpaceDN w:val="0"/>
        <w:jc w:val="center"/>
        <w:textAlignment w:val="baseline"/>
        <w:rPr>
          <w:rFonts w:ascii="Arial" w:hAnsi="Arial" w:cs="Arial"/>
          <w:sz w:val="22"/>
          <w:szCs w:val="22"/>
          <w:lang w:val="de-DE"/>
        </w:rPr>
      </w:pPr>
    </w:p>
    <w:p w14:paraId="7601560D" w14:textId="77777777" w:rsidR="002E0106" w:rsidRPr="002E0106" w:rsidRDefault="002E0106" w:rsidP="002E0106">
      <w:pPr>
        <w:suppressAutoHyphens/>
        <w:autoSpaceDN w:val="0"/>
        <w:jc w:val="both"/>
        <w:textAlignment w:val="baseline"/>
        <w:rPr>
          <w:rFonts w:ascii="Arial" w:hAnsi="Arial" w:cs="Arial"/>
          <w:sz w:val="22"/>
          <w:szCs w:val="22"/>
          <w:lang w:val="de-DE"/>
        </w:rPr>
      </w:pPr>
      <w:proofErr w:type="spellStart"/>
      <w:r w:rsidRPr="002E0106">
        <w:rPr>
          <w:rFonts w:ascii="Arial" w:hAnsi="Arial" w:cs="Arial"/>
          <w:sz w:val="22"/>
          <w:szCs w:val="22"/>
          <w:lang w:val="de-DE"/>
        </w:rPr>
        <w:t>Zadaće</w:t>
      </w:r>
      <w:proofErr w:type="spellEnd"/>
      <w:r w:rsidRPr="002E0106">
        <w:rPr>
          <w:rFonts w:ascii="Arial" w:hAnsi="Arial" w:cs="Arial"/>
          <w:sz w:val="22"/>
          <w:szCs w:val="22"/>
          <w:lang w:val="de-DE"/>
        </w:rPr>
        <w:t xml:space="preserve"> </w:t>
      </w:r>
      <w:proofErr w:type="spellStart"/>
      <w:r w:rsidRPr="002E0106">
        <w:rPr>
          <w:rFonts w:ascii="Arial" w:hAnsi="Arial" w:cs="Arial"/>
          <w:sz w:val="22"/>
          <w:szCs w:val="22"/>
          <w:lang w:val="de-DE"/>
        </w:rPr>
        <w:t>Povjerenstva</w:t>
      </w:r>
      <w:proofErr w:type="spellEnd"/>
      <w:r w:rsidRPr="002E0106">
        <w:rPr>
          <w:rFonts w:ascii="Arial" w:hAnsi="Arial" w:cs="Arial"/>
          <w:sz w:val="22"/>
          <w:szCs w:val="22"/>
          <w:lang w:val="de-DE"/>
        </w:rPr>
        <w:t xml:space="preserve"> </w:t>
      </w:r>
      <w:proofErr w:type="spellStart"/>
      <w:r w:rsidRPr="002E0106">
        <w:rPr>
          <w:rFonts w:ascii="Arial" w:hAnsi="Arial" w:cs="Arial"/>
          <w:sz w:val="22"/>
          <w:szCs w:val="22"/>
          <w:lang w:val="de-DE"/>
        </w:rPr>
        <w:t>su</w:t>
      </w:r>
      <w:proofErr w:type="spellEnd"/>
      <w:r w:rsidRPr="002E0106">
        <w:rPr>
          <w:rFonts w:ascii="Arial" w:hAnsi="Arial" w:cs="Arial"/>
          <w:sz w:val="22"/>
          <w:szCs w:val="22"/>
          <w:lang w:val="de-DE"/>
        </w:rPr>
        <w:t>:</w:t>
      </w:r>
    </w:p>
    <w:p w14:paraId="2C4F21CA" w14:textId="77777777" w:rsidR="002E0106" w:rsidRPr="002E0106" w:rsidRDefault="002E0106" w:rsidP="00C712C2">
      <w:pPr>
        <w:numPr>
          <w:ilvl w:val="0"/>
          <w:numId w:val="76"/>
        </w:numPr>
        <w:suppressAutoHyphens/>
        <w:autoSpaceDN w:val="0"/>
        <w:jc w:val="both"/>
        <w:textAlignment w:val="baseline"/>
        <w:rPr>
          <w:rFonts w:ascii="Arial" w:hAnsi="Arial" w:cs="Arial"/>
          <w:sz w:val="22"/>
          <w:szCs w:val="22"/>
          <w:lang w:val="de-DE"/>
        </w:rPr>
      </w:pPr>
      <w:proofErr w:type="spellStart"/>
      <w:r w:rsidRPr="002E0106">
        <w:rPr>
          <w:rFonts w:ascii="Arial" w:hAnsi="Arial" w:cs="Arial"/>
          <w:sz w:val="22"/>
          <w:szCs w:val="22"/>
          <w:lang w:val="de-DE"/>
        </w:rPr>
        <w:t>razmatranje</w:t>
      </w:r>
      <w:proofErr w:type="spellEnd"/>
      <w:r w:rsidRPr="002E0106">
        <w:rPr>
          <w:rFonts w:ascii="Arial" w:hAnsi="Arial" w:cs="Arial"/>
          <w:sz w:val="22"/>
          <w:szCs w:val="22"/>
          <w:lang w:val="de-DE"/>
        </w:rPr>
        <w:t xml:space="preserve"> i </w:t>
      </w:r>
      <w:proofErr w:type="spellStart"/>
      <w:r w:rsidRPr="002E0106">
        <w:rPr>
          <w:rFonts w:ascii="Arial" w:hAnsi="Arial" w:cs="Arial"/>
          <w:sz w:val="22"/>
          <w:szCs w:val="22"/>
          <w:lang w:val="de-DE"/>
        </w:rPr>
        <w:t>ocjenjivanje</w:t>
      </w:r>
      <w:proofErr w:type="spellEnd"/>
      <w:r w:rsidRPr="002E0106">
        <w:rPr>
          <w:rFonts w:ascii="Arial" w:hAnsi="Arial" w:cs="Arial"/>
          <w:sz w:val="22"/>
          <w:szCs w:val="22"/>
          <w:lang w:val="de-DE"/>
        </w:rPr>
        <w:t xml:space="preserve"> </w:t>
      </w:r>
      <w:proofErr w:type="spellStart"/>
      <w:r w:rsidRPr="002E0106">
        <w:rPr>
          <w:rFonts w:ascii="Arial" w:hAnsi="Arial" w:cs="Arial"/>
          <w:sz w:val="22"/>
          <w:szCs w:val="22"/>
          <w:lang w:val="de-DE"/>
        </w:rPr>
        <w:t>prijava</w:t>
      </w:r>
      <w:proofErr w:type="spellEnd"/>
      <w:r w:rsidRPr="002E0106">
        <w:rPr>
          <w:rFonts w:ascii="Arial" w:hAnsi="Arial" w:cs="Arial"/>
          <w:sz w:val="22"/>
          <w:szCs w:val="22"/>
          <w:lang w:val="de-DE"/>
        </w:rPr>
        <w:t xml:space="preserve"> </w:t>
      </w:r>
      <w:proofErr w:type="spellStart"/>
      <w:r w:rsidRPr="002E0106">
        <w:rPr>
          <w:rFonts w:ascii="Arial" w:hAnsi="Arial" w:cs="Arial"/>
          <w:sz w:val="22"/>
          <w:szCs w:val="22"/>
          <w:lang w:val="de-DE"/>
        </w:rPr>
        <w:t>koje</w:t>
      </w:r>
      <w:proofErr w:type="spellEnd"/>
      <w:r w:rsidRPr="002E0106">
        <w:rPr>
          <w:rFonts w:ascii="Arial" w:hAnsi="Arial" w:cs="Arial"/>
          <w:sz w:val="22"/>
          <w:szCs w:val="22"/>
          <w:lang w:val="de-DE"/>
        </w:rPr>
        <w:t xml:space="preserve"> </w:t>
      </w:r>
      <w:proofErr w:type="spellStart"/>
      <w:r w:rsidRPr="002E0106">
        <w:rPr>
          <w:rFonts w:ascii="Arial" w:hAnsi="Arial" w:cs="Arial"/>
          <w:sz w:val="22"/>
          <w:szCs w:val="22"/>
          <w:lang w:val="de-DE"/>
        </w:rPr>
        <w:t>su</w:t>
      </w:r>
      <w:proofErr w:type="spellEnd"/>
      <w:r w:rsidRPr="002E0106">
        <w:rPr>
          <w:rFonts w:ascii="Arial" w:hAnsi="Arial" w:cs="Arial"/>
          <w:sz w:val="22"/>
          <w:szCs w:val="22"/>
          <w:lang w:val="de-DE"/>
        </w:rPr>
        <w:t xml:space="preserve"> </w:t>
      </w:r>
      <w:proofErr w:type="spellStart"/>
      <w:r w:rsidRPr="002E0106">
        <w:rPr>
          <w:rFonts w:ascii="Arial" w:hAnsi="Arial" w:cs="Arial"/>
          <w:sz w:val="22"/>
          <w:szCs w:val="22"/>
          <w:lang w:val="de-DE"/>
        </w:rPr>
        <w:t>ispunile</w:t>
      </w:r>
      <w:proofErr w:type="spellEnd"/>
      <w:r w:rsidRPr="002E0106">
        <w:rPr>
          <w:rFonts w:ascii="Arial" w:hAnsi="Arial" w:cs="Arial"/>
          <w:sz w:val="22"/>
          <w:szCs w:val="22"/>
          <w:lang w:val="de-DE"/>
        </w:rPr>
        <w:t xml:space="preserve"> </w:t>
      </w:r>
      <w:proofErr w:type="spellStart"/>
      <w:r w:rsidRPr="002E0106">
        <w:rPr>
          <w:rFonts w:ascii="Arial" w:hAnsi="Arial" w:cs="Arial"/>
          <w:sz w:val="22"/>
          <w:szCs w:val="22"/>
          <w:lang w:val="de-DE"/>
        </w:rPr>
        <w:t>propisane</w:t>
      </w:r>
      <w:proofErr w:type="spellEnd"/>
      <w:r w:rsidRPr="002E0106">
        <w:rPr>
          <w:rFonts w:ascii="Arial" w:hAnsi="Arial" w:cs="Arial"/>
          <w:sz w:val="22"/>
          <w:szCs w:val="22"/>
          <w:lang w:val="de-DE"/>
        </w:rPr>
        <w:t xml:space="preserve"> </w:t>
      </w:r>
      <w:proofErr w:type="spellStart"/>
      <w:r w:rsidRPr="002E0106">
        <w:rPr>
          <w:rFonts w:ascii="Arial" w:hAnsi="Arial" w:cs="Arial"/>
          <w:sz w:val="22"/>
          <w:szCs w:val="22"/>
          <w:lang w:val="de-DE"/>
        </w:rPr>
        <w:t>uvjete</w:t>
      </w:r>
      <w:proofErr w:type="spellEnd"/>
      <w:r w:rsidRPr="002E0106">
        <w:rPr>
          <w:rFonts w:ascii="Arial" w:hAnsi="Arial" w:cs="Arial"/>
          <w:sz w:val="22"/>
          <w:szCs w:val="22"/>
          <w:lang w:val="de-DE"/>
        </w:rPr>
        <w:t xml:space="preserve"> </w:t>
      </w:r>
      <w:proofErr w:type="spellStart"/>
      <w:r w:rsidRPr="002E0106">
        <w:rPr>
          <w:rFonts w:ascii="Arial" w:hAnsi="Arial" w:cs="Arial"/>
          <w:sz w:val="22"/>
          <w:szCs w:val="22"/>
          <w:lang w:val="de-DE"/>
        </w:rPr>
        <w:t>Javnog</w:t>
      </w:r>
      <w:proofErr w:type="spellEnd"/>
      <w:r w:rsidRPr="002E0106">
        <w:rPr>
          <w:rFonts w:ascii="Arial" w:hAnsi="Arial" w:cs="Arial"/>
          <w:sz w:val="22"/>
          <w:szCs w:val="22"/>
          <w:lang w:val="de-DE"/>
        </w:rPr>
        <w:t xml:space="preserve"> </w:t>
      </w:r>
      <w:proofErr w:type="spellStart"/>
      <w:r w:rsidRPr="002E0106">
        <w:rPr>
          <w:rFonts w:ascii="Arial" w:hAnsi="Arial" w:cs="Arial"/>
          <w:sz w:val="22"/>
          <w:szCs w:val="22"/>
          <w:lang w:val="de-DE"/>
        </w:rPr>
        <w:t>poziva</w:t>
      </w:r>
      <w:proofErr w:type="spellEnd"/>
      <w:r w:rsidRPr="002E0106">
        <w:rPr>
          <w:rFonts w:ascii="Arial" w:hAnsi="Arial" w:cs="Arial"/>
          <w:sz w:val="22"/>
          <w:szCs w:val="22"/>
          <w:lang w:val="de-DE"/>
        </w:rPr>
        <w:t xml:space="preserve"> </w:t>
      </w:r>
      <w:proofErr w:type="spellStart"/>
      <w:r w:rsidRPr="002E0106">
        <w:rPr>
          <w:rFonts w:ascii="Arial" w:hAnsi="Arial" w:cs="Arial"/>
          <w:sz w:val="22"/>
          <w:szCs w:val="22"/>
          <w:lang w:val="de-DE"/>
        </w:rPr>
        <w:t>sukladno</w:t>
      </w:r>
      <w:proofErr w:type="spellEnd"/>
      <w:r w:rsidRPr="002E0106">
        <w:rPr>
          <w:rFonts w:ascii="Arial" w:hAnsi="Arial" w:cs="Arial"/>
          <w:sz w:val="22"/>
          <w:szCs w:val="22"/>
          <w:lang w:val="de-DE"/>
        </w:rPr>
        <w:t xml:space="preserve"> </w:t>
      </w:r>
      <w:proofErr w:type="spellStart"/>
      <w:r w:rsidRPr="002E0106">
        <w:rPr>
          <w:rFonts w:ascii="Arial" w:hAnsi="Arial" w:cs="Arial"/>
          <w:sz w:val="22"/>
          <w:szCs w:val="22"/>
          <w:lang w:val="de-DE"/>
        </w:rPr>
        <w:t>kriterijima</w:t>
      </w:r>
      <w:proofErr w:type="spellEnd"/>
      <w:r w:rsidRPr="002E0106">
        <w:rPr>
          <w:rFonts w:ascii="Arial" w:hAnsi="Arial" w:cs="Arial"/>
          <w:sz w:val="22"/>
          <w:szCs w:val="22"/>
          <w:lang w:val="de-DE"/>
        </w:rPr>
        <w:t xml:space="preserve"> </w:t>
      </w:r>
      <w:proofErr w:type="spellStart"/>
      <w:r w:rsidRPr="002E0106">
        <w:rPr>
          <w:rFonts w:ascii="Arial" w:hAnsi="Arial" w:cs="Arial"/>
          <w:sz w:val="22"/>
          <w:szCs w:val="22"/>
          <w:lang w:val="de-DE"/>
        </w:rPr>
        <w:t>javnog</w:t>
      </w:r>
      <w:proofErr w:type="spellEnd"/>
      <w:r w:rsidRPr="002E0106">
        <w:rPr>
          <w:rFonts w:ascii="Arial" w:hAnsi="Arial" w:cs="Arial"/>
          <w:sz w:val="22"/>
          <w:szCs w:val="22"/>
          <w:lang w:val="de-DE"/>
        </w:rPr>
        <w:t xml:space="preserve"> </w:t>
      </w:r>
      <w:proofErr w:type="spellStart"/>
      <w:r w:rsidRPr="002E0106">
        <w:rPr>
          <w:rFonts w:ascii="Arial" w:hAnsi="Arial" w:cs="Arial"/>
          <w:sz w:val="22"/>
          <w:szCs w:val="22"/>
          <w:lang w:val="de-DE"/>
        </w:rPr>
        <w:t>poziva</w:t>
      </w:r>
      <w:proofErr w:type="spellEnd"/>
      <w:r w:rsidRPr="002E0106">
        <w:rPr>
          <w:rFonts w:ascii="Arial" w:hAnsi="Arial" w:cs="Arial"/>
          <w:sz w:val="22"/>
          <w:szCs w:val="22"/>
          <w:lang w:val="de-DE"/>
        </w:rPr>
        <w:t xml:space="preserve"> </w:t>
      </w:r>
      <w:proofErr w:type="spellStart"/>
      <w:r w:rsidRPr="002E0106">
        <w:rPr>
          <w:rFonts w:ascii="Arial" w:hAnsi="Arial" w:cs="Arial"/>
          <w:sz w:val="22"/>
          <w:szCs w:val="22"/>
          <w:lang w:val="de-DE"/>
        </w:rPr>
        <w:t>te</w:t>
      </w:r>
      <w:proofErr w:type="spellEnd"/>
      <w:r w:rsidRPr="002E0106">
        <w:rPr>
          <w:rFonts w:ascii="Arial" w:hAnsi="Arial" w:cs="Arial"/>
          <w:sz w:val="22"/>
          <w:szCs w:val="22"/>
          <w:lang w:val="de-DE"/>
        </w:rPr>
        <w:t xml:space="preserve"> </w:t>
      </w:r>
      <w:proofErr w:type="spellStart"/>
      <w:r w:rsidRPr="002E0106">
        <w:rPr>
          <w:rFonts w:ascii="Arial" w:hAnsi="Arial" w:cs="Arial"/>
          <w:sz w:val="22"/>
          <w:szCs w:val="22"/>
          <w:lang w:val="de-DE"/>
        </w:rPr>
        <w:t>Odluke</w:t>
      </w:r>
      <w:proofErr w:type="spellEnd"/>
      <w:r w:rsidRPr="002E0106">
        <w:rPr>
          <w:rFonts w:ascii="Arial" w:hAnsi="Arial" w:cs="Arial"/>
          <w:sz w:val="22"/>
          <w:szCs w:val="22"/>
          <w:lang w:val="de-DE"/>
        </w:rPr>
        <w:t xml:space="preserve"> o </w:t>
      </w:r>
      <w:proofErr w:type="spellStart"/>
      <w:r w:rsidRPr="002E0106">
        <w:rPr>
          <w:rFonts w:ascii="Arial" w:hAnsi="Arial" w:cs="Arial"/>
          <w:sz w:val="22"/>
          <w:szCs w:val="22"/>
          <w:lang w:val="de-DE"/>
        </w:rPr>
        <w:t>financiranju</w:t>
      </w:r>
      <w:proofErr w:type="spellEnd"/>
      <w:r w:rsidRPr="002E0106">
        <w:rPr>
          <w:rFonts w:ascii="Arial" w:hAnsi="Arial" w:cs="Arial"/>
          <w:sz w:val="22"/>
          <w:szCs w:val="22"/>
          <w:lang w:val="de-DE"/>
        </w:rPr>
        <w:t xml:space="preserve"> </w:t>
      </w:r>
      <w:proofErr w:type="spellStart"/>
      <w:r w:rsidRPr="002E0106">
        <w:rPr>
          <w:rFonts w:ascii="Arial" w:hAnsi="Arial" w:cs="Arial"/>
          <w:sz w:val="22"/>
          <w:szCs w:val="22"/>
          <w:lang w:val="de-DE"/>
        </w:rPr>
        <w:t>programa</w:t>
      </w:r>
      <w:proofErr w:type="spellEnd"/>
      <w:r w:rsidRPr="002E0106">
        <w:rPr>
          <w:rFonts w:ascii="Arial" w:hAnsi="Arial" w:cs="Arial"/>
          <w:sz w:val="22"/>
          <w:szCs w:val="22"/>
          <w:lang w:val="de-DE"/>
        </w:rPr>
        <w:t xml:space="preserve">, </w:t>
      </w:r>
      <w:proofErr w:type="spellStart"/>
      <w:r w:rsidRPr="002E0106">
        <w:rPr>
          <w:rFonts w:ascii="Arial" w:hAnsi="Arial" w:cs="Arial"/>
          <w:sz w:val="22"/>
          <w:szCs w:val="22"/>
          <w:lang w:val="de-DE"/>
        </w:rPr>
        <w:t>projekata</w:t>
      </w:r>
      <w:proofErr w:type="spellEnd"/>
      <w:r w:rsidRPr="002E0106">
        <w:rPr>
          <w:rFonts w:ascii="Arial" w:hAnsi="Arial" w:cs="Arial"/>
          <w:sz w:val="22"/>
          <w:szCs w:val="22"/>
          <w:lang w:val="de-DE"/>
        </w:rPr>
        <w:t xml:space="preserve"> i </w:t>
      </w:r>
      <w:proofErr w:type="spellStart"/>
      <w:r w:rsidRPr="002E0106">
        <w:rPr>
          <w:rFonts w:ascii="Arial" w:hAnsi="Arial" w:cs="Arial"/>
          <w:sz w:val="22"/>
          <w:szCs w:val="22"/>
          <w:lang w:val="de-DE"/>
        </w:rPr>
        <w:t>manifestacija</w:t>
      </w:r>
      <w:proofErr w:type="spellEnd"/>
      <w:r w:rsidRPr="002E0106">
        <w:rPr>
          <w:rFonts w:ascii="Arial" w:hAnsi="Arial" w:cs="Arial"/>
          <w:sz w:val="22"/>
          <w:szCs w:val="22"/>
          <w:lang w:val="de-DE"/>
        </w:rPr>
        <w:t xml:space="preserve"> </w:t>
      </w:r>
      <w:proofErr w:type="spellStart"/>
      <w:r w:rsidRPr="002E0106">
        <w:rPr>
          <w:rFonts w:ascii="Arial" w:hAnsi="Arial" w:cs="Arial"/>
          <w:sz w:val="22"/>
          <w:szCs w:val="22"/>
          <w:lang w:val="de-DE"/>
        </w:rPr>
        <w:t>koje</w:t>
      </w:r>
      <w:proofErr w:type="spellEnd"/>
      <w:r w:rsidRPr="002E0106">
        <w:rPr>
          <w:rFonts w:ascii="Arial" w:hAnsi="Arial" w:cs="Arial"/>
          <w:sz w:val="22"/>
          <w:szCs w:val="22"/>
          <w:lang w:val="de-DE"/>
        </w:rPr>
        <w:t xml:space="preserve"> </w:t>
      </w:r>
      <w:proofErr w:type="spellStart"/>
      <w:r w:rsidRPr="002E0106">
        <w:rPr>
          <w:rFonts w:ascii="Arial" w:hAnsi="Arial" w:cs="Arial"/>
          <w:sz w:val="22"/>
          <w:szCs w:val="22"/>
          <w:lang w:val="de-DE"/>
        </w:rPr>
        <w:t>provode</w:t>
      </w:r>
      <w:proofErr w:type="spellEnd"/>
      <w:r w:rsidRPr="002E0106">
        <w:rPr>
          <w:rFonts w:ascii="Arial" w:hAnsi="Arial" w:cs="Arial"/>
          <w:sz w:val="22"/>
          <w:szCs w:val="22"/>
          <w:lang w:val="de-DE"/>
        </w:rPr>
        <w:t xml:space="preserve"> </w:t>
      </w:r>
      <w:proofErr w:type="spellStart"/>
      <w:r w:rsidRPr="002E0106">
        <w:rPr>
          <w:rFonts w:ascii="Arial" w:hAnsi="Arial" w:cs="Arial"/>
          <w:sz w:val="22"/>
          <w:szCs w:val="22"/>
          <w:lang w:val="de-DE"/>
        </w:rPr>
        <w:t>udruge</w:t>
      </w:r>
      <w:proofErr w:type="spellEnd"/>
      <w:r w:rsidRPr="002E0106">
        <w:rPr>
          <w:rFonts w:ascii="Arial" w:hAnsi="Arial" w:cs="Arial"/>
          <w:sz w:val="22"/>
          <w:szCs w:val="22"/>
          <w:lang w:val="de-DE"/>
        </w:rPr>
        <w:t xml:space="preserve"> i </w:t>
      </w:r>
      <w:proofErr w:type="spellStart"/>
      <w:r w:rsidRPr="002E0106">
        <w:rPr>
          <w:rFonts w:ascii="Arial" w:hAnsi="Arial" w:cs="Arial"/>
          <w:sz w:val="22"/>
          <w:szCs w:val="22"/>
          <w:lang w:val="de-DE"/>
        </w:rPr>
        <w:t>druge</w:t>
      </w:r>
      <w:proofErr w:type="spellEnd"/>
      <w:r w:rsidRPr="002E0106">
        <w:rPr>
          <w:rFonts w:ascii="Arial" w:hAnsi="Arial" w:cs="Arial"/>
          <w:sz w:val="22"/>
          <w:szCs w:val="22"/>
          <w:lang w:val="de-DE"/>
        </w:rPr>
        <w:t xml:space="preserve"> </w:t>
      </w:r>
      <w:proofErr w:type="spellStart"/>
      <w:r w:rsidRPr="002E0106">
        <w:rPr>
          <w:rFonts w:ascii="Arial" w:hAnsi="Arial" w:cs="Arial"/>
          <w:sz w:val="22"/>
          <w:szCs w:val="22"/>
          <w:lang w:val="de-DE"/>
        </w:rPr>
        <w:t>organizacije</w:t>
      </w:r>
      <w:proofErr w:type="spellEnd"/>
      <w:r w:rsidRPr="002E0106">
        <w:rPr>
          <w:rFonts w:ascii="Arial" w:hAnsi="Arial" w:cs="Arial"/>
          <w:sz w:val="22"/>
          <w:szCs w:val="22"/>
          <w:lang w:val="de-DE"/>
        </w:rPr>
        <w:t xml:space="preserve"> </w:t>
      </w:r>
      <w:proofErr w:type="spellStart"/>
      <w:r w:rsidRPr="002E0106">
        <w:rPr>
          <w:rFonts w:ascii="Arial" w:hAnsi="Arial" w:cs="Arial"/>
          <w:sz w:val="22"/>
          <w:szCs w:val="22"/>
          <w:lang w:val="de-DE"/>
        </w:rPr>
        <w:t>civilnog</w:t>
      </w:r>
      <w:proofErr w:type="spellEnd"/>
      <w:r w:rsidRPr="002E0106">
        <w:rPr>
          <w:rFonts w:ascii="Arial" w:hAnsi="Arial" w:cs="Arial"/>
          <w:sz w:val="22"/>
          <w:szCs w:val="22"/>
          <w:lang w:val="de-DE"/>
        </w:rPr>
        <w:t xml:space="preserve"> </w:t>
      </w:r>
      <w:proofErr w:type="spellStart"/>
      <w:r w:rsidRPr="002E0106">
        <w:rPr>
          <w:rFonts w:ascii="Arial" w:hAnsi="Arial" w:cs="Arial"/>
          <w:sz w:val="22"/>
          <w:szCs w:val="22"/>
          <w:lang w:val="de-DE"/>
        </w:rPr>
        <w:t>društva</w:t>
      </w:r>
      <w:proofErr w:type="spellEnd"/>
      <w:r w:rsidRPr="002E0106">
        <w:rPr>
          <w:rFonts w:ascii="Arial" w:hAnsi="Arial" w:cs="Arial"/>
          <w:sz w:val="22"/>
          <w:szCs w:val="22"/>
          <w:lang w:val="de-DE"/>
        </w:rPr>
        <w:t xml:space="preserve"> („</w:t>
      </w:r>
      <w:proofErr w:type="spellStart"/>
      <w:r w:rsidRPr="002E0106">
        <w:rPr>
          <w:rFonts w:ascii="Arial" w:hAnsi="Arial" w:cs="Arial"/>
          <w:sz w:val="22"/>
          <w:szCs w:val="22"/>
          <w:lang w:val="de-DE"/>
        </w:rPr>
        <w:t>Službeni</w:t>
      </w:r>
      <w:proofErr w:type="spellEnd"/>
      <w:r w:rsidRPr="002E0106">
        <w:rPr>
          <w:rFonts w:ascii="Arial" w:hAnsi="Arial" w:cs="Arial"/>
          <w:sz w:val="22"/>
          <w:szCs w:val="22"/>
          <w:lang w:val="de-DE"/>
        </w:rPr>
        <w:t xml:space="preserve"> </w:t>
      </w:r>
      <w:proofErr w:type="spellStart"/>
      <w:r w:rsidRPr="002E0106">
        <w:rPr>
          <w:rFonts w:ascii="Arial" w:hAnsi="Arial" w:cs="Arial"/>
          <w:sz w:val="22"/>
          <w:szCs w:val="22"/>
          <w:lang w:val="de-DE"/>
        </w:rPr>
        <w:t>glasnik</w:t>
      </w:r>
      <w:proofErr w:type="spellEnd"/>
      <w:r w:rsidRPr="002E0106">
        <w:rPr>
          <w:rFonts w:ascii="Arial" w:hAnsi="Arial" w:cs="Arial"/>
          <w:sz w:val="22"/>
          <w:szCs w:val="22"/>
          <w:lang w:val="de-DE"/>
        </w:rPr>
        <w:t xml:space="preserve"> </w:t>
      </w:r>
      <w:proofErr w:type="spellStart"/>
      <w:r w:rsidRPr="002E0106">
        <w:rPr>
          <w:rFonts w:ascii="Arial" w:hAnsi="Arial" w:cs="Arial"/>
          <w:sz w:val="22"/>
          <w:szCs w:val="22"/>
          <w:lang w:val="de-DE"/>
        </w:rPr>
        <w:t>Grada</w:t>
      </w:r>
      <w:proofErr w:type="spellEnd"/>
      <w:r w:rsidRPr="002E0106">
        <w:rPr>
          <w:rFonts w:ascii="Arial" w:hAnsi="Arial" w:cs="Arial"/>
          <w:sz w:val="22"/>
          <w:szCs w:val="22"/>
          <w:lang w:val="de-DE"/>
        </w:rPr>
        <w:t xml:space="preserve"> </w:t>
      </w:r>
      <w:proofErr w:type="spellStart"/>
      <w:r w:rsidRPr="002E0106">
        <w:rPr>
          <w:rFonts w:ascii="Arial" w:hAnsi="Arial" w:cs="Arial"/>
          <w:sz w:val="22"/>
          <w:szCs w:val="22"/>
          <w:lang w:val="de-DE"/>
        </w:rPr>
        <w:t>Dubrovnika</w:t>
      </w:r>
      <w:proofErr w:type="spellEnd"/>
      <w:r w:rsidRPr="002E0106">
        <w:rPr>
          <w:rFonts w:ascii="Arial" w:hAnsi="Arial" w:cs="Arial"/>
          <w:sz w:val="22"/>
          <w:szCs w:val="22"/>
          <w:lang w:val="de-DE"/>
        </w:rPr>
        <w:t>“, br. 23/18., 11/19., 14/21.);</w:t>
      </w:r>
    </w:p>
    <w:p w14:paraId="72D01FF7" w14:textId="77777777" w:rsidR="002E0106" w:rsidRPr="002E0106" w:rsidRDefault="002E0106" w:rsidP="00C712C2">
      <w:pPr>
        <w:numPr>
          <w:ilvl w:val="0"/>
          <w:numId w:val="76"/>
        </w:numPr>
        <w:suppressAutoHyphens/>
        <w:autoSpaceDN w:val="0"/>
        <w:jc w:val="both"/>
        <w:textAlignment w:val="baseline"/>
        <w:rPr>
          <w:rFonts w:ascii="Arial" w:hAnsi="Arial" w:cs="Arial"/>
          <w:sz w:val="22"/>
          <w:szCs w:val="22"/>
          <w:lang w:val="de-DE"/>
        </w:rPr>
      </w:pPr>
      <w:proofErr w:type="spellStart"/>
      <w:r w:rsidRPr="002E0106">
        <w:rPr>
          <w:rFonts w:ascii="Arial" w:hAnsi="Arial" w:cs="Arial"/>
          <w:sz w:val="22"/>
          <w:szCs w:val="22"/>
          <w:lang w:val="de-DE"/>
        </w:rPr>
        <w:t>izrada</w:t>
      </w:r>
      <w:proofErr w:type="spellEnd"/>
      <w:r w:rsidRPr="002E0106">
        <w:rPr>
          <w:rFonts w:ascii="Arial" w:hAnsi="Arial" w:cs="Arial"/>
          <w:sz w:val="22"/>
          <w:szCs w:val="22"/>
          <w:lang w:val="de-DE"/>
        </w:rPr>
        <w:t xml:space="preserve"> </w:t>
      </w:r>
      <w:proofErr w:type="spellStart"/>
      <w:r w:rsidRPr="002E0106">
        <w:rPr>
          <w:rFonts w:ascii="Arial" w:hAnsi="Arial" w:cs="Arial"/>
          <w:sz w:val="22"/>
          <w:szCs w:val="22"/>
          <w:lang w:val="de-DE"/>
        </w:rPr>
        <w:t>prijedloga</w:t>
      </w:r>
      <w:proofErr w:type="spellEnd"/>
      <w:r w:rsidRPr="002E0106">
        <w:rPr>
          <w:rFonts w:ascii="Arial" w:hAnsi="Arial" w:cs="Arial"/>
          <w:sz w:val="22"/>
          <w:szCs w:val="22"/>
          <w:lang w:val="de-DE"/>
        </w:rPr>
        <w:t xml:space="preserve"> </w:t>
      </w:r>
      <w:proofErr w:type="spellStart"/>
      <w:r w:rsidRPr="002E0106">
        <w:rPr>
          <w:rFonts w:ascii="Arial" w:hAnsi="Arial" w:cs="Arial"/>
          <w:sz w:val="22"/>
          <w:szCs w:val="22"/>
          <w:lang w:val="de-DE"/>
        </w:rPr>
        <w:t>odluke</w:t>
      </w:r>
      <w:proofErr w:type="spellEnd"/>
      <w:r w:rsidRPr="002E0106">
        <w:rPr>
          <w:rFonts w:ascii="Arial" w:hAnsi="Arial" w:cs="Arial"/>
          <w:sz w:val="22"/>
          <w:szCs w:val="22"/>
          <w:lang w:val="de-DE"/>
        </w:rPr>
        <w:t xml:space="preserve"> o </w:t>
      </w:r>
      <w:proofErr w:type="spellStart"/>
      <w:r w:rsidRPr="002E0106">
        <w:rPr>
          <w:rFonts w:ascii="Arial" w:hAnsi="Arial" w:cs="Arial"/>
          <w:sz w:val="22"/>
          <w:szCs w:val="22"/>
          <w:lang w:val="de-DE"/>
        </w:rPr>
        <w:t>odobravanju</w:t>
      </w:r>
      <w:proofErr w:type="spellEnd"/>
      <w:r w:rsidRPr="002E0106">
        <w:rPr>
          <w:rFonts w:ascii="Arial" w:hAnsi="Arial" w:cs="Arial"/>
          <w:sz w:val="22"/>
          <w:szCs w:val="22"/>
          <w:lang w:val="de-DE"/>
        </w:rPr>
        <w:t xml:space="preserve">, </w:t>
      </w:r>
      <w:proofErr w:type="spellStart"/>
      <w:r w:rsidRPr="002E0106">
        <w:rPr>
          <w:rFonts w:ascii="Arial" w:hAnsi="Arial" w:cs="Arial"/>
          <w:sz w:val="22"/>
          <w:szCs w:val="22"/>
          <w:lang w:val="de-DE"/>
        </w:rPr>
        <w:t>neodobravanju</w:t>
      </w:r>
      <w:proofErr w:type="spellEnd"/>
      <w:r w:rsidRPr="002E0106">
        <w:rPr>
          <w:rFonts w:ascii="Arial" w:hAnsi="Arial" w:cs="Arial"/>
          <w:sz w:val="22"/>
          <w:szCs w:val="22"/>
          <w:lang w:val="de-DE"/>
        </w:rPr>
        <w:t xml:space="preserve"> </w:t>
      </w:r>
      <w:proofErr w:type="spellStart"/>
      <w:r w:rsidRPr="002E0106">
        <w:rPr>
          <w:rFonts w:ascii="Arial" w:hAnsi="Arial" w:cs="Arial"/>
          <w:sz w:val="22"/>
          <w:szCs w:val="22"/>
          <w:lang w:val="de-DE"/>
        </w:rPr>
        <w:t>financijskih</w:t>
      </w:r>
      <w:proofErr w:type="spellEnd"/>
      <w:r w:rsidRPr="002E0106">
        <w:rPr>
          <w:rFonts w:ascii="Arial" w:hAnsi="Arial" w:cs="Arial"/>
          <w:sz w:val="22"/>
          <w:szCs w:val="22"/>
          <w:lang w:val="de-DE"/>
        </w:rPr>
        <w:t xml:space="preserve"> </w:t>
      </w:r>
      <w:proofErr w:type="spellStart"/>
      <w:r w:rsidRPr="002E0106">
        <w:rPr>
          <w:rFonts w:ascii="Arial" w:hAnsi="Arial" w:cs="Arial"/>
          <w:sz w:val="22"/>
          <w:szCs w:val="22"/>
          <w:lang w:val="de-DE"/>
        </w:rPr>
        <w:t>sredstava</w:t>
      </w:r>
      <w:proofErr w:type="spellEnd"/>
      <w:r w:rsidRPr="002E0106">
        <w:rPr>
          <w:rFonts w:ascii="Arial" w:hAnsi="Arial" w:cs="Arial"/>
          <w:sz w:val="22"/>
          <w:szCs w:val="22"/>
          <w:lang w:val="de-DE"/>
        </w:rPr>
        <w:t xml:space="preserve"> </w:t>
      </w:r>
      <w:proofErr w:type="spellStart"/>
      <w:r w:rsidRPr="002E0106">
        <w:rPr>
          <w:rFonts w:ascii="Arial" w:hAnsi="Arial" w:cs="Arial"/>
          <w:sz w:val="22"/>
          <w:szCs w:val="22"/>
          <w:lang w:val="de-DE"/>
        </w:rPr>
        <w:t>za</w:t>
      </w:r>
      <w:proofErr w:type="spellEnd"/>
      <w:r w:rsidRPr="002E0106">
        <w:rPr>
          <w:rFonts w:ascii="Arial" w:hAnsi="Arial" w:cs="Arial"/>
          <w:sz w:val="22"/>
          <w:szCs w:val="22"/>
          <w:lang w:val="de-DE"/>
        </w:rPr>
        <w:t xml:space="preserve"> </w:t>
      </w:r>
      <w:proofErr w:type="spellStart"/>
      <w:r w:rsidRPr="002E0106">
        <w:rPr>
          <w:rFonts w:ascii="Arial" w:hAnsi="Arial" w:cs="Arial"/>
          <w:sz w:val="22"/>
          <w:szCs w:val="22"/>
          <w:lang w:val="de-DE"/>
        </w:rPr>
        <w:t>programe</w:t>
      </w:r>
      <w:proofErr w:type="spellEnd"/>
      <w:r w:rsidRPr="002E0106">
        <w:rPr>
          <w:rFonts w:ascii="Arial" w:hAnsi="Arial" w:cs="Arial"/>
          <w:sz w:val="22"/>
          <w:szCs w:val="22"/>
          <w:lang w:val="de-DE"/>
        </w:rPr>
        <w:t xml:space="preserve">, </w:t>
      </w:r>
      <w:proofErr w:type="spellStart"/>
      <w:r w:rsidRPr="002E0106">
        <w:rPr>
          <w:rFonts w:ascii="Arial" w:hAnsi="Arial" w:cs="Arial"/>
          <w:sz w:val="22"/>
          <w:szCs w:val="22"/>
          <w:lang w:val="de-DE"/>
        </w:rPr>
        <w:t>projekte</w:t>
      </w:r>
      <w:proofErr w:type="spellEnd"/>
      <w:r w:rsidRPr="002E0106">
        <w:rPr>
          <w:rFonts w:ascii="Arial" w:hAnsi="Arial" w:cs="Arial"/>
          <w:sz w:val="22"/>
          <w:szCs w:val="22"/>
          <w:lang w:val="de-DE"/>
        </w:rPr>
        <w:t xml:space="preserve"> i </w:t>
      </w:r>
      <w:proofErr w:type="spellStart"/>
      <w:r w:rsidRPr="002E0106">
        <w:rPr>
          <w:rFonts w:ascii="Arial" w:hAnsi="Arial" w:cs="Arial"/>
          <w:sz w:val="22"/>
          <w:szCs w:val="22"/>
          <w:lang w:val="de-DE"/>
        </w:rPr>
        <w:t>manifestacije</w:t>
      </w:r>
      <w:proofErr w:type="spellEnd"/>
      <w:r w:rsidRPr="002E0106">
        <w:rPr>
          <w:rFonts w:ascii="Arial" w:hAnsi="Arial" w:cs="Arial"/>
          <w:sz w:val="22"/>
          <w:szCs w:val="22"/>
          <w:lang w:val="de-DE"/>
        </w:rPr>
        <w:t>;</w:t>
      </w:r>
    </w:p>
    <w:p w14:paraId="356741EA" w14:textId="77777777" w:rsidR="002E0106" w:rsidRPr="002E0106" w:rsidRDefault="002E0106" w:rsidP="00C712C2">
      <w:pPr>
        <w:numPr>
          <w:ilvl w:val="0"/>
          <w:numId w:val="76"/>
        </w:numPr>
        <w:suppressAutoHyphens/>
        <w:autoSpaceDN w:val="0"/>
        <w:jc w:val="both"/>
        <w:textAlignment w:val="baseline"/>
        <w:rPr>
          <w:sz w:val="22"/>
          <w:szCs w:val="22"/>
        </w:rPr>
      </w:pPr>
      <w:r w:rsidRPr="002E0106">
        <w:rPr>
          <w:rFonts w:ascii="Arial" w:hAnsi="Arial" w:cs="Arial"/>
          <w:sz w:val="22"/>
          <w:szCs w:val="22"/>
          <w:lang w:val="de-DE"/>
        </w:rPr>
        <w:t xml:space="preserve">i </w:t>
      </w:r>
      <w:proofErr w:type="spellStart"/>
      <w:r w:rsidRPr="002E0106">
        <w:rPr>
          <w:rFonts w:ascii="Arial" w:hAnsi="Arial" w:cs="Arial"/>
          <w:sz w:val="22"/>
          <w:szCs w:val="22"/>
          <w:lang w:val="de-DE"/>
        </w:rPr>
        <w:t>dr.</w:t>
      </w:r>
      <w:proofErr w:type="spellEnd"/>
      <w:r w:rsidRPr="002E0106">
        <w:rPr>
          <w:rFonts w:ascii="Arial" w:hAnsi="Arial" w:cs="Arial"/>
          <w:sz w:val="22"/>
          <w:szCs w:val="22"/>
          <w:lang w:val="de-DE"/>
        </w:rPr>
        <w:t xml:space="preserve"> </w:t>
      </w:r>
      <w:proofErr w:type="spellStart"/>
      <w:r w:rsidRPr="002E0106">
        <w:rPr>
          <w:rFonts w:ascii="Arial" w:hAnsi="Arial" w:cs="Arial"/>
          <w:sz w:val="22"/>
          <w:szCs w:val="22"/>
          <w:lang w:val="de-DE"/>
        </w:rPr>
        <w:t>zadaće</w:t>
      </w:r>
      <w:proofErr w:type="spellEnd"/>
      <w:r w:rsidRPr="002E0106">
        <w:rPr>
          <w:rFonts w:ascii="Arial" w:hAnsi="Arial" w:cs="Arial"/>
          <w:sz w:val="22"/>
          <w:szCs w:val="22"/>
          <w:lang w:val="de-DE"/>
        </w:rPr>
        <w:t xml:space="preserve"> </w:t>
      </w:r>
      <w:proofErr w:type="spellStart"/>
      <w:r w:rsidRPr="002E0106">
        <w:rPr>
          <w:rFonts w:ascii="Arial" w:hAnsi="Arial" w:cs="Arial"/>
          <w:sz w:val="22"/>
          <w:szCs w:val="22"/>
          <w:lang w:val="de-DE"/>
        </w:rPr>
        <w:t>propisane</w:t>
      </w:r>
      <w:proofErr w:type="spellEnd"/>
      <w:r w:rsidRPr="002E0106">
        <w:rPr>
          <w:rFonts w:ascii="Arial" w:hAnsi="Arial" w:cs="Arial"/>
          <w:sz w:val="22"/>
          <w:szCs w:val="22"/>
          <w:lang w:val="de-DE"/>
        </w:rPr>
        <w:t xml:space="preserve"> </w:t>
      </w:r>
      <w:proofErr w:type="spellStart"/>
      <w:r w:rsidRPr="002E0106">
        <w:rPr>
          <w:rFonts w:ascii="Arial" w:hAnsi="Arial" w:cs="Arial"/>
          <w:sz w:val="22"/>
          <w:szCs w:val="22"/>
          <w:lang w:val="de-DE"/>
        </w:rPr>
        <w:t>poslovnikom</w:t>
      </w:r>
      <w:proofErr w:type="spellEnd"/>
      <w:r w:rsidRPr="002E0106">
        <w:rPr>
          <w:rFonts w:ascii="Arial" w:hAnsi="Arial" w:cs="Arial"/>
          <w:sz w:val="22"/>
          <w:szCs w:val="22"/>
          <w:lang w:val="de-DE"/>
        </w:rPr>
        <w:t xml:space="preserve"> </w:t>
      </w:r>
      <w:proofErr w:type="spellStart"/>
      <w:r w:rsidRPr="002E0106">
        <w:rPr>
          <w:rFonts w:ascii="Arial" w:hAnsi="Arial" w:cs="Arial"/>
          <w:sz w:val="22"/>
          <w:szCs w:val="22"/>
          <w:lang w:val="de-DE"/>
        </w:rPr>
        <w:t>povjerenstva</w:t>
      </w:r>
      <w:proofErr w:type="spellEnd"/>
    </w:p>
    <w:p w14:paraId="55587929" w14:textId="77777777" w:rsidR="002E0106" w:rsidRPr="002E0106" w:rsidRDefault="002E0106" w:rsidP="002E0106">
      <w:pPr>
        <w:suppressAutoHyphens/>
        <w:autoSpaceDN w:val="0"/>
        <w:jc w:val="both"/>
        <w:textAlignment w:val="baseline"/>
        <w:rPr>
          <w:rFonts w:ascii="Arial" w:hAnsi="Arial" w:cs="Arial"/>
          <w:sz w:val="22"/>
          <w:szCs w:val="22"/>
          <w:lang w:val="de-DE"/>
        </w:rPr>
      </w:pPr>
    </w:p>
    <w:p w14:paraId="3E2CFADA" w14:textId="77777777" w:rsidR="002E0106" w:rsidRPr="002E0106" w:rsidRDefault="002E0106" w:rsidP="002E0106">
      <w:pPr>
        <w:suppressAutoHyphens/>
        <w:autoSpaceDN w:val="0"/>
        <w:jc w:val="center"/>
        <w:textAlignment w:val="baseline"/>
        <w:rPr>
          <w:rFonts w:ascii="Arial" w:hAnsi="Arial" w:cs="Arial"/>
          <w:sz w:val="22"/>
          <w:szCs w:val="22"/>
          <w:lang w:val="de-DE"/>
        </w:rPr>
      </w:pPr>
      <w:proofErr w:type="spellStart"/>
      <w:r w:rsidRPr="002E0106">
        <w:rPr>
          <w:rFonts w:ascii="Arial" w:hAnsi="Arial" w:cs="Arial"/>
          <w:sz w:val="22"/>
          <w:szCs w:val="22"/>
          <w:lang w:val="de-DE"/>
        </w:rPr>
        <w:lastRenderedPageBreak/>
        <w:t>Članak</w:t>
      </w:r>
      <w:proofErr w:type="spellEnd"/>
      <w:r w:rsidRPr="002E0106">
        <w:rPr>
          <w:rFonts w:ascii="Arial" w:hAnsi="Arial" w:cs="Arial"/>
          <w:sz w:val="22"/>
          <w:szCs w:val="22"/>
          <w:lang w:val="de-DE"/>
        </w:rPr>
        <w:t xml:space="preserve"> 4.</w:t>
      </w:r>
    </w:p>
    <w:p w14:paraId="5EA058AE" w14:textId="77777777" w:rsidR="002E0106" w:rsidRPr="002E0106" w:rsidRDefault="002E0106" w:rsidP="002E0106">
      <w:pPr>
        <w:suppressAutoHyphens/>
        <w:autoSpaceDN w:val="0"/>
        <w:jc w:val="both"/>
        <w:textAlignment w:val="baseline"/>
        <w:rPr>
          <w:rFonts w:ascii="Arial" w:hAnsi="Arial" w:cs="Arial"/>
          <w:sz w:val="22"/>
          <w:szCs w:val="22"/>
          <w:lang w:val="de-DE"/>
        </w:rPr>
      </w:pPr>
    </w:p>
    <w:p w14:paraId="48770319" w14:textId="77777777" w:rsidR="002E0106" w:rsidRPr="002E0106" w:rsidRDefault="002E0106" w:rsidP="002E0106">
      <w:pPr>
        <w:suppressAutoHyphens/>
        <w:autoSpaceDN w:val="0"/>
        <w:jc w:val="both"/>
        <w:textAlignment w:val="baseline"/>
        <w:rPr>
          <w:rFonts w:ascii="Arial" w:hAnsi="Arial" w:cs="Arial"/>
          <w:sz w:val="22"/>
          <w:szCs w:val="22"/>
          <w:lang w:val="de-DE"/>
        </w:rPr>
      </w:pPr>
      <w:proofErr w:type="spellStart"/>
      <w:r w:rsidRPr="002E0106">
        <w:rPr>
          <w:rFonts w:ascii="Arial" w:hAnsi="Arial" w:cs="Arial"/>
          <w:sz w:val="22"/>
          <w:szCs w:val="22"/>
          <w:lang w:val="de-DE"/>
        </w:rPr>
        <w:t>Članovi</w:t>
      </w:r>
      <w:proofErr w:type="spellEnd"/>
      <w:r w:rsidRPr="002E0106">
        <w:rPr>
          <w:rFonts w:ascii="Arial" w:hAnsi="Arial" w:cs="Arial"/>
          <w:sz w:val="22"/>
          <w:szCs w:val="22"/>
          <w:lang w:val="de-DE"/>
        </w:rPr>
        <w:t xml:space="preserve"> </w:t>
      </w:r>
      <w:proofErr w:type="spellStart"/>
      <w:r w:rsidRPr="002E0106">
        <w:rPr>
          <w:rFonts w:ascii="Arial" w:hAnsi="Arial" w:cs="Arial"/>
          <w:sz w:val="22"/>
          <w:szCs w:val="22"/>
          <w:lang w:val="de-DE"/>
        </w:rPr>
        <w:t>Povjerenstva</w:t>
      </w:r>
      <w:proofErr w:type="spellEnd"/>
      <w:r w:rsidRPr="002E0106">
        <w:rPr>
          <w:rFonts w:ascii="Arial" w:hAnsi="Arial" w:cs="Arial"/>
          <w:sz w:val="22"/>
          <w:szCs w:val="22"/>
          <w:lang w:val="de-DE"/>
        </w:rPr>
        <w:t xml:space="preserve"> </w:t>
      </w:r>
      <w:proofErr w:type="spellStart"/>
      <w:r w:rsidRPr="002E0106">
        <w:rPr>
          <w:rFonts w:ascii="Arial" w:hAnsi="Arial" w:cs="Arial"/>
          <w:sz w:val="22"/>
          <w:szCs w:val="22"/>
          <w:lang w:val="de-DE"/>
        </w:rPr>
        <w:t>imenuju</w:t>
      </w:r>
      <w:proofErr w:type="spellEnd"/>
      <w:r w:rsidRPr="002E0106">
        <w:rPr>
          <w:rFonts w:ascii="Arial" w:hAnsi="Arial" w:cs="Arial"/>
          <w:sz w:val="22"/>
          <w:szCs w:val="22"/>
          <w:lang w:val="de-DE"/>
        </w:rPr>
        <w:t xml:space="preserve"> se na </w:t>
      </w:r>
      <w:proofErr w:type="spellStart"/>
      <w:r w:rsidRPr="002E0106">
        <w:rPr>
          <w:rFonts w:ascii="Arial" w:hAnsi="Arial" w:cs="Arial"/>
          <w:sz w:val="22"/>
          <w:szCs w:val="22"/>
          <w:lang w:val="de-DE"/>
        </w:rPr>
        <w:t>mandat</w:t>
      </w:r>
      <w:proofErr w:type="spellEnd"/>
      <w:r w:rsidRPr="002E0106">
        <w:rPr>
          <w:rFonts w:ascii="Arial" w:hAnsi="Arial" w:cs="Arial"/>
          <w:sz w:val="22"/>
          <w:szCs w:val="22"/>
          <w:lang w:val="de-DE"/>
        </w:rPr>
        <w:t xml:space="preserve"> </w:t>
      </w:r>
      <w:proofErr w:type="spellStart"/>
      <w:r w:rsidRPr="002E0106">
        <w:rPr>
          <w:rFonts w:ascii="Arial" w:hAnsi="Arial" w:cs="Arial"/>
          <w:sz w:val="22"/>
          <w:szCs w:val="22"/>
          <w:lang w:val="de-DE"/>
        </w:rPr>
        <w:t>od</w:t>
      </w:r>
      <w:proofErr w:type="spellEnd"/>
      <w:r w:rsidRPr="002E0106">
        <w:rPr>
          <w:rFonts w:ascii="Arial" w:hAnsi="Arial" w:cs="Arial"/>
          <w:sz w:val="22"/>
          <w:szCs w:val="22"/>
          <w:lang w:val="de-DE"/>
        </w:rPr>
        <w:t xml:space="preserve"> 1 (</w:t>
      </w:r>
      <w:proofErr w:type="spellStart"/>
      <w:r w:rsidRPr="002E0106">
        <w:rPr>
          <w:rFonts w:ascii="Arial" w:hAnsi="Arial" w:cs="Arial"/>
          <w:sz w:val="22"/>
          <w:szCs w:val="22"/>
          <w:lang w:val="de-DE"/>
        </w:rPr>
        <w:t>jedne</w:t>
      </w:r>
      <w:proofErr w:type="spellEnd"/>
      <w:r w:rsidRPr="002E0106">
        <w:rPr>
          <w:rFonts w:ascii="Arial" w:hAnsi="Arial" w:cs="Arial"/>
          <w:sz w:val="22"/>
          <w:szCs w:val="22"/>
          <w:lang w:val="de-DE"/>
        </w:rPr>
        <w:t xml:space="preserve">) </w:t>
      </w:r>
      <w:proofErr w:type="spellStart"/>
      <w:r w:rsidRPr="002E0106">
        <w:rPr>
          <w:rFonts w:ascii="Arial" w:hAnsi="Arial" w:cs="Arial"/>
          <w:sz w:val="22"/>
          <w:szCs w:val="22"/>
          <w:lang w:val="de-DE"/>
        </w:rPr>
        <w:t>godine</w:t>
      </w:r>
      <w:proofErr w:type="spellEnd"/>
      <w:r w:rsidRPr="002E0106">
        <w:rPr>
          <w:rFonts w:ascii="Arial" w:hAnsi="Arial" w:cs="Arial"/>
          <w:sz w:val="22"/>
          <w:szCs w:val="22"/>
          <w:lang w:val="de-DE"/>
        </w:rPr>
        <w:t xml:space="preserve"> i </w:t>
      </w:r>
      <w:proofErr w:type="spellStart"/>
      <w:r w:rsidRPr="002E0106">
        <w:rPr>
          <w:rFonts w:ascii="Arial" w:hAnsi="Arial" w:cs="Arial"/>
          <w:sz w:val="22"/>
          <w:szCs w:val="22"/>
          <w:lang w:val="de-DE"/>
        </w:rPr>
        <w:t>mogu</w:t>
      </w:r>
      <w:proofErr w:type="spellEnd"/>
      <w:r w:rsidRPr="002E0106">
        <w:rPr>
          <w:rFonts w:ascii="Arial" w:hAnsi="Arial" w:cs="Arial"/>
          <w:sz w:val="22"/>
          <w:szCs w:val="22"/>
          <w:lang w:val="de-DE"/>
        </w:rPr>
        <w:t xml:space="preserve"> se </w:t>
      </w:r>
      <w:proofErr w:type="spellStart"/>
      <w:r w:rsidRPr="002E0106">
        <w:rPr>
          <w:rFonts w:ascii="Arial" w:hAnsi="Arial" w:cs="Arial"/>
          <w:sz w:val="22"/>
          <w:szCs w:val="22"/>
          <w:lang w:val="de-DE"/>
        </w:rPr>
        <w:t>ponovno</w:t>
      </w:r>
      <w:proofErr w:type="spellEnd"/>
      <w:r w:rsidRPr="002E0106">
        <w:rPr>
          <w:rFonts w:ascii="Arial" w:hAnsi="Arial" w:cs="Arial"/>
          <w:sz w:val="22"/>
          <w:szCs w:val="22"/>
          <w:lang w:val="de-DE"/>
        </w:rPr>
        <w:t xml:space="preserve"> </w:t>
      </w:r>
      <w:proofErr w:type="spellStart"/>
      <w:r w:rsidRPr="002E0106">
        <w:rPr>
          <w:rFonts w:ascii="Arial" w:hAnsi="Arial" w:cs="Arial"/>
          <w:sz w:val="22"/>
          <w:szCs w:val="22"/>
          <w:lang w:val="de-DE"/>
        </w:rPr>
        <w:t>imenovati</w:t>
      </w:r>
      <w:proofErr w:type="spellEnd"/>
      <w:r w:rsidRPr="002E0106">
        <w:rPr>
          <w:rFonts w:ascii="Arial" w:hAnsi="Arial" w:cs="Arial"/>
          <w:sz w:val="22"/>
          <w:szCs w:val="22"/>
          <w:lang w:val="de-DE"/>
        </w:rPr>
        <w:t>.</w:t>
      </w:r>
    </w:p>
    <w:p w14:paraId="18BEA18A" w14:textId="77777777" w:rsidR="002E0106" w:rsidRPr="002E0106" w:rsidRDefault="002E0106" w:rsidP="002E0106">
      <w:pPr>
        <w:suppressAutoHyphens/>
        <w:autoSpaceDN w:val="0"/>
        <w:textAlignment w:val="baseline"/>
        <w:rPr>
          <w:rFonts w:ascii="Arial" w:hAnsi="Arial" w:cs="Arial"/>
          <w:sz w:val="22"/>
          <w:szCs w:val="22"/>
          <w:lang w:val="de-DE"/>
        </w:rPr>
      </w:pPr>
    </w:p>
    <w:p w14:paraId="6447DB3C" w14:textId="77777777" w:rsidR="002E0106" w:rsidRPr="002E0106" w:rsidRDefault="002E0106" w:rsidP="002E0106">
      <w:pPr>
        <w:suppressAutoHyphens/>
        <w:autoSpaceDN w:val="0"/>
        <w:jc w:val="center"/>
        <w:textAlignment w:val="baseline"/>
        <w:rPr>
          <w:rFonts w:ascii="Arial" w:hAnsi="Arial" w:cs="Arial"/>
          <w:sz w:val="22"/>
          <w:szCs w:val="22"/>
          <w:lang w:val="de-DE"/>
        </w:rPr>
      </w:pPr>
    </w:p>
    <w:p w14:paraId="33B27E2A" w14:textId="77777777" w:rsidR="002E0106" w:rsidRPr="002E0106" w:rsidRDefault="002E0106" w:rsidP="002E0106">
      <w:pPr>
        <w:suppressAutoHyphens/>
        <w:autoSpaceDN w:val="0"/>
        <w:jc w:val="center"/>
        <w:textAlignment w:val="baseline"/>
        <w:rPr>
          <w:rFonts w:ascii="Arial" w:hAnsi="Arial" w:cs="Arial"/>
          <w:sz w:val="22"/>
          <w:szCs w:val="22"/>
          <w:lang w:val="de-DE"/>
        </w:rPr>
      </w:pPr>
      <w:proofErr w:type="spellStart"/>
      <w:r w:rsidRPr="002E0106">
        <w:rPr>
          <w:rFonts w:ascii="Arial" w:hAnsi="Arial" w:cs="Arial"/>
          <w:sz w:val="22"/>
          <w:szCs w:val="22"/>
          <w:lang w:val="de-DE"/>
        </w:rPr>
        <w:t>Članak</w:t>
      </w:r>
      <w:proofErr w:type="spellEnd"/>
      <w:r w:rsidRPr="002E0106">
        <w:rPr>
          <w:rFonts w:ascii="Arial" w:hAnsi="Arial" w:cs="Arial"/>
          <w:sz w:val="22"/>
          <w:szCs w:val="22"/>
          <w:lang w:val="de-DE"/>
        </w:rPr>
        <w:t xml:space="preserve"> 5.</w:t>
      </w:r>
    </w:p>
    <w:p w14:paraId="619EE447" w14:textId="77777777" w:rsidR="002E0106" w:rsidRPr="002E0106" w:rsidRDefault="002E0106" w:rsidP="002E0106">
      <w:pPr>
        <w:suppressAutoHyphens/>
        <w:autoSpaceDN w:val="0"/>
        <w:jc w:val="both"/>
        <w:textAlignment w:val="baseline"/>
        <w:rPr>
          <w:rFonts w:ascii="Arial" w:hAnsi="Arial" w:cs="Arial"/>
          <w:sz w:val="22"/>
          <w:szCs w:val="22"/>
          <w:lang w:val="de-DE"/>
        </w:rPr>
      </w:pPr>
    </w:p>
    <w:p w14:paraId="27A85B86" w14:textId="77777777" w:rsidR="002E0106" w:rsidRPr="002E0106" w:rsidRDefault="002E0106" w:rsidP="002E0106">
      <w:pPr>
        <w:suppressAutoHyphens/>
        <w:autoSpaceDN w:val="0"/>
        <w:jc w:val="both"/>
        <w:textAlignment w:val="baseline"/>
        <w:rPr>
          <w:rFonts w:ascii="Arial" w:hAnsi="Arial" w:cs="Arial"/>
          <w:sz w:val="22"/>
          <w:szCs w:val="22"/>
          <w:lang w:val="de-DE"/>
        </w:rPr>
      </w:pPr>
      <w:proofErr w:type="spellStart"/>
      <w:r w:rsidRPr="002E0106">
        <w:rPr>
          <w:rFonts w:ascii="Arial" w:hAnsi="Arial" w:cs="Arial"/>
          <w:sz w:val="22"/>
          <w:szCs w:val="22"/>
          <w:lang w:val="de-DE"/>
        </w:rPr>
        <w:t>Administrativno</w:t>
      </w:r>
      <w:proofErr w:type="spellEnd"/>
      <w:r w:rsidRPr="002E0106">
        <w:rPr>
          <w:rFonts w:ascii="Arial" w:hAnsi="Arial" w:cs="Arial"/>
          <w:sz w:val="22"/>
          <w:szCs w:val="22"/>
          <w:lang w:val="de-DE"/>
        </w:rPr>
        <w:t xml:space="preserve"> – </w:t>
      </w:r>
      <w:proofErr w:type="spellStart"/>
      <w:r w:rsidRPr="002E0106">
        <w:rPr>
          <w:rFonts w:ascii="Arial" w:hAnsi="Arial" w:cs="Arial"/>
          <w:sz w:val="22"/>
          <w:szCs w:val="22"/>
          <w:lang w:val="de-DE"/>
        </w:rPr>
        <w:t>tehničke</w:t>
      </w:r>
      <w:proofErr w:type="spellEnd"/>
      <w:r w:rsidRPr="002E0106">
        <w:rPr>
          <w:rFonts w:ascii="Arial" w:hAnsi="Arial" w:cs="Arial"/>
          <w:sz w:val="22"/>
          <w:szCs w:val="22"/>
          <w:lang w:val="de-DE"/>
        </w:rPr>
        <w:t xml:space="preserve"> </w:t>
      </w:r>
      <w:proofErr w:type="spellStart"/>
      <w:r w:rsidRPr="002E0106">
        <w:rPr>
          <w:rFonts w:ascii="Arial" w:hAnsi="Arial" w:cs="Arial"/>
          <w:sz w:val="22"/>
          <w:szCs w:val="22"/>
          <w:lang w:val="de-DE"/>
        </w:rPr>
        <w:t>poslove</w:t>
      </w:r>
      <w:proofErr w:type="spellEnd"/>
      <w:r w:rsidRPr="002E0106">
        <w:rPr>
          <w:rFonts w:ascii="Arial" w:hAnsi="Arial" w:cs="Arial"/>
          <w:sz w:val="22"/>
          <w:szCs w:val="22"/>
          <w:lang w:val="de-DE"/>
        </w:rPr>
        <w:t xml:space="preserve"> </w:t>
      </w:r>
      <w:proofErr w:type="spellStart"/>
      <w:r w:rsidRPr="002E0106">
        <w:rPr>
          <w:rFonts w:ascii="Arial" w:hAnsi="Arial" w:cs="Arial"/>
          <w:sz w:val="22"/>
          <w:szCs w:val="22"/>
          <w:lang w:val="de-DE"/>
        </w:rPr>
        <w:t>za</w:t>
      </w:r>
      <w:proofErr w:type="spellEnd"/>
      <w:r w:rsidRPr="002E0106">
        <w:rPr>
          <w:rFonts w:ascii="Arial" w:hAnsi="Arial" w:cs="Arial"/>
          <w:sz w:val="22"/>
          <w:szCs w:val="22"/>
          <w:lang w:val="de-DE"/>
        </w:rPr>
        <w:t xml:space="preserve"> </w:t>
      </w:r>
      <w:proofErr w:type="spellStart"/>
      <w:r w:rsidRPr="002E0106">
        <w:rPr>
          <w:rFonts w:ascii="Arial" w:hAnsi="Arial" w:cs="Arial"/>
          <w:sz w:val="22"/>
          <w:szCs w:val="22"/>
          <w:lang w:val="de-DE"/>
        </w:rPr>
        <w:t>Povjerenstvo</w:t>
      </w:r>
      <w:proofErr w:type="spellEnd"/>
      <w:r w:rsidRPr="002E0106">
        <w:rPr>
          <w:rFonts w:ascii="Arial" w:hAnsi="Arial" w:cs="Arial"/>
          <w:sz w:val="22"/>
          <w:szCs w:val="22"/>
          <w:lang w:val="de-DE"/>
        </w:rPr>
        <w:t xml:space="preserve"> </w:t>
      </w:r>
      <w:proofErr w:type="spellStart"/>
      <w:r w:rsidRPr="002E0106">
        <w:rPr>
          <w:rFonts w:ascii="Arial" w:hAnsi="Arial" w:cs="Arial"/>
          <w:sz w:val="22"/>
          <w:szCs w:val="22"/>
          <w:lang w:val="de-DE"/>
        </w:rPr>
        <w:t>obavlja</w:t>
      </w:r>
      <w:proofErr w:type="spellEnd"/>
      <w:r w:rsidRPr="002E0106">
        <w:rPr>
          <w:rFonts w:ascii="Arial" w:hAnsi="Arial" w:cs="Arial"/>
          <w:sz w:val="22"/>
          <w:szCs w:val="22"/>
          <w:lang w:val="de-DE"/>
        </w:rPr>
        <w:t xml:space="preserve"> </w:t>
      </w:r>
      <w:proofErr w:type="spellStart"/>
      <w:r w:rsidRPr="002E0106">
        <w:rPr>
          <w:rFonts w:ascii="Arial" w:hAnsi="Arial" w:cs="Arial"/>
          <w:sz w:val="22"/>
          <w:szCs w:val="22"/>
          <w:lang w:val="de-DE"/>
        </w:rPr>
        <w:t>Upravni</w:t>
      </w:r>
      <w:proofErr w:type="spellEnd"/>
      <w:r w:rsidRPr="002E0106">
        <w:rPr>
          <w:rFonts w:ascii="Arial" w:hAnsi="Arial" w:cs="Arial"/>
          <w:sz w:val="22"/>
          <w:szCs w:val="22"/>
          <w:lang w:val="de-DE"/>
        </w:rPr>
        <w:t xml:space="preserve"> </w:t>
      </w:r>
      <w:proofErr w:type="spellStart"/>
      <w:r w:rsidRPr="002E0106">
        <w:rPr>
          <w:rFonts w:ascii="Arial" w:hAnsi="Arial" w:cs="Arial"/>
          <w:sz w:val="22"/>
          <w:szCs w:val="22"/>
          <w:lang w:val="de-DE"/>
        </w:rPr>
        <w:t>odjel</w:t>
      </w:r>
      <w:proofErr w:type="spellEnd"/>
      <w:r w:rsidRPr="002E0106">
        <w:rPr>
          <w:rFonts w:ascii="Arial" w:hAnsi="Arial" w:cs="Arial"/>
          <w:sz w:val="22"/>
          <w:szCs w:val="22"/>
          <w:lang w:val="de-DE"/>
        </w:rPr>
        <w:t xml:space="preserve"> </w:t>
      </w:r>
      <w:proofErr w:type="spellStart"/>
      <w:r w:rsidRPr="002E0106">
        <w:rPr>
          <w:rFonts w:ascii="Arial" w:hAnsi="Arial" w:cs="Arial"/>
          <w:sz w:val="22"/>
          <w:szCs w:val="22"/>
          <w:lang w:val="de-DE"/>
        </w:rPr>
        <w:t>za</w:t>
      </w:r>
      <w:proofErr w:type="spellEnd"/>
      <w:r w:rsidRPr="002E0106">
        <w:rPr>
          <w:rFonts w:ascii="Arial" w:hAnsi="Arial" w:cs="Arial"/>
          <w:sz w:val="22"/>
          <w:szCs w:val="22"/>
          <w:lang w:val="de-DE"/>
        </w:rPr>
        <w:t xml:space="preserve"> </w:t>
      </w:r>
      <w:proofErr w:type="spellStart"/>
      <w:r w:rsidRPr="002E0106">
        <w:rPr>
          <w:rFonts w:ascii="Arial" w:hAnsi="Arial" w:cs="Arial"/>
          <w:sz w:val="22"/>
          <w:szCs w:val="22"/>
          <w:lang w:val="de-DE"/>
        </w:rPr>
        <w:t>obrazovanje</w:t>
      </w:r>
      <w:proofErr w:type="spellEnd"/>
      <w:r w:rsidRPr="002E0106">
        <w:rPr>
          <w:rFonts w:ascii="Arial" w:hAnsi="Arial" w:cs="Arial"/>
          <w:sz w:val="22"/>
          <w:szCs w:val="22"/>
          <w:lang w:val="de-DE"/>
        </w:rPr>
        <w:t xml:space="preserve">, </w:t>
      </w:r>
      <w:proofErr w:type="spellStart"/>
      <w:r w:rsidRPr="002E0106">
        <w:rPr>
          <w:rFonts w:ascii="Arial" w:hAnsi="Arial" w:cs="Arial"/>
          <w:sz w:val="22"/>
          <w:szCs w:val="22"/>
          <w:lang w:val="de-DE"/>
        </w:rPr>
        <w:t>šport</w:t>
      </w:r>
      <w:proofErr w:type="spellEnd"/>
      <w:r w:rsidRPr="002E0106">
        <w:rPr>
          <w:rFonts w:ascii="Arial" w:hAnsi="Arial" w:cs="Arial"/>
          <w:sz w:val="22"/>
          <w:szCs w:val="22"/>
          <w:lang w:val="de-DE"/>
        </w:rPr>
        <w:t xml:space="preserve">, </w:t>
      </w:r>
      <w:proofErr w:type="spellStart"/>
      <w:r w:rsidRPr="002E0106">
        <w:rPr>
          <w:rFonts w:ascii="Arial" w:hAnsi="Arial" w:cs="Arial"/>
          <w:sz w:val="22"/>
          <w:szCs w:val="22"/>
          <w:lang w:val="de-DE"/>
        </w:rPr>
        <w:t>socijalnu</w:t>
      </w:r>
      <w:proofErr w:type="spellEnd"/>
      <w:r w:rsidRPr="002E0106">
        <w:rPr>
          <w:rFonts w:ascii="Arial" w:hAnsi="Arial" w:cs="Arial"/>
          <w:sz w:val="22"/>
          <w:szCs w:val="22"/>
          <w:lang w:val="de-DE"/>
        </w:rPr>
        <w:t xml:space="preserve"> </w:t>
      </w:r>
      <w:proofErr w:type="spellStart"/>
      <w:r w:rsidRPr="002E0106">
        <w:rPr>
          <w:rFonts w:ascii="Arial" w:hAnsi="Arial" w:cs="Arial"/>
          <w:sz w:val="22"/>
          <w:szCs w:val="22"/>
          <w:lang w:val="de-DE"/>
        </w:rPr>
        <w:t>skrb</w:t>
      </w:r>
      <w:proofErr w:type="spellEnd"/>
      <w:r w:rsidRPr="002E0106">
        <w:rPr>
          <w:rFonts w:ascii="Arial" w:hAnsi="Arial" w:cs="Arial"/>
          <w:sz w:val="22"/>
          <w:szCs w:val="22"/>
          <w:lang w:val="de-DE"/>
        </w:rPr>
        <w:t xml:space="preserve"> i </w:t>
      </w:r>
      <w:proofErr w:type="spellStart"/>
      <w:r w:rsidRPr="002E0106">
        <w:rPr>
          <w:rFonts w:ascii="Arial" w:hAnsi="Arial" w:cs="Arial"/>
          <w:sz w:val="22"/>
          <w:szCs w:val="22"/>
          <w:lang w:val="de-DE"/>
        </w:rPr>
        <w:t>civilno</w:t>
      </w:r>
      <w:proofErr w:type="spellEnd"/>
      <w:r w:rsidRPr="002E0106">
        <w:rPr>
          <w:rFonts w:ascii="Arial" w:hAnsi="Arial" w:cs="Arial"/>
          <w:sz w:val="22"/>
          <w:szCs w:val="22"/>
          <w:lang w:val="de-DE"/>
        </w:rPr>
        <w:t xml:space="preserve"> </w:t>
      </w:r>
      <w:proofErr w:type="spellStart"/>
      <w:r w:rsidRPr="002E0106">
        <w:rPr>
          <w:rFonts w:ascii="Arial" w:hAnsi="Arial" w:cs="Arial"/>
          <w:sz w:val="22"/>
          <w:szCs w:val="22"/>
          <w:lang w:val="de-DE"/>
        </w:rPr>
        <w:t>društvo</w:t>
      </w:r>
      <w:proofErr w:type="spellEnd"/>
      <w:r w:rsidRPr="002E0106">
        <w:rPr>
          <w:rFonts w:ascii="Arial" w:hAnsi="Arial" w:cs="Arial"/>
          <w:sz w:val="22"/>
          <w:szCs w:val="22"/>
          <w:lang w:val="de-DE"/>
        </w:rPr>
        <w:t xml:space="preserve"> </w:t>
      </w:r>
      <w:proofErr w:type="spellStart"/>
      <w:r w:rsidRPr="002E0106">
        <w:rPr>
          <w:rFonts w:ascii="Arial" w:hAnsi="Arial" w:cs="Arial"/>
          <w:sz w:val="22"/>
          <w:szCs w:val="22"/>
          <w:lang w:val="de-DE"/>
        </w:rPr>
        <w:t>Grada</w:t>
      </w:r>
      <w:proofErr w:type="spellEnd"/>
      <w:r w:rsidRPr="002E0106">
        <w:rPr>
          <w:rFonts w:ascii="Arial" w:hAnsi="Arial" w:cs="Arial"/>
          <w:sz w:val="22"/>
          <w:szCs w:val="22"/>
          <w:lang w:val="de-DE"/>
        </w:rPr>
        <w:t xml:space="preserve"> </w:t>
      </w:r>
      <w:proofErr w:type="spellStart"/>
      <w:r w:rsidRPr="002E0106">
        <w:rPr>
          <w:rFonts w:ascii="Arial" w:hAnsi="Arial" w:cs="Arial"/>
          <w:sz w:val="22"/>
          <w:szCs w:val="22"/>
          <w:lang w:val="de-DE"/>
        </w:rPr>
        <w:t>Dubrovnika</w:t>
      </w:r>
      <w:proofErr w:type="spellEnd"/>
      <w:r w:rsidRPr="002E0106">
        <w:rPr>
          <w:rFonts w:ascii="Arial" w:hAnsi="Arial" w:cs="Arial"/>
          <w:sz w:val="22"/>
          <w:szCs w:val="22"/>
          <w:lang w:val="de-DE"/>
        </w:rPr>
        <w:t>.</w:t>
      </w:r>
    </w:p>
    <w:p w14:paraId="00CBF475" w14:textId="77777777" w:rsidR="002E0106" w:rsidRPr="002E0106" w:rsidRDefault="002E0106" w:rsidP="002E0106">
      <w:pPr>
        <w:suppressAutoHyphens/>
        <w:autoSpaceDN w:val="0"/>
        <w:jc w:val="both"/>
        <w:textAlignment w:val="baseline"/>
        <w:rPr>
          <w:rFonts w:ascii="Arial" w:hAnsi="Arial" w:cs="Arial"/>
          <w:sz w:val="22"/>
          <w:szCs w:val="22"/>
          <w:lang w:val="de-DE"/>
        </w:rPr>
      </w:pPr>
    </w:p>
    <w:p w14:paraId="2B6DD8A3" w14:textId="77777777" w:rsidR="002E0106" w:rsidRPr="002E0106" w:rsidRDefault="002E0106" w:rsidP="002E0106">
      <w:pPr>
        <w:suppressAutoHyphens/>
        <w:autoSpaceDN w:val="0"/>
        <w:jc w:val="both"/>
        <w:textAlignment w:val="baseline"/>
        <w:rPr>
          <w:rFonts w:ascii="Arial" w:hAnsi="Arial" w:cs="Arial"/>
          <w:sz w:val="22"/>
          <w:szCs w:val="22"/>
          <w:lang w:val="de-DE"/>
        </w:rPr>
      </w:pPr>
    </w:p>
    <w:p w14:paraId="301CBE88" w14:textId="77777777" w:rsidR="002E0106" w:rsidRPr="002E0106" w:rsidRDefault="002E0106" w:rsidP="002E0106">
      <w:pPr>
        <w:suppressAutoHyphens/>
        <w:autoSpaceDN w:val="0"/>
        <w:jc w:val="center"/>
        <w:textAlignment w:val="baseline"/>
        <w:rPr>
          <w:rFonts w:ascii="Arial" w:hAnsi="Arial" w:cs="Arial"/>
          <w:sz w:val="22"/>
          <w:szCs w:val="22"/>
          <w:lang w:val="de-DE"/>
        </w:rPr>
      </w:pPr>
      <w:proofErr w:type="spellStart"/>
      <w:r w:rsidRPr="002E0106">
        <w:rPr>
          <w:rFonts w:ascii="Arial" w:hAnsi="Arial" w:cs="Arial"/>
          <w:sz w:val="22"/>
          <w:szCs w:val="22"/>
          <w:lang w:val="de-DE"/>
        </w:rPr>
        <w:t>Članak</w:t>
      </w:r>
      <w:proofErr w:type="spellEnd"/>
      <w:r w:rsidRPr="002E0106">
        <w:rPr>
          <w:rFonts w:ascii="Arial" w:hAnsi="Arial" w:cs="Arial"/>
          <w:sz w:val="22"/>
          <w:szCs w:val="22"/>
          <w:lang w:val="de-DE"/>
        </w:rPr>
        <w:t xml:space="preserve"> 6.</w:t>
      </w:r>
    </w:p>
    <w:p w14:paraId="59C63A2A" w14:textId="77777777" w:rsidR="002E0106" w:rsidRPr="002E0106" w:rsidRDefault="002E0106" w:rsidP="002E0106">
      <w:pPr>
        <w:suppressAutoHyphens/>
        <w:autoSpaceDN w:val="0"/>
        <w:jc w:val="both"/>
        <w:textAlignment w:val="baseline"/>
        <w:rPr>
          <w:rFonts w:ascii="Arial" w:hAnsi="Arial" w:cs="Arial"/>
          <w:sz w:val="22"/>
          <w:szCs w:val="22"/>
          <w:lang w:val="de-DE"/>
        </w:rPr>
      </w:pPr>
    </w:p>
    <w:p w14:paraId="24B23BC8" w14:textId="77777777" w:rsidR="002E0106" w:rsidRPr="002E0106" w:rsidRDefault="002E0106" w:rsidP="002E0106">
      <w:pPr>
        <w:suppressAutoHyphens/>
        <w:autoSpaceDN w:val="0"/>
        <w:jc w:val="both"/>
        <w:textAlignment w:val="baseline"/>
        <w:rPr>
          <w:rFonts w:ascii="Arial" w:hAnsi="Arial" w:cs="Arial"/>
          <w:sz w:val="22"/>
          <w:szCs w:val="22"/>
          <w:lang w:val="de-DE"/>
        </w:rPr>
      </w:pPr>
      <w:proofErr w:type="spellStart"/>
      <w:r w:rsidRPr="002E0106">
        <w:rPr>
          <w:rFonts w:ascii="Arial" w:hAnsi="Arial" w:cs="Arial"/>
          <w:sz w:val="22"/>
          <w:szCs w:val="22"/>
          <w:lang w:val="de-DE"/>
        </w:rPr>
        <w:t>Ovaj</w:t>
      </w:r>
      <w:proofErr w:type="spellEnd"/>
      <w:r w:rsidRPr="002E0106">
        <w:rPr>
          <w:rFonts w:ascii="Arial" w:hAnsi="Arial" w:cs="Arial"/>
          <w:sz w:val="22"/>
          <w:szCs w:val="22"/>
          <w:lang w:val="de-DE"/>
        </w:rPr>
        <w:t xml:space="preserve"> </w:t>
      </w:r>
      <w:proofErr w:type="spellStart"/>
      <w:r w:rsidRPr="002E0106">
        <w:rPr>
          <w:rFonts w:ascii="Arial" w:hAnsi="Arial" w:cs="Arial"/>
          <w:sz w:val="22"/>
          <w:szCs w:val="22"/>
          <w:lang w:val="de-DE"/>
        </w:rPr>
        <w:t>Zaključak</w:t>
      </w:r>
      <w:proofErr w:type="spellEnd"/>
      <w:r w:rsidRPr="002E0106">
        <w:rPr>
          <w:rFonts w:ascii="Arial" w:hAnsi="Arial" w:cs="Arial"/>
          <w:sz w:val="22"/>
          <w:szCs w:val="22"/>
          <w:lang w:val="de-DE"/>
        </w:rPr>
        <w:t xml:space="preserve"> </w:t>
      </w:r>
      <w:proofErr w:type="spellStart"/>
      <w:r w:rsidRPr="002E0106">
        <w:rPr>
          <w:rFonts w:ascii="Arial" w:hAnsi="Arial" w:cs="Arial"/>
          <w:sz w:val="22"/>
          <w:szCs w:val="22"/>
          <w:lang w:val="de-DE"/>
        </w:rPr>
        <w:t>stupa</w:t>
      </w:r>
      <w:proofErr w:type="spellEnd"/>
      <w:r w:rsidRPr="002E0106">
        <w:rPr>
          <w:rFonts w:ascii="Arial" w:hAnsi="Arial" w:cs="Arial"/>
          <w:sz w:val="22"/>
          <w:szCs w:val="22"/>
          <w:lang w:val="de-DE"/>
        </w:rPr>
        <w:t xml:space="preserve"> na </w:t>
      </w:r>
      <w:proofErr w:type="spellStart"/>
      <w:r w:rsidRPr="002E0106">
        <w:rPr>
          <w:rFonts w:ascii="Arial" w:hAnsi="Arial" w:cs="Arial"/>
          <w:sz w:val="22"/>
          <w:szCs w:val="22"/>
          <w:lang w:val="de-DE"/>
        </w:rPr>
        <w:t>snagu</w:t>
      </w:r>
      <w:proofErr w:type="spellEnd"/>
      <w:r w:rsidRPr="002E0106">
        <w:rPr>
          <w:rFonts w:ascii="Arial" w:hAnsi="Arial" w:cs="Arial"/>
          <w:sz w:val="22"/>
          <w:szCs w:val="22"/>
          <w:lang w:val="de-DE"/>
        </w:rPr>
        <w:t xml:space="preserve"> </w:t>
      </w:r>
      <w:proofErr w:type="spellStart"/>
      <w:r w:rsidRPr="002E0106">
        <w:rPr>
          <w:rFonts w:ascii="Arial" w:hAnsi="Arial" w:cs="Arial"/>
          <w:sz w:val="22"/>
          <w:szCs w:val="22"/>
          <w:lang w:val="de-DE"/>
        </w:rPr>
        <w:t>osmoga</w:t>
      </w:r>
      <w:proofErr w:type="spellEnd"/>
      <w:r w:rsidRPr="002E0106">
        <w:rPr>
          <w:rFonts w:ascii="Arial" w:hAnsi="Arial" w:cs="Arial"/>
          <w:sz w:val="22"/>
          <w:szCs w:val="22"/>
          <w:lang w:val="de-DE"/>
        </w:rPr>
        <w:t xml:space="preserve"> </w:t>
      </w:r>
      <w:proofErr w:type="spellStart"/>
      <w:r w:rsidRPr="002E0106">
        <w:rPr>
          <w:rFonts w:ascii="Arial" w:hAnsi="Arial" w:cs="Arial"/>
          <w:sz w:val="22"/>
          <w:szCs w:val="22"/>
          <w:lang w:val="de-DE"/>
        </w:rPr>
        <w:t>dana</w:t>
      </w:r>
      <w:proofErr w:type="spellEnd"/>
      <w:r w:rsidRPr="002E0106">
        <w:rPr>
          <w:rFonts w:ascii="Arial" w:hAnsi="Arial" w:cs="Arial"/>
          <w:sz w:val="22"/>
          <w:szCs w:val="22"/>
          <w:lang w:val="de-DE"/>
        </w:rPr>
        <w:t xml:space="preserve"> </w:t>
      </w:r>
      <w:proofErr w:type="spellStart"/>
      <w:r w:rsidRPr="002E0106">
        <w:rPr>
          <w:rFonts w:ascii="Arial" w:hAnsi="Arial" w:cs="Arial"/>
          <w:sz w:val="22"/>
          <w:szCs w:val="22"/>
          <w:lang w:val="de-DE"/>
        </w:rPr>
        <w:t>od</w:t>
      </w:r>
      <w:proofErr w:type="spellEnd"/>
      <w:r w:rsidRPr="002E0106">
        <w:rPr>
          <w:rFonts w:ascii="Arial" w:hAnsi="Arial" w:cs="Arial"/>
          <w:sz w:val="22"/>
          <w:szCs w:val="22"/>
          <w:lang w:val="de-DE"/>
        </w:rPr>
        <w:t xml:space="preserve"> </w:t>
      </w:r>
      <w:proofErr w:type="spellStart"/>
      <w:r w:rsidRPr="002E0106">
        <w:rPr>
          <w:rFonts w:ascii="Arial" w:hAnsi="Arial" w:cs="Arial"/>
          <w:sz w:val="22"/>
          <w:szCs w:val="22"/>
          <w:lang w:val="de-DE"/>
        </w:rPr>
        <w:t>dana</w:t>
      </w:r>
      <w:proofErr w:type="spellEnd"/>
      <w:r w:rsidRPr="002E0106">
        <w:rPr>
          <w:rFonts w:ascii="Arial" w:hAnsi="Arial" w:cs="Arial"/>
          <w:sz w:val="22"/>
          <w:szCs w:val="22"/>
          <w:lang w:val="de-DE"/>
        </w:rPr>
        <w:t xml:space="preserve"> </w:t>
      </w:r>
      <w:proofErr w:type="spellStart"/>
      <w:r w:rsidRPr="002E0106">
        <w:rPr>
          <w:rFonts w:ascii="Arial" w:hAnsi="Arial" w:cs="Arial"/>
          <w:sz w:val="22"/>
          <w:szCs w:val="22"/>
          <w:lang w:val="de-DE"/>
        </w:rPr>
        <w:t>objave</w:t>
      </w:r>
      <w:proofErr w:type="spellEnd"/>
      <w:r w:rsidRPr="002E0106">
        <w:rPr>
          <w:rFonts w:ascii="Arial" w:hAnsi="Arial" w:cs="Arial"/>
          <w:sz w:val="22"/>
          <w:szCs w:val="22"/>
          <w:lang w:val="de-DE"/>
        </w:rPr>
        <w:t xml:space="preserve"> u „</w:t>
      </w:r>
      <w:proofErr w:type="spellStart"/>
      <w:r w:rsidRPr="002E0106">
        <w:rPr>
          <w:rFonts w:ascii="Arial" w:hAnsi="Arial" w:cs="Arial"/>
          <w:sz w:val="22"/>
          <w:szCs w:val="22"/>
          <w:lang w:val="de-DE"/>
        </w:rPr>
        <w:t>Službenom</w:t>
      </w:r>
      <w:proofErr w:type="spellEnd"/>
      <w:r w:rsidRPr="002E0106">
        <w:rPr>
          <w:rFonts w:ascii="Arial" w:hAnsi="Arial" w:cs="Arial"/>
          <w:sz w:val="22"/>
          <w:szCs w:val="22"/>
          <w:lang w:val="de-DE"/>
        </w:rPr>
        <w:t xml:space="preserve"> </w:t>
      </w:r>
      <w:proofErr w:type="spellStart"/>
      <w:r w:rsidRPr="002E0106">
        <w:rPr>
          <w:rFonts w:ascii="Arial" w:hAnsi="Arial" w:cs="Arial"/>
          <w:sz w:val="22"/>
          <w:szCs w:val="22"/>
          <w:lang w:val="de-DE"/>
        </w:rPr>
        <w:t>glasniku</w:t>
      </w:r>
      <w:proofErr w:type="spellEnd"/>
      <w:r w:rsidRPr="002E0106">
        <w:rPr>
          <w:rFonts w:ascii="Arial" w:hAnsi="Arial" w:cs="Arial"/>
          <w:sz w:val="22"/>
          <w:szCs w:val="22"/>
          <w:lang w:val="de-DE"/>
        </w:rPr>
        <w:t xml:space="preserve"> </w:t>
      </w:r>
      <w:proofErr w:type="spellStart"/>
      <w:r w:rsidRPr="002E0106">
        <w:rPr>
          <w:rFonts w:ascii="Arial" w:hAnsi="Arial" w:cs="Arial"/>
          <w:sz w:val="22"/>
          <w:szCs w:val="22"/>
          <w:lang w:val="de-DE"/>
        </w:rPr>
        <w:t>Grada</w:t>
      </w:r>
      <w:proofErr w:type="spellEnd"/>
      <w:r w:rsidRPr="002E0106">
        <w:rPr>
          <w:rFonts w:ascii="Arial" w:hAnsi="Arial" w:cs="Arial"/>
          <w:sz w:val="22"/>
          <w:szCs w:val="22"/>
          <w:lang w:val="de-DE"/>
        </w:rPr>
        <w:t xml:space="preserve"> </w:t>
      </w:r>
      <w:proofErr w:type="spellStart"/>
      <w:r w:rsidRPr="002E0106">
        <w:rPr>
          <w:rFonts w:ascii="Arial" w:hAnsi="Arial" w:cs="Arial"/>
          <w:sz w:val="22"/>
          <w:szCs w:val="22"/>
          <w:lang w:val="de-DE"/>
        </w:rPr>
        <w:t>Dubrovnika</w:t>
      </w:r>
      <w:proofErr w:type="spellEnd"/>
      <w:r w:rsidRPr="002E0106">
        <w:rPr>
          <w:rFonts w:ascii="Arial" w:hAnsi="Arial" w:cs="Arial"/>
          <w:sz w:val="22"/>
          <w:szCs w:val="22"/>
          <w:lang w:val="de-DE"/>
        </w:rPr>
        <w:t>“.</w:t>
      </w:r>
    </w:p>
    <w:p w14:paraId="64AC33A2" w14:textId="77777777" w:rsidR="002E0106" w:rsidRPr="002E0106" w:rsidRDefault="002E0106" w:rsidP="002E0106">
      <w:pPr>
        <w:suppressAutoHyphens/>
        <w:autoSpaceDN w:val="0"/>
        <w:jc w:val="right"/>
        <w:textAlignment w:val="baseline"/>
        <w:rPr>
          <w:rFonts w:ascii="Arial" w:hAnsi="Arial" w:cs="Arial"/>
          <w:sz w:val="22"/>
          <w:szCs w:val="22"/>
          <w:lang w:val="de-DE"/>
        </w:rPr>
      </w:pPr>
    </w:p>
    <w:p w14:paraId="3D45AEBC" w14:textId="77777777" w:rsidR="002E0106" w:rsidRPr="002E0106" w:rsidRDefault="002E0106" w:rsidP="002E0106">
      <w:pPr>
        <w:autoSpaceDE w:val="0"/>
        <w:adjustRightInd w:val="0"/>
        <w:jc w:val="both"/>
        <w:rPr>
          <w:rFonts w:ascii="Arial" w:hAnsi="Arial" w:cs="Arial"/>
          <w:color w:val="000000"/>
          <w:sz w:val="22"/>
          <w:szCs w:val="22"/>
          <w:lang w:eastAsia="en-US"/>
        </w:rPr>
      </w:pPr>
      <w:r w:rsidRPr="002E0106">
        <w:rPr>
          <w:rFonts w:ascii="Arial" w:hAnsi="Arial" w:cs="Arial"/>
          <w:color w:val="000000"/>
          <w:sz w:val="22"/>
          <w:szCs w:val="22"/>
          <w:lang w:val="pl-PL" w:eastAsia="en-US"/>
        </w:rPr>
        <w:t>KLASA</w:t>
      </w:r>
      <w:r w:rsidRPr="002E0106">
        <w:rPr>
          <w:rFonts w:ascii="Arial" w:hAnsi="Arial" w:cs="Arial"/>
          <w:color w:val="000000"/>
          <w:sz w:val="22"/>
          <w:szCs w:val="22"/>
          <w:lang w:eastAsia="en-US"/>
        </w:rPr>
        <w:t>: 550-01/25-01/02</w:t>
      </w:r>
    </w:p>
    <w:p w14:paraId="354D36D1" w14:textId="77777777" w:rsidR="002E0106" w:rsidRPr="002E0106" w:rsidRDefault="002E0106" w:rsidP="002E0106">
      <w:pPr>
        <w:autoSpaceDE w:val="0"/>
        <w:adjustRightInd w:val="0"/>
        <w:jc w:val="both"/>
        <w:rPr>
          <w:rFonts w:ascii="Arial" w:hAnsi="Arial" w:cs="Arial"/>
          <w:color w:val="000000"/>
          <w:sz w:val="22"/>
          <w:szCs w:val="22"/>
          <w:lang w:eastAsia="en-US"/>
        </w:rPr>
      </w:pPr>
      <w:r w:rsidRPr="002E0106">
        <w:rPr>
          <w:rFonts w:ascii="Arial" w:hAnsi="Arial" w:cs="Arial"/>
          <w:color w:val="000000"/>
          <w:sz w:val="22"/>
          <w:szCs w:val="22"/>
          <w:lang w:val="pl-PL" w:eastAsia="en-US"/>
        </w:rPr>
        <w:t>URBROJ</w:t>
      </w:r>
      <w:r w:rsidRPr="002E0106">
        <w:rPr>
          <w:rFonts w:ascii="Arial" w:hAnsi="Arial" w:cs="Arial"/>
          <w:color w:val="000000"/>
          <w:sz w:val="22"/>
          <w:szCs w:val="22"/>
          <w:lang w:eastAsia="en-US"/>
        </w:rPr>
        <w:t>: 2117-1-09-25-03</w:t>
      </w:r>
    </w:p>
    <w:p w14:paraId="6E3CC591" w14:textId="77777777" w:rsidR="002E0106" w:rsidRPr="002E0106" w:rsidRDefault="002E0106" w:rsidP="002E0106">
      <w:pPr>
        <w:autoSpaceDE w:val="0"/>
        <w:adjustRightInd w:val="0"/>
        <w:jc w:val="both"/>
        <w:rPr>
          <w:rFonts w:ascii="Arial" w:hAnsi="Arial" w:cs="Arial"/>
          <w:color w:val="000000"/>
          <w:sz w:val="22"/>
          <w:szCs w:val="22"/>
          <w:lang w:eastAsia="en-US"/>
        </w:rPr>
      </w:pPr>
      <w:r w:rsidRPr="002E0106">
        <w:rPr>
          <w:rFonts w:ascii="Arial" w:hAnsi="Arial" w:cs="Arial"/>
          <w:color w:val="000000"/>
          <w:sz w:val="22"/>
          <w:szCs w:val="22"/>
          <w:lang w:val="pl-PL" w:eastAsia="en-US"/>
        </w:rPr>
        <w:t>Dubrovnik</w:t>
      </w:r>
      <w:r w:rsidRPr="002E0106">
        <w:rPr>
          <w:rFonts w:ascii="Arial" w:hAnsi="Arial" w:cs="Arial"/>
          <w:color w:val="000000"/>
          <w:sz w:val="22"/>
          <w:szCs w:val="22"/>
          <w:lang w:eastAsia="en-US"/>
        </w:rPr>
        <w:t>, 23. siječnja 2025.</w:t>
      </w:r>
    </w:p>
    <w:p w14:paraId="2C743D1E" w14:textId="77777777" w:rsidR="009E0363" w:rsidRDefault="009E0363" w:rsidP="00F12AB6">
      <w:pPr>
        <w:rPr>
          <w:rFonts w:ascii="Arial" w:hAnsi="Arial" w:cs="Arial"/>
          <w:b/>
          <w:sz w:val="22"/>
          <w:szCs w:val="22"/>
        </w:rPr>
      </w:pPr>
    </w:p>
    <w:p w14:paraId="0259820B" w14:textId="77777777" w:rsidR="00B04357" w:rsidRDefault="00B04357" w:rsidP="00B04357">
      <w:pPr>
        <w:rPr>
          <w:rFonts w:ascii="Arial" w:hAnsi="Arial" w:cs="Arial"/>
          <w:sz w:val="22"/>
          <w:szCs w:val="22"/>
        </w:rPr>
      </w:pPr>
      <w:r>
        <w:rPr>
          <w:rFonts w:ascii="Arial" w:hAnsi="Arial" w:cs="Arial"/>
          <w:sz w:val="22"/>
          <w:szCs w:val="22"/>
        </w:rPr>
        <w:t>Predsjednik Gradskog vijeća:</w:t>
      </w:r>
    </w:p>
    <w:p w14:paraId="3EDE80D1" w14:textId="77777777" w:rsidR="00B04357" w:rsidRDefault="00B04357" w:rsidP="00B04357">
      <w:pPr>
        <w:rPr>
          <w:rFonts w:ascii="Arial" w:hAnsi="Arial" w:cs="Arial"/>
          <w:sz w:val="22"/>
          <w:szCs w:val="22"/>
        </w:rPr>
      </w:pPr>
      <w:r w:rsidRPr="00B04357">
        <w:rPr>
          <w:rFonts w:ascii="Arial" w:hAnsi="Arial" w:cs="Arial"/>
          <w:b/>
          <w:sz w:val="22"/>
          <w:szCs w:val="22"/>
        </w:rPr>
        <w:t>mr.sc. Marko Potrebica</w:t>
      </w:r>
      <w:r>
        <w:rPr>
          <w:rFonts w:ascii="Arial" w:hAnsi="Arial" w:cs="Arial"/>
          <w:sz w:val="22"/>
          <w:szCs w:val="22"/>
        </w:rPr>
        <w:t>, v.r.</w:t>
      </w:r>
    </w:p>
    <w:p w14:paraId="79009AD5" w14:textId="77777777" w:rsidR="00B04357" w:rsidRPr="00F12AB6" w:rsidRDefault="00B04357" w:rsidP="00B04357">
      <w:pPr>
        <w:rPr>
          <w:rFonts w:ascii="Arial" w:hAnsi="Arial" w:cs="Arial"/>
          <w:sz w:val="22"/>
          <w:szCs w:val="22"/>
        </w:rPr>
      </w:pPr>
      <w:r>
        <w:rPr>
          <w:rFonts w:ascii="Arial" w:hAnsi="Arial" w:cs="Arial"/>
          <w:sz w:val="22"/>
          <w:szCs w:val="22"/>
        </w:rPr>
        <w:t>-------------------------------------</w:t>
      </w:r>
    </w:p>
    <w:p w14:paraId="2740C41C" w14:textId="77777777" w:rsidR="00B04357" w:rsidRDefault="00B04357" w:rsidP="00F12AB6">
      <w:pPr>
        <w:rPr>
          <w:rFonts w:ascii="Arial" w:hAnsi="Arial" w:cs="Arial"/>
          <w:b/>
          <w:sz w:val="22"/>
          <w:szCs w:val="22"/>
        </w:rPr>
      </w:pPr>
    </w:p>
    <w:p w14:paraId="7AB01AD8" w14:textId="77777777" w:rsidR="00B04357" w:rsidRDefault="00B04357" w:rsidP="00F12AB6">
      <w:pPr>
        <w:rPr>
          <w:rFonts w:ascii="Arial" w:hAnsi="Arial" w:cs="Arial"/>
          <w:b/>
          <w:sz w:val="22"/>
          <w:szCs w:val="22"/>
        </w:rPr>
      </w:pPr>
    </w:p>
    <w:p w14:paraId="5102C4E8" w14:textId="77777777" w:rsidR="00B04357" w:rsidRDefault="00B04357" w:rsidP="00F12AB6">
      <w:pPr>
        <w:rPr>
          <w:rFonts w:ascii="Arial" w:hAnsi="Arial" w:cs="Arial"/>
          <w:b/>
          <w:sz w:val="22"/>
          <w:szCs w:val="22"/>
        </w:rPr>
      </w:pPr>
    </w:p>
    <w:p w14:paraId="7248DC9C" w14:textId="77777777" w:rsidR="00B04357" w:rsidRDefault="00B04357" w:rsidP="00F12AB6">
      <w:pPr>
        <w:rPr>
          <w:rFonts w:ascii="Arial" w:hAnsi="Arial" w:cs="Arial"/>
          <w:b/>
          <w:sz w:val="22"/>
          <w:szCs w:val="22"/>
        </w:rPr>
      </w:pPr>
    </w:p>
    <w:p w14:paraId="70442ED3" w14:textId="77777777" w:rsidR="00EB0742" w:rsidRPr="00EB0742" w:rsidRDefault="009E0363" w:rsidP="00EB0742">
      <w:pPr>
        <w:rPr>
          <w:rFonts w:ascii="Arial" w:hAnsi="Arial" w:cs="Arial"/>
          <w:b/>
          <w:sz w:val="22"/>
          <w:szCs w:val="22"/>
        </w:rPr>
      </w:pPr>
      <w:r>
        <w:rPr>
          <w:rFonts w:ascii="Arial" w:hAnsi="Arial" w:cs="Arial"/>
          <w:b/>
          <w:sz w:val="22"/>
          <w:szCs w:val="22"/>
        </w:rPr>
        <w:t>16</w:t>
      </w:r>
    </w:p>
    <w:p w14:paraId="02C5530F" w14:textId="77777777" w:rsidR="00EB0742" w:rsidRPr="00EB0742" w:rsidRDefault="00EB0742" w:rsidP="00EB0742">
      <w:pPr>
        <w:suppressAutoHyphens/>
        <w:autoSpaceDN w:val="0"/>
        <w:jc w:val="both"/>
        <w:textAlignment w:val="baseline"/>
        <w:rPr>
          <w:rFonts w:ascii="Arial" w:hAnsi="Arial" w:cs="Arial"/>
          <w:sz w:val="22"/>
          <w:szCs w:val="22"/>
        </w:rPr>
      </w:pPr>
    </w:p>
    <w:p w14:paraId="67102A68" w14:textId="77777777" w:rsidR="00EB0742" w:rsidRPr="00EB0742" w:rsidRDefault="00EB0742" w:rsidP="00EB0742">
      <w:pPr>
        <w:suppressAutoHyphens/>
        <w:autoSpaceDN w:val="0"/>
        <w:jc w:val="both"/>
        <w:textAlignment w:val="baseline"/>
        <w:rPr>
          <w:rFonts w:ascii="Arial" w:hAnsi="Arial" w:cs="Arial"/>
          <w:sz w:val="22"/>
          <w:szCs w:val="22"/>
        </w:rPr>
      </w:pPr>
    </w:p>
    <w:p w14:paraId="7237CE51" w14:textId="77777777" w:rsidR="00EB0742" w:rsidRPr="00EB0742" w:rsidRDefault="00EB0742" w:rsidP="00EB0742">
      <w:pPr>
        <w:suppressAutoHyphens/>
        <w:autoSpaceDN w:val="0"/>
        <w:jc w:val="both"/>
        <w:textAlignment w:val="baseline"/>
        <w:rPr>
          <w:rFonts w:ascii="Arial" w:hAnsi="Arial" w:cs="Arial"/>
          <w:sz w:val="22"/>
          <w:szCs w:val="22"/>
        </w:rPr>
      </w:pPr>
      <w:r w:rsidRPr="00EB0742">
        <w:rPr>
          <w:rFonts w:ascii="Arial" w:hAnsi="Arial" w:cs="Arial"/>
          <w:sz w:val="22"/>
          <w:szCs w:val="22"/>
        </w:rPr>
        <w:t>Na temelju članka 29. Uredbe o kriterijima, mjerilima i postupcima financiranja i ugovaranja programa, projekata i manifestacija koje provode udruge i druge organizacije civilnog društva („Narodne novine“, broj 26/15, 37/21), članaka 17. i 20. Odluke o financiranju programa, projekata i manifestacija koje provode udruge i druge organizacije civilnog društva („Službeni glasnik Grada Dubrovnika“, broj 23/18, 11/19, 14/21) i članka 39. Statuta Grada Dubrovnika („Službeni glasnik Grada Dubrovnika“, broj 2/21), Gradsko vijeće Grada Dubrovnika na 39. sjednici, održanoj 23. siječnja 2025., donijelo je</w:t>
      </w:r>
    </w:p>
    <w:p w14:paraId="61F2F7E7" w14:textId="77777777" w:rsidR="00EB0742" w:rsidRPr="00EB0742" w:rsidRDefault="00EB0742" w:rsidP="00EB0742">
      <w:pPr>
        <w:suppressAutoHyphens/>
        <w:autoSpaceDN w:val="0"/>
        <w:jc w:val="both"/>
        <w:textAlignment w:val="baseline"/>
        <w:rPr>
          <w:rFonts w:ascii="Arial" w:hAnsi="Arial" w:cs="Arial"/>
          <w:sz w:val="22"/>
          <w:szCs w:val="22"/>
          <w:lang w:val="de-DE"/>
        </w:rPr>
      </w:pPr>
    </w:p>
    <w:p w14:paraId="411D4A23" w14:textId="77777777" w:rsidR="00EB0742" w:rsidRPr="00EB0742" w:rsidRDefault="00EB0742" w:rsidP="00EB0742">
      <w:pPr>
        <w:suppressAutoHyphens/>
        <w:autoSpaceDN w:val="0"/>
        <w:jc w:val="both"/>
        <w:textAlignment w:val="baseline"/>
        <w:rPr>
          <w:rFonts w:ascii="Arial" w:hAnsi="Arial" w:cs="Arial"/>
          <w:sz w:val="22"/>
          <w:szCs w:val="22"/>
          <w:lang w:val="de-DE"/>
        </w:rPr>
      </w:pPr>
    </w:p>
    <w:p w14:paraId="1BB1E5CD" w14:textId="77777777" w:rsidR="00EB0742" w:rsidRPr="00EB0742" w:rsidRDefault="00EB0742" w:rsidP="00EB0742">
      <w:pPr>
        <w:suppressAutoHyphens/>
        <w:autoSpaceDN w:val="0"/>
        <w:jc w:val="center"/>
        <w:textAlignment w:val="baseline"/>
        <w:rPr>
          <w:rFonts w:ascii="Arial" w:hAnsi="Arial" w:cs="Arial"/>
          <w:b/>
          <w:sz w:val="22"/>
          <w:szCs w:val="22"/>
          <w:lang w:val="de-DE"/>
        </w:rPr>
      </w:pPr>
      <w:r w:rsidRPr="00EB0742">
        <w:rPr>
          <w:rFonts w:ascii="Arial" w:hAnsi="Arial" w:cs="Arial"/>
          <w:b/>
          <w:sz w:val="22"/>
          <w:szCs w:val="22"/>
          <w:lang w:val="de-DE"/>
        </w:rPr>
        <w:t>Z A K L J U Č A K</w:t>
      </w:r>
    </w:p>
    <w:p w14:paraId="12C9AF16" w14:textId="77777777" w:rsidR="00EB0742" w:rsidRPr="00EB0742" w:rsidRDefault="00EB0742" w:rsidP="00EB0742">
      <w:pPr>
        <w:suppressAutoHyphens/>
        <w:autoSpaceDN w:val="0"/>
        <w:jc w:val="center"/>
        <w:textAlignment w:val="baseline"/>
        <w:rPr>
          <w:rFonts w:ascii="Arial" w:hAnsi="Arial" w:cs="Arial"/>
          <w:sz w:val="22"/>
          <w:szCs w:val="22"/>
          <w:lang w:val="de-DE"/>
        </w:rPr>
      </w:pPr>
    </w:p>
    <w:p w14:paraId="5E4E88A7" w14:textId="77777777" w:rsidR="00EB0742" w:rsidRPr="00EB0742" w:rsidRDefault="00EB0742" w:rsidP="00EB0742">
      <w:pPr>
        <w:suppressAutoHyphens/>
        <w:autoSpaceDN w:val="0"/>
        <w:jc w:val="both"/>
        <w:textAlignment w:val="baseline"/>
        <w:rPr>
          <w:rFonts w:ascii="Arial" w:hAnsi="Arial" w:cs="Arial"/>
          <w:sz w:val="22"/>
          <w:szCs w:val="22"/>
          <w:lang w:val="de-DE"/>
        </w:rPr>
      </w:pPr>
    </w:p>
    <w:p w14:paraId="05DD4836" w14:textId="77777777" w:rsidR="00EB0742" w:rsidRPr="00EB0742" w:rsidRDefault="00EB0742" w:rsidP="00EB0742">
      <w:pPr>
        <w:suppressAutoHyphens/>
        <w:autoSpaceDN w:val="0"/>
        <w:jc w:val="center"/>
        <w:textAlignment w:val="baseline"/>
        <w:rPr>
          <w:rFonts w:ascii="Arial" w:hAnsi="Arial" w:cs="Arial"/>
          <w:sz w:val="22"/>
          <w:szCs w:val="22"/>
          <w:lang w:val="de-DE"/>
        </w:rPr>
      </w:pPr>
      <w:proofErr w:type="spellStart"/>
      <w:r w:rsidRPr="00EB0742">
        <w:rPr>
          <w:rFonts w:ascii="Arial" w:hAnsi="Arial" w:cs="Arial"/>
          <w:sz w:val="22"/>
          <w:szCs w:val="22"/>
          <w:lang w:val="de-DE"/>
        </w:rPr>
        <w:t>Članak</w:t>
      </w:r>
      <w:proofErr w:type="spellEnd"/>
      <w:r w:rsidRPr="00EB0742">
        <w:rPr>
          <w:rFonts w:ascii="Arial" w:hAnsi="Arial" w:cs="Arial"/>
          <w:sz w:val="22"/>
          <w:szCs w:val="22"/>
          <w:lang w:val="de-DE"/>
        </w:rPr>
        <w:t xml:space="preserve"> 1.</w:t>
      </w:r>
    </w:p>
    <w:p w14:paraId="1527F56B" w14:textId="77777777" w:rsidR="00EB0742" w:rsidRPr="00EB0742" w:rsidRDefault="00EB0742" w:rsidP="00EB0742">
      <w:pPr>
        <w:suppressAutoHyphens/>
        <w:autoSpaceDN w:val="0"/>
        <w:jc w:val="center"/>
        <w:textAlignment w:val="baseline"/>
        <w:rPr>
          <w:rFonts w:ascii="Arial" w:hAnsi="Arial" w:cs="Arial"/>
          <w:sz w:val="22"/>
          <w:szCs w:val="22"/>
          <w:lang w:val="de-DE"/>
        </w:rPr>
      </w:pPr>
    </w:p>
    <w:p w14:paraId="38FECD62" w14:textId="77777777" w:rsidR="00EB0742" w:rsidRPr="00EB0742" w:rsidRDefault="00EB0742" w:rsidP="00EB0742">
      <w:pPr>
        <w:suppressAutoHyphens/>
        <w:autoSpaceDN w:val="0"/>
        <w:jc w:val="both"/>
        <w:textAlignment w:val="baseline"/>
        <w:rPr>
          <w:rFonts w:ascii="Arial" w:hAnsi="Arial" w:cs="Arial"/>
          <w:sz w:val="22"/>
          <w:szCs w:val="22"/>
          <w:lang w:val="de-DE"/>
        </w:rPr>
      </w:pPr>
      <w:proofErr w:type="spellStart"/>
      <w:r w:rsidRPr="00EB0742">
        <w:rPr>
          <w:rFonts w:ascii="Arial" w:hAnsi="Arial" w:cs="Arial"/>
          <w:sz w:val="22"/>
          <w:szCs w:val="22"/>
          <w:lang w:val="de-DE"/>
        </w:rPr>
        <w:t>Ovim</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Zaključkom</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imenuju</w:t>
      </w:r>
      <w:proofErr w:type="spellEnd"/>
      <w:r w:rsidRPr="00EB0742">
        <w:rPr>
          <w:rFonts w:ascii="Arial" w:hAnsi="Arial" w:cs="Arial"/>
          <w:sz w:val="22"/>
          <w:szCs w:val="22"/>
          <w:lang w:val="de-DE"/>
        </w:rPr>
        <w:t xml:space="preserve"> se </w:t>
      </w:r>
      <w:proofErr w:type="spellStart"/>
      <w:r w:rsidRPr="00EB0742">
        <w:rPr>
          <w:rFonts w:ascii="Arial" w:hAnsi="Arial" w:cs="Arial"/>
          <w:sz w:val="22"/>
          <w:szCs w:val="22"/>
          <w:lang w:val="de-DE"/>
        </w:rPr>
        <w:t>članovi</w:t>
      </w:r>
      <w:proofErr w:type="spellEnd"/>
      <w:r w:rsidRPr="00EB0742">
        <w:rPr>
          <w:rFonts w:ascii="Arial" w:hAnsi="Arial" w:cs="Arial"/>
          <w:sz w:val="22"/>
          <w:szCs w:val="22"/>
          <w:lang w:val="de-DE"/>
        </w:rPr>
        <w:t xml:space="preserve"> </w:t>
      </w:r>
      <w:proofErr w:type="spellStart"/>
      <w:r w:rsidRPr="00EB0742">
        <w:rPr>
          <w:rFonts w:ascii="Arial" w:eastAsia="Calibri" w:hAnsi="Arial" w:cs="Arial"/>
          <w:sz w:val="22"/>
          <w:szCs w:val="22"/>
          <w:lang w:val="de-DE" w:eastAsia="en-US"/>
        </w:rPr>
        <w:t>Povjerenstva</w:t>
      </w:r>
      <w:proofErr w:type="spellEnd"/>
      <w:r w:rsidRPr="00EB0742">
        <w:rPr>
          <w:rFonts w:ascii="Arial" w:eastAsia="Calibri" w:hAnsi="Arial" w:cs="Arial"/>
          <w:sz w:val="22"/>
          <w:szCs w:val="22"/>
          <w:lang w:val="de-DE" w:eastAsia="en-US"/>
        </w:rPr>
        <w:t xml:space="preserve"> </w:t>
      </w:r>
      <w:proofErr w:type="spellStart"/>
      <w:r w:rsidRPr="00EB0742">
        <w:rPr>
          <w:rFonts w:ascii="Arial" w:eastAsia="Calibri" w:hAnsi="Arial" w:cs="Arial"/>
          <w:sz w:val="22"/>
          <w:szCs w:val="22"/>
          <w:lang w:val="de-DE" w:eastAsia="en-US"/>
        </w:rPr>
        <w:t>za</w:t>
      </w:r>
      <w:proofErr w:type="spellEnd"/>
      <w:r w:rsidRPr="00EB0742">
        <w:rPr>
          <w:rFonts w:ascii="Arial" w:eastAsia="Calibri" w:hAnsi="Arial" w:cs="Arial"/>
          <w:sz w:val="22"/>
          <w:szCs w:val="22"/>
          <w:lang w:val="de-DE" w:eastAsia="en-US"/>
        </w:rPr>
        <w:t xml:space="preserve"> </w:t>
      </w:r>
      <w:proofErr w:type="spellStart"/>
      <w:r w:rsidRPr="00EB0742">
        <w:rPr>
          <w:rFonts w:ascii="Arial" w:eastAsia="Calibri" w:hAnsi="Arial" w:cs="Arial"/>
          <w:sz w:val="22"/>
          <w:szCs w:val="22"/>
          <w:lang w:val="de-DE" w:eastAsia="en-US"/>
        </w:rPr>
        <w:t>ocjenjivanje</w:t>
      </w:r>
      <w:proofErr w:type="spellEnd"/>
      <w:r w:rsidRPr="00EB0742">
        <w:rPr>
          <w:rFonts w:ascii="Arial" w:eastAsia="Calibri" w:hAnsi="Arial" w:cs="Arial"/>
          <w:sz w:val="22"/>
          <w:szCs w:val="22"/>
          <w:lang w:val="de-DE" w:eastAsia="en-US"/>
        </w:rPr>
        <w:t xml:space="preserve"> </w:t>
      </w:r>
      <w:proofErr w:type="spellStart"/>
      <w:r w:rsidRPr="00EB0742">
        <w:rPr>
          <w:rFonts w:ascii="Arial" w:eastAsia="Calibri" w:hAnsi="Arial" w:cs="Arial"/>
          <w:sz w:val="22"/>
          <w:szCs w:val="22"/>
          <w:lang w:val="de-DE" w:eastAsia="en-US"/>
        </w:rPr>
        <w:t>programa</w:t>
      </w:r>
      <w:proofErr w:type="spellEnd"/>
      <w:r w:rsidRPr="00EB0742">
        <w:rPr>
          <w:rFonts w:ascii="Arial" w:eastAsia="Calibri" w:hAnsi="Arial" w:cs="Arial"/>
          <w:sz w:val="22"/>
          <w:szCs w:val="22"/>
          <w:lang w:val="de-DE" w:eastAsia="en-US"/>
        </w:rPr>
        <w:t xml:space="preserve"> </w:t>
      </w:r>
      <w:proofErr w:type="spellStart"/>
      <w:r w:rsidRPr="00EB0742">
        <w:rPr>
          <w:rFonts w:ascii="Arial" w:eastAsia="Calibri" w:hAnsi="Arial" w:cs="Arial"/>
          <w:sz w:val="22"/>
          <w:szCs w:val="22"/>
          <w:lang w:val="de-DE" w:eastAsia="en-US"/>
        </w:rPr>
        <w:t>iz</w:t>
      </w:r>
      <w:proofErr w:type="spellEnd"/>
      <w:r w:rsidRPr="00EB0742">
        <w:rPr>
          <w:rFonts w:ascii="Arial" w:eastAsia="Calibri" w:hAnsi="Arial" w:cs="Arial"/>
          <w:sz w:val="22"/>
          <w:szCs w:val="22"/>
          <w:lang w:val="de-DE" w:eastAsia="en-US"/>
        </w:rPr>
        <w:t xml:space="preserve"> </w:t>
      </w:r>
      <w:proofErr w:type="spellStart"/>
      <w:r w:rsidRPr="00EB0742">
        <w:rPr>
          <w:rFonts w:ascii="Arial" w:eastAsia="Calibri" w:hAnsi="Arial" w:cs="Arial"/>
          <w:sz w:val="22"/>
          <w:szCs w:val="22"/>
          <w:lang w:val="de-DE" w:eastAsia="en-US"/>
        </w:rPr>
        <w:t>područja</w:t>
      </w:r>
      <w:proofErr w:type="spellEnd"/>
      <w:r w:rsidRPr="00EB0742">
        <w:rPr>
          <w:rFonts w:ascii="Arial" w:eastAsia="Calibri" w:hAnsi="Arial" w:cs="Arial"/>
          <w:sz w:val="22"/>
          <w:szCs w:val="22"/>
          <w:lang w:val="de-DE" w:eastAsia="en-US"/>
        </w:rPr>
        <w:t xml:space="preserve"> </w:t>
      </w:r>
      <w:proofErr w:type="spellStart"/>
      <w:r w:rsidRPr="00EB0742">
        <w:rPr>
          <w:rFonts w:ascii="Arial" w:eastAsia="Calibri" w:hAnsi="Arial" w:cs="Arial"/>
          <w:sz w:val="22"/>
          <w:szCs w:val="22"/>
          <w:lang w:val="de-DE" w:eastAsia="en-US"/>
        </w:rPr>
        <w:t>skrbi</w:t>
      </w:r>
      <w:proofErr w:type="spellEnd"/>
      <w:r w:rsidRPr="00EB0742">
        <w:rPr>
          <w:rFonts w:ascii="Arial" w:eastAsia="Calibri" w:hAnsi="Arial" w:cs="Arial"/>
          <w:sz w:val="22"/>
          <w:szCs w:val="22"/>
          <w:lang w:val="de-DE" w:eastAsia="en-US"/>
        </w:rPr>
        <w:t xml:space="preserve"> </w:t>
      </w:r>
      <w:proofErr w:type="spellStart"/>
      <w:r w:rsidRPr="00EB0742">
        <w:rPr>
          <w:rFonts w:ascii="Arial" w:eastAsia="Calibri" w:hAnsi="Arial" w:cs="Arial"/>
          <w:sz w:val="22"/>
          <w:szCs w:val="22"/>
          <w:lang w:val="de-DE" w:eastAsia="en-US"/>
        </w:rPr>
        <w:t>za</w:t>
      </w:r>
      <w:proofErr w:type="spellEnd"/>
      <w:r w:rsidRPr="00EB0742">
        <w:rPr>
          <w:rFonts w:ascii="Arial" w:eastAsia="Calibri" w:hAnsi="Arial" w:cs="Arial"/>
          <w:sz w:val="22"/>
          <w:szCs w:val="22"/>
          <w:lang w:val="de-DE" w:eastAsia="en-US"/>
        </w:rPr>
        <w:t xml:space="preserve"> </w:t>
      </w:r>
      <w:proofErr w:type="spellStart"/>
      <w:r w:rsidRPr="00EB0742">
        <w:rPr>
          <w:rFonts w:ascii="Arial" w:eastAsia="Calibri" w:hAnsi="Arial" w:cs="Arial"/>
          <w:sz w:val="22"/>
          <w:szCs w:val="22"/>
          <w:lang w:val="de-DE" w:eastAsia="en-US"/>
        </w:rPr>
        <w:t>osobe</w:t>
      </w:r>
      <w:proofErr w:type="spellEnd"/>
      <w:r w:rsidRPr="00EB0742">
        <w:rPr>
          <w:rFonts w:ascii="Arial" w:eastAsia="Calibri" w:hAnsi="Arial" w:cs="Arial"/>
          <w:sz w:val="22"/>
          <w:szCs w:val="22"/>
          <w:lang w:val="de-DE" w:eastAsia="en-US"/>
        </w:rPr>
        <w:t xml:space="preserve"> s </w:t>
      </w:r>
      <w:proofErr w:type="spellStart"/>
      <w:r w:rsidRPr="00EB0742">
        <w:rPr>
          <w:rFonts w:ascii="Arial" w:eastAsia="Calibri" w:hAnsi="Arial" w:cs="Arial"/>
          <w:sz w:val="22"/>
          <w:szCs w:val="22"/>
          <w:lang w:val="de-DE" w:eastAsia="en-US"/>
        </w:rPr>
        <w:t>invaliditetom</w:t>
      </w:r>
      <w:proofErr w:type="spellEnd"/>
      <w:r w:rsidRPr="00EB0742">
        <w:rPr>
          <w:rFonts w:ascii="Arial" w:eastAsia="Calibri" w:hAnsi="Arial" w:cs="Arial"/>
          <w:sz w:val="22"/>
          <w:szCs w:val="22"/>
          <w:lang w:val="de-DE" w:eastAsia="en-US"/>
        </w:rPr>
        <w:t xml:space="preserve"> i </w:t>
      </w:r>
      <w:proofErr w:type="spellStart"/>
      <w:r w:rsidRPr="00EB0742">
        <w:rPr>
          <w:rFonts w:ascii="Arial" w:eastAsia="Calibri" w:hAnsi="Arial" w:cs="Arial"/>
          <w:sz w:val="22"/>
          <w:szCs w:val="22"/>
          <w:lang w:val="de-DE" w:eastAsia="en-US"/>
        </w:rPr>
        <w:t>djecu</w:t>
      </w:r>
      <w:proofErr w:type="spellEnd"/>
      <w:r w:rsidRPr="00EB0742">
        <w:rPr>
          <w:rFonts w:ascii="Arial" w:eastAsia="Calibri" w:hAnsi="Arial" w:cs="Arial"/>
          <w:sz w:val="22"/>
          <w:szCs w:val="22"/>
          <w:lang w:val="de-DE" w:eastAsia="en-US"/>
        </w:rPr>
        <w:t xml:space="preserve"> s </w:t>
      </w:r>
      <w:proofErr w:type="spellStart"/>
      <w:r w:rsidRPr="00EB0742">
        <w:rPr>
          <w:rFonts w:ascii="Arial" w:eastAsia="Calibri" w:hAnsi="Arial" w:cs="Arial"/>
          <w:sz w:val="22"/>
          <w:szCs w:val="22"/>
          <w:lang w:val="de-DE" w:eastAsia="en-US"/>
        </w:rPr>
        <w:t>teškoćama</w:t>
      </w:r>
      <w:proofErr w:type="spellEnd"/>
      <w:r w:rsidRPr="00EB0742">
        <w:rPr>
          <w:rFonts w:ascii="Arial" w:eastAsia="Calibri" w:hAnsi="Arial" w:cs="Arial"/>
          <w:sz w:val="22"/>
          <w:szCs w:val="22"/>
          <w:lang w:val="de-DE" w:eastAsia="en-US"/>
        </w:rPr>
        <w:t xml:space="preserve"> u </w:t>
      </w:r>
      <w:proofErr w:type="spellStart"/>
      <w:r w:rsidRPr="00EB0742">
        <w:rPr>
          <w:rFonts w:ascii="Arial" w:eastAsia="Calibri" w:hAnsi="Arial" w:cs="Arial"/>
          <w:sz w:val="22"/>
          <w:szCs w:val="22"/>
          <w:lang w:val="de-DE" w:eastAsia="en-US"/>
        </w:rPr>
        <w:t>razvoju</w:t>
      </w:r>
      <w:proofErr w:type="spellEnd"/>
      <w:r w:rsidRPr="00EB0742">
        <w:rPr>
          <w:rFonts w:ascii="Arial" w:eastAsia="Calibri" w:hAnsi="Arial" w:cs="Arial"/>
          <w:sz w:val="22"/>
          <w:szCs w:val="22"/>
          <w:lang w:val="de-DE" w:eastAsia="en-US"/>
        </w:rPr>
        <w:t xml:space="preserve"> </w:t>
      </w:r>
      <w:proofErr w:type="spellStart"/>
      <w:r w:rsidRPr="00EB0742">
        <w:rPr>
          <w:rFonts w:ascii="Arial" w:eastAsia="Calibri" w:hAnsi="Arial" w:cs="Arial"/>
          <w:sz w:val="22"/>
          <w:szCs w:val="22"/>
          <w:lang w:val="de-DE" w:eastAsia="en-US"/>
        </w:rPr>
        <w:t>za</w:t>
      </w:r>
      <w:proofErr w:type="spellEnd"/>
      <w:r w:rsidRPr="00EB0742">
        <w:rPr>
          <w:rFonts w:ascii="Arial" w:eastAsia="Calibri" w:hAnsi="Arial" w:cs="Arial"/>
          <w:sz w:val="22"/>
          <w:szCs w:val="22"/>
          <w:lang w:val="de-DE" w:eastAsia="en-US"/>
        </w:rPr>
        <w:t xml:space="preserve"> </w:t>
      </w:r>
      <w:proofErr w:type="spellStart"/>
      <w:r w:rsidRPr="00EB0742">
        <w:rPr>
          <w:rFonts w:ascii="Arial" w:eastAsia="Calibri" w:hAnsi="Arial" w:cs="Arial"/>
          <w:sz w:val="22"/>
          <w:szCs w:val="22"/>
          <w:lang w:val="de-DE" w:eastAsia="en-US"/>
        </w:rPr>
        <w:t>razdoblje</w:t>
      </w:r>
      <w:proofErr w:type="spellEnd"/>
      <w:r w:rsidRPr="00EB0742">
        <w:rPr>
          <w:rFonts w:ascii="Arial" w:eastAsia="Calibri" w:hAnsi="Arial" w:cs="Arial"/>
          <w:sz w:val="22"/>
          <w:szCs w:val="22"/>
          <w:lang w:val="de-DE" w:eastAsia="en-US"/>
        </w:rPr>
        <w:t xml:space="preserve"> 2025., 2026 i 2027. </w:t>
      </w:r>
      <w:proofErr w:type="spellStart"/>
      <w:proofErr w:type="gramStart"/>
      <w:r w:rsidRPr="00EB0742">
        <w:rPr>
          <w:rFonts w:ascii="Arial" w:eastAsia="Calibri" w:hAnsi="Arial" w:cs="Arial"/>
          <w:sz w:val="22"/>
          <w:szCs w:val="22"/>
          <w:lang w:val="de-DE" w:eastAsia="en-US"/>
        </w:rPr>
        <w:t>godinu</w:t>
      </w:r>
      <w:proofErr w:type="spellEnd"/>
      <w:r w:rsidRPr="00EB0742">
        <w:rPr>
          <w:rFonts w:ascii="Arial" w:hAnsi="Arial" w:cs="Arial"/>
          <w:sz w:val="22"/>
          <w:szCs w:val="22"/>
          <w:lang w:val="de-DE"/>
        </w:rPr>
        <w:t>( u</w:t>
      </w:r>
      <w:proofErr w:type="gramEnd"/>
      <w:r w:rsidRPr="00EB0742">
        <w:rPr>
          <w:rFonts w:ascii="Arial" w:hAnsi="Arial" w:cs="Arial"/>
          <w:sz w:val="22"/>
          <w:szCs w:val="22"/>
          <w:lang w:val="de-DE"/>
        </w:rPr>
        <w:t xml:space="preserve"> </w:t>
      </w:r>
      <w:proofErr w:type="spellStart"/>
      <w:r w:rsidRPr="00EB0742">
        <w:rPr>
          <w:rFonts w:ascii="Arial" w:hAnsi="Arial" w:cs="Arial"/>
          <w:sz w:val="22"/>
          <w:szCs w:val="22"/>
          <w:lang w:val="de-DE"/>
        </w:rPr>
        <w:t>nastavku</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teksta</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Povjerenstvo</w:t>
      </w:r>
      <w:proofErr w:type="spellEnd"/>
      <w:r w:rsidRPr="00EB0742">
        <w:rPr>
          <w:rFonts w:ascii="Arial" w:hAnsi="Arial" w:cs="Arial"/>
          <w:sz w:val="22"/>
          <w:szCs w:val="22"/>
          <w:lang w:val="de-DE"/>
        </w:rPr>
        <w:t>).</w:t>
      </w:r>
    </w:p>
    <w:p w14:paraId="2219F555" w14:textId="77777777" w:rsidR="00EB0742" w:rsidRPr="00EB0742" w:rsidRDefault="00EB0742" w:rsidP="00EB0742">
      <w:pPr>
        <w:suppressAutoHyphens/>
        <w:autoSpaceDN w:val="0"/>
        <w:jc w:val="both"/>
        <w:textAlignment w:val="baseline"/>
        <w:rPr>
          <w:rFonts w:ascii="Arial" w:hAnsi="Arial" w:cs="Arial"/>
          <w:sz w:val="22"/>
          <w:szCs w:val="22"/>
          <w:lang w:val="de-DE"/>
        </w:rPr>
      </w:pPr>
    </w:p>
    <w:p w14:paraId="58E5715A" w14:textId="77777777" w:rsidR="00EB0742" w:rsidRPr="00EB0742" w:rsidRDefault="00EB0742" w:rsidP="00EB0742">
      <w:pPr>
        <w:suppressAutoHyphens/>
        <w:autoSpaceDN w:val="0"/>
        <w:jc w:val="both"/>
        <w:textAlignment w:val="baseline"/>
        <w:rPr>
          <w:rFonts w:ascii="Arial" w:hAnsi="Arial" w:cs="Arial"/>
          <w:sz w:val="22"/>
          <w:szCs w:val="22"/>
          <w:lang w:val="de-DE"/>
        </w:rPr>
      </w:pPr>
    </w:p>
    <w:p w14:paraId="753A81BA" w14:textId="77777777" w:rsidR="00EB0742" w:rsidRPr="00EB0742" w:rsidRDefault="00EB0742" w:rsidP="00EB0742">
      <w:pPr>
        <w:suppressAutoHyphens/>
        <w:autoSpaceDN w:val="0"/>
        <w:jc w:val="center"/>
        <w:textAlignment w:val="baseline"/>
        <w:rPr>
          <w:rFonts w:ascii="Arial" w:hAnsi="Arial" w:cs="Arial"/>
          <w:sz w:val="22"/>
          <w:szCs w:val="22"/>
          <w:lang w:val="de-DE"/>
        </w:rPr>
      </w:pPr>
      <w:proofErr w:type="spellStart"/>
      <w:r w:rsidRPr="00EB0742">
        <w:rPr>
          <w:rFonts w:ascii="Arial" w:hAnsi="Arial" w:cs="Arial"/>
          <w:sz w:val="22"/>
          <w:szCs w:val="22"/>
          <w:lang w:val="de-DE"/>
        </w:rPr>
        <w:t>Članak</w:t>
      </w:r>
      <w:proofErr w:type="spellEnd"/>
      <w:r w:rsidRPr="00EB0742">
        <w:rPr>
          <w:rFonts w:ascii="Arial" w:hAnsi="Arial" w:cs="Arial"/>
          <w:sz w:val="22"/>
          <w:szCs w:val="22"/>
          <w:lang w:val="de-DE"/>
        </w:rPr>
        <w:t xml:space="preserve"> 2.</w:t>
      </w:r>
    </w:p>
    <w:p w14:paraId="608FBC52" w14:textId="77777777" w:rsidR="00EB0742" w:rsidRPr="00EB0742" w:rsidRDefault="00EB0742" w:rsidP="00EB0742">
      <w:pPr>
        <w:suppressAutoHyphens/>
        <w:autoSpaceDN w:val="0"/>
        <w:jc w:val="both"/>
        <w:textAlignment w:val="baseline"/>
        <w:rPr>
          <w:rFonts w:ascii="Arial" w:hAnsi="Arial" w:cs="Arial"/>
          <w:sz w:val="22"/>
          <w:szCs w:val="22"/>
          <w:lang w:val="de-DE"/>
        </w:rPr>
      </w:pPr>
    </w:p>
    <w:p w14:paraId="05388A75" w14:textId="77777777" w:rsidR="00EB0742" w:rsidRPr="00EB0742" w:rsidRDefault="00EB0742" w:rsidP="00EB0742">
      <w:pPr>
        <w:suppressAutoHyphens/>
        <w:autoSpaceDN w:val="0"/>
        <w:jc w:val="both"/>
        <w:textAlignment w:val="baseline"/>
        <w:rPr>
          <w:rFonts w:ascii="Arial" w:hAnsi="Arial" w:cs="Arial"/>
          <w:sz w:val="22"/>
          <w:szCs w:val="22"/>
          <w:lang w:val="de-DE"/>
        </w:rPr>
      </w:pPr>
      <w:r w:rsidRPr="00EB0742">
        <w:rPr>
          <w:rFonts w:ascii="Arial" w:hAnsi="Arial" w:cs="Arial"/>
          <w:sz w:val="22"/>
          <w:szCs w:val="22"/>
          <w:lang w:val="de-DE"/>
        </w:rPr>
        <w:t xml:space="preserve">U </w:t>
      </w:r>
      <w:proofErr w:type="spellStart"/>
      <w:r w:rsidRPr="00EB0742">
        <w:rPr>
          <w:rFonts w:ascii="Arial" w:hAnsi="Arial" w:cs="Arial"/>
          <w:sz w:val="22"/>
          <w:szCs w:val="22"/>
          <w:lang w:val="de-DE"/>
        </w:rPr>
        <w:t>Povjerenstvo</w:t>
      </w:r>
      <w:proofErr w:type="spellEnd"/>
      <w:r w:rsidRPr="00EB0742">
        <w:rPr>
          <w:rFonts w:ascii="Arial" w:hAnsi="Arial" w:cs="Arial"/>
          <w:sz w:val="22"/>
          <w:szCs w:val="22"/>
          <w:lang w:val="de-DE"/>
        </w:rPr>
        <w:t xml:space="preserve"> se </w:t>
      </w:r>
      <w:proofErr w:type="spellStart"/>
      <w:r w:rsidRPr="00EB0742">
        <w:rPr>
          <w:rFonts w:ascii="Arial" w:hAnsi="Arial" w:cs="Arial"/>
          <w:sz w:val="22"/>
          <w:szCs w:val="22"/>
          <w:lang w:val="de-DE"/>
        </w:rPr>
        <w:t>imenuju</w:t>
      </w:r>
      <w:proofErr w:type="spellEnd"/>
      <w:r w:rsidRPr="00EB0742">
        <w:rPr>
          <w:rFonts w:ascii="Arial" w:hAnsi="Arial" w:cs="Arial"/>
          <w:sz w:val="22"/>
          <w:szCs w:val="22"/>
          <w:lang w:val="de-DE"/>
        </w:rPr>
        <w:t>:</w:t>
      </w:r>
    </w:p>
    <w:p w14:paraId="652456DC" w14:textId="77777777" w:rsidR="00EB0742" w:rsidRPr="00EB0742" w:rsidRDefault="00EB0742" w:rsidP="00C712C2">
      <w:pPr>
        <w:numPr>
          <w:ilvl w:val="0"/>
          <w:numId w:val="78"/>
        </w:numPr>
        <w:suppressAutoHyphens/>
        <w:autoSpaceDN w:val="0"/>
        <w:textAlignment w:val="baseline"/>
        <w:rPr>
          <w:rFonts w:ascii="Arial" w:hAnsi="Arial" w:cs="Arial"/>
          <w:sz w:val="22"/>
          <w:szCs w:val="22"/>
        </w:rPr>
      </w:pPr>
      <w:r w:rsidRPr="00EB0742">
        <w:rPr>
          <w:rFonts w:ascii="Arial" w:hAnsi="Arial" w:cs="Arial"/>
          <w:sz w:val="22"/>
          <w:szCs w:val="22"/>
        </w:rPr>
        <w:t xml:space="preserve">Luna Polić </w:t>
      </w:r>
      <w:proofErr w:type="spellStart"/>
      <w:r w:rsidRPr="00EB0742">
        <w:rPr>
          <w:rFonts w:ascii="Arial" w:hAnsi="Arial" w:cs="Arial"/>
          <w:sz w:val="22"/>
          <w:szCs w:val="22"/>
        </w:rPr>
        <w:t>Barović</w:t>
      </w:r>
      <w:proofErr w:type="spellEnd"/>
      <w:r w:rsidRPr="00EB0742">
        <w:rPr>
          <w:rFonts w:ascii="Arial" w:hAnsi="Arial" w:cs="Arial"/>
          <w:sz w:val="22"/>
          <w:szCs w:val="22"/>
        </w:rPr>
        <w:t>,</w:t>
      </w:r>
    </w:p>
    <w:p w14:paraId="3E252424" w14:textId="77777777" w:rsidR="00EB0742" w:rsidRPr="00EB0742" w:rsidRDefault="00EB0742" w:rsidP="00C712C2">
      <w:pPr>
        <w:numPr>
          <w:ilvl w:val="0"/>
          <w:numId w:val="78"/>
        </w:numPr>
        <w:suppressAutoHyphens/>
        <w:autoSpaceDN w:val="0"/>
        <w:textAlignment w:val="baseline"/>
        <w:rPr>
          <w:rFonts w:ascii="Arial" w:hAnsi="Arial" w:cs="Arial"/>
          <w:sz w:val="22"/>
          <w:szCs w:val="22"/>
        </w:rPr>
      </w:pPr>
      <w:r w:rsidRPr="00EB0742">
        <w:rPr>
          <w:rFonts w:ascii="Arial" w:hAnsi="Arial" w:cs="Arial"/>
          <w:sz w:val="22"/>
          <w:szCs w:val="22"/>
        </w:rPr>
        <w:t xml:space="preserve">Alma </w:t>
      </w:r>
      <w:proofErr w:type="spellStart"/>
      <w:r w:rsidRPr="00EB0742">
        <w:rPr>
          <w:rFonts w:ascii="Arial" w:hAnsi="Arial" w:cs="Arial"/>
          <w:sz w:val="22"/>
          <w:szCs w:val="22"/>
        </w:rPr>
        <w:t>Džanović</w:t>
      </w:r>
      <w:proofErr w:type="spellEnd"/>
      <w:r w:rsidRPr="00EB0742">
        <w:rPr>
          <w:rFonts w:ascii="Arial" w:hAnsi="Arial" w:cs="Arial"/>
          <w:sz w:val="22"/>
          <w:szCs w:val="22"/>
        </w:rPr>
        <w:t xml:space="preserve"> Mateljan,</w:t>
      </w:r>
    </w:p>
    <w:p w14:paraId="31E85A56" w14:textId="77777777" w:rsidR="00EB0742" w:rsidRPr="00EB0742" w:rsidRDefault="00EB0742" w:rsidP="00C712C2">
      <w:pPr>
        <w:numPr>
          <w:ilvl w:val="0"/>
          <w:numId w:val="78"/>
        </w:numPr>
        <w:suppressAutoHyphens/>
        <w:autoSpaceDN w:val="0"/>
        <w:textAlignment w:val="baseline"/>
        <w:rPr>
          <w:rFonts w:ascii="Arial" w:hAnsi="Arial" w:cs="Arial"/>
          <w:sz w:val="22"/>
          <w:szCs w:val="22"/>
        </w:rPr>
      </w:pPr>
      <w:r w:rsidRPr="00EB0742">
        <w:rPr>
          <w:rFonts w:ascii="Arial" w:hAnsi="Arial" w:cs="Arial"/>
          <w:sz w:val="22"/>
          <w:szCs w:val="22"/>
        </w:rPr>
        <w:t xml:space="preserve">Natalija </w:t>
      </w:r>
      <w:proofErr w:type="spellStart"/>
      <w:r w:rsidRPr="00EB0742">
        <w:rPr>
          <w:rFonts w:ascii="Arial" w:hAnsi="Arial" w:cs="Arial"/>
          <w:sz w:val="22"/>
          <w:szCs w:val="22"/>
        </w:rPr>
        <w:t>Barkidžija</w:t>
      </w:r>
      <w:proofErr w:type="spellEnd"/>
      <w:r w:rsidRPr="00EB0742">
        <w:rPr>
          <w:rFonts w:ascii="Arial" w:hAnsi="Arial" w:cs="Arial"/>
          <w:sz w:val="22"/>
          <w:szCs w:val="22"/>
        </w:rPr>
        <w:t>.</w:t>
      </w:r>
    </w:p>
    <w:p w14:paraId="39DE663E" w14:textId="77777777" w:rsidR="00EB0742" w:rsidRPr="00EB0742" w:rsidRDefault="00EB0742" w:rsidP="00EB0742">
      <w:pPr>
        <w:suppressAutoHyphens/>
        <w:autoSpaceDN w:val="0"/>
        <w:textAlignment w:val="baseline"/>
        <w:rPr>
          <w:rFonts w:ascii="Arial" w:eastAsia="Calibri" w:hAnsi="Arial" w:cs="Arial"/>
          <w:sz w:val="22"/>
          <w:szCs w:val="22"/>
          <w:lang w:eastAsia="en-US"/>
        </w:rPr>
      </w:pPr>
    </w:p>
    <w:p w14:paraId="24051990" w14:textId="77777777" w:rsidR="00EB0742" w:rsidRPr="00EB0742" w:rsidRDefault="00EB0742" w:rsidP="00EB0742">
      <w:pPr>
        <w:suppressAutoHyphens/>
        <w:autoSpaceDN w:val="0"/>
        <w:jc w:val="center"/>
        <w:textAlignment w:val="baseline"/>
        <w:rPr>
          <w:rFonts w:ascii="Arial" w:hAnsi="Arial" w:cs="Arial"/>
          <w:sz w:val="22"/>
          <w:szCs w:val="22"/>
          <w:lang w:val="de-DE"/>
        </w:rPr>
      </w:pPr>
      <w:proofErr w:type="spellStart"/>
      <w:r w:rsidRPr="00EB0742">
        <w:rPr>
          <w:rFonts w:ascii="Arial" w:hAnsi="Arial" w:cs="Arial"/>
          <w:sz w:val="22"/>
          <w:szCs w:val="22"/>
          <w:lang w:val="de-DE"/>
        </w:rPr>
        <w:t>Članak</w:t>
      </w:r>
      <w:proofErr w:type="spellEnd"/>
      <w:r w:rsidRPr="00EB0742">
        <w:rPr>
          <w:rFonts w:ascii="Arial" w:hAnsi="Arial" w:cs="Arial"/>
          <w:sz w:val="22"/>
          <w:szCs w:val="22"/>
          <w:lang w:val="de-DE"/>
        </w:rPr>
        <w:t xml:space="preserve"> 3.</w:t>
      </w:r>
    </w:p>
    <w:p w14:paraId="72B27643" w14:textId="77777777" w:rsidR="00EB0742" w:rsidRPr="00EB0742" w:rsidRDefault="00EB0742" w:rsidP="00EB0742">
      <w:pPr>
        <w:suppressAutoHyphens/>
        <w:autoSpaceDN w:val="0"/>
        <w:jc w:val="center"/>
        <w:textAlignment w:val="baseline"/>
        <w:rPr>
          <w:rFonts w:ascii="Arial" w:hAnsi="Arial" w:cs="Arial"/>
          <w:sz w:val="22"/>
          <w:szCs w:val="22"/>
          <w:lang w:val="de-DE"/>
        </w:rPr>
      </w:pPr>
    </w:p>
    <w:p w14:paraId="436FD716" w14:textId="77777777" w:rsidR="00EB0742" w:rsidRPr="00EB0742" w:rsidRDefault="00EB0742" w:rsidP="00EB0742">
      <w:pPr>
        <w:suppressAutoHyphens/>
        <w:autoSpaceDN w:val="0"/>
        <w:jc w:val="both"/>
        <w:textAlignment w:val="baseline"/>
        <w:rPr>
          <w:rFonts w:ascii="Arial" w:hAnsi="Arial" w:cs="Arial"/>
          <w:sz w:val="22"/>
          <w:szCs w:val="22"/>
          <w:lang w:val="de-DE"/>
        </w:rPr>
      </w:pPr>
      <w:proofErr w:type="spellStart"/>
      <w:r w:rsidRPr="00EB0742">
        <w:rPr>
          <w:rFonts w:ascii="Arial" w:hAnsi="Arial" w:cs="Arial"/>
          <w:sz w:val="22"/>
          <w:szCs w:val="22"/>
          <w:lang w:val="de-DE"/>
        </w:rPr>
        <w:t>Zadaće</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Povjerenstva</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su</w:t>
      </w:r>
      <w:proofErr w:type="spellEnd"/>
      <w:r w:rsidRPr="00EB0742">
        <w:rPr>
          <w:rFonts w:ascii="Arial" w:hAnsi="Arial" w:cs="Arial"/>
          <w:sz w:val="22"/>
          <w:szCs w:val="22"/>
          <w:lang w:val="de-DE"/>
        </w:rPr>
        <w:t>:</w:t>
      </w:r>
    </w:p>
    <w:p w14:paraId="349B2C74" w14:textId="77777777" w:rsidR="00EB0742" w:rsidRPr="00EB0742" w:rsidRDefault="00EB0742" w:rsidP="00C712C2">
      <w:pPr>
        <w:numPr>
          <w:ilvl w:val="0"/>
          <w:numId w:val="77"/>
        </w:numPr>
        <w:suppressAutoHyphens/>
        <w:autoSpaceDN w:val="0"/>
        <w:jc w:val="both"/>
        <w:textAlignment w:val="baseline"/>
        <w:rPr>
          <w:rFonts w:ascii="Arial" w:hAnsi="Arial" w:cs="Arial"/>
          <w:sz w:val="22"/>
          <w:szCs w:val="22"/>
          <w:lang w:val="de-DE"/>
        </w:rPr>
      </w:pPr>
      <w:proofErr w:type="spellStart"/>
      <w:r w:rsidRPr="00EB0742">
        <w:rPr>
          <w:rFonts w:ascii="Arial" w:hAnsi="Arial" w:cs="Arial"/>
          <w:sz w:val="22"/>
          <w:szCs w:val="22"/>
          <w:lang w:val="de-DE"/>
        </w:rPr>
        <w:t>razmatranje</w:t>
      </w:r>
      <w:proofErr w:type="spellEnd"/>
      <w:r w:rsidRPr="00EB0742">
        <w:rPr>
          <w:rFonts w:ascii="Arial" w:hAnsi="Arial" w:cs="Arial"/>
          <w:sz w:val="22"/>
          <w:szCs w:val="22"/>
          <w:lang w:val="de-DE"/>
        </w:rPr>
        <w:t xml:space="preserve"> i </w:t>
      </w:r>
      <w:proofErr w:type="spellStart"/>
      <w:r w:rsidRPr="00EB0742">
        <w:rPr>
          <w:rFonts w:ascii="Arial" w:hAnsi="Arial" w:cs="Arial"/>
          <w:sz w:val="22"/>
          <w:szCs w:val="22"/>
          <w:lang w:val="de-DE"/>
        </w:rPr>
        <w:t>ocjenjivanje</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prijava</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koje</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su</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ispunile</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propisane</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uvjete</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Javnog</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poziva</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sukladno</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kriterijima</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javnog</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poziva</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te</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Odluke</w:t>
      </w:r>
      <w:proofErr w:type="spellEnd"/>
      <w:r w:rsidRPr="00EB0742">
        <w:rPr>
          <w:rFonts w:ascii="Arial" w:hAnsi="Arial" w:cs="Arial"/>
          <w:sz w:val="22"/>
          <w:szCs w:val="22"/>
          <w:lang w:val="de-DE"/>
        </w:rPr>
        <w:t xml:space="preserve"> o </w:t>
      </w:r>
      <w:proofErr w:type="spellStart"/>
      <w:r w:rsidRPr="00EB0742">
        <w:rPr>
          <w:rFonts w:ascii="Arial" w:hAnsi="Arial" w:cs="Arial"/>
          <w:sz w:val="22"/>
          <w:szCs w:val="22"/>
          <w:lang w:val="de-DE"/>
        </w:rPr>
        <w:t>financiranju</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programa</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projekata</w:t>
      </w:r>
      <w:proofErr w:type="spellEnd"/>
      <w:r w:rsidRPr="00EB0742">
        <w:rPr>
          <w:rFonts w:ascii="Arial" w:hAnsi="Arial" w:cs="Arial"/>
          <w:sz w:val="22"/>
          <w:szCs w:val="22"/>
          <w:lang w:val="de-DE"/>
        </w:rPr>
        <w:t xml:space="preserve"> i </w:t>
      </w:r>
      <w:proofErr w:type="spellStart"/>
      <w:r w:rsidRPr="00EB0742">
        <w:rPr>
          <w:rFonts w:ascii="Arial" w:hAnsi="Arial" w:cs="Arial"/>
          <w:sz w:val="22"/>
          <w:szCs w:val="22"/>
          <w:lang w:val="de-DE"/>
        </w:rPr>
        <w:t>manifestacija</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koje</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provode</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udruge</w:t>
      </w:r>
      <w:proofErr w:type="spellEnd"/>
      <w:r w:rsidRPr="00EB0742">
        <w:rPr>
          <w:rFonts w:ascii="Arial" w:hAnsi="Arial" w:cs="Arial"/>
          <w:sz w:val="22"/>
          <w:szCs w:val="22"/>
          <w:lang w:val="de-DE"/>
        </w:rPr>
        <w:t xml:space="preserve"> i </w:t>
      </w:r>
      <w:proofErr w:type="spellStart"/>
      <w:r w:rsidRPr="00EB0742">
        <w:rPr>
          <w:rFonts w:ascii="Arial" w:hAnsi="Arial" w:cs="Arial"/>
          <w:sz w:val="22"/>
          <w:szCs w:val="22"/>
          <w:lang w:val="de-DE"/>
        </w:rPr>
        <w:t>druge</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organizacije</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civilnog</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društva</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Službeni</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glasnik</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Grada</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Dubrovnika</w:t>
      </w:r>
      <w:proofErr w:type="spellEnd"/>
      <w:r w:rsidRPr="00EB0742">
        <w:rPr>
          <w:rFonts w:ascii="Arial" w:hAnsi="Arial" w:cs="Arial"/>
          <w:sz w:val="22"/>
          <w:szCs w:val="22"/>
          <w:lang w:val="de-DE"/>
        </w:rPr>
        <w:t>“, br. 23/18., 11/19., 14/21.);</w:t>
      </w:r>
    </w:p>
    <w:p w14:paraId="4005203A" w14:textId="77777777" w:rsidR="00EB0742" w:rsidRPr="00EB0742" w:rsidRDefault="00EB0742" w:rsidP="00C712C2">
      <w:pPr>
        <w:numPr>
          <w:ilvl w:val="0"/>
          <w:numId w:val="77"/>
        </w:numPr>
        <w:suppressAutoHyphens/>
        <w:autoSpaceDN w:val="0"/>
        <w:jc w:val="both"/>
        <w:textAlignment w:val="baseline"/>
        <w:rPr>
          <w:rFonts w:ascii="Arial" w:hAnsi="Arial" w:cs="Arial"/>
          <w:sz w:val="22"/>
          <w:szCs w:val="22"/>
          <w:lang w:val="de-DE"/>
        </w:rPr>
      </w:pPr>
      <w:proofErr w:type="spellStart"/>
      <w:r w:rsidRPr="00EB0742">
        <w:rPr>
          <w:rFonts w:ascii="Arial" w:hAnsi="Arial" w:cs="Arial"/>
          <w:sz w:val="22"/>
          <w:szCs w:val="22"/>
          <w:lang w:val="de-DE"/>
        </w:rPr>
        <w:t>izrada</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prijedloga</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odluke</w:t>
      </w:r>
      <w:proofErr w:type="spellEnd"/>
      <w:r w:rsidRPr="00EB0742">
        <w:rPr>
          <w:rFonts w:ascii="Arial" w:hAnsi="Arial" w:cs="Arial"/>
          <w:sz w:val="22"/>
          <w:szCs w:val="22"/>
          <w:lang w:val="de-DE"/>
        </w:rPr>
        <w:t xml:space="preserve"> o </w:t>
      </w:r>
      <w:proofErr w:type="spellStart"/>
      <w:r w:rsidRPr="00EB0742">
        <w:rPr>
          <w:rFonts w:ascii="Arial" w:hAnsi="Arial" w:cs="Arial"/>
          <w:sz w:val="22"/>
          <w:szCs w:val="22"/>
          <w:lang w:val="de-DE"/>
        </w:rPr>
        <w:t>odobravanju</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neodobravanju</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financijskih</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sredstava</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za</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programe</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projekte</w:t>
      </w:r>
      <w:proofErr w:type="spellEnd"/>
      <w:r w:rsidRPr="00EB0742">
        <w:rPr>
          <w:rFonts w:ascii="Arial" w:hAnsi="Arial" w:cs="Arial"/>
          <w:sz w:val="22"/>
          <w:szCs w:val="22"/>
          <w:lang w:val="de-DE"/>
        </w:rPr>
        <w:t xml:space="preserve"> i </w:t>
      </w:r>
      <w:proofErr w:type="spellStart"/>
      <w:r w:rsidRPr="00EB0742">
        <w:rPr>
          <w:rFonts w:ascii="Arial" w:hAnsi="Arial" w:cs="Arial"/>
          <w:sz w:val="22"/>
          <w:szCs w:val="22"/>
          <w:lang w:val="de-DE"/>
        </w:rPr>
        <w:t>manifestacije</w:t>
      </w:r>
      <w:proofErr w:type="spellEnd"/>
      <w:r w:rsidRPr="00EB0742">
        <w:rPr>
          <w:rFonts w:ascii="Arial" w:hAnsi="Arial" w:cs="Arial"/>
          <w:sz w:val="22"/>
          <w:szCs w:val="22"/>
          <w:lang w:val="de-DE"/>
        </w:rPr>
        <w:t>;</w:t>
      </w:r>
    </w:p>
    <w:p w14:paraId="1FB232DB" w14:textId="77777777" w:rsidR="00EB0742" w:rsidRPr="00EB0742" w:rsidRDefault="00EB0742" w:rsidP="00C712C2">
      <w:pPr>
        <w:numPr>
          <w:ilvl w:val="0"/>
          <w:numId w:val="77"/>
        </w:numPr>
        <w:suppressAutoHyphens/>
        <w:autoSpaceDN w:val="0"/>
        <w:jc w:val="both"/>
        <w:textAlignment w:val="baseline"/>
        <w:rPr>
          <w:sz w:val="22"/>
          <w:szCs w:val="22"/>
        </w:rPr>
      </w:pPr>
      <w:r w:rsidRPr="00EB0742">
        <w:rPr>
          <w:rFonts w:ascii="Arial" w:hAnsi="Arial" w:cs="Arial"/>
          <w:sz w:val="22"/>
          <w:szCs w:val="22"/>
          <w:lang w:val="de-DE"/>
        </w:rPr>
        <w:t xml:space="preserve">i </w:t>
      </w:r>
      <w:proofErr w:type="spellStart"/>
      <w:r w:rsidRPr="00EB0742">
        <w:rPr>
          <w:rFonts w:ascii="Arial" w:hAnsi="Arial" w:cs="Arial"/>
          <w:sz w:val="22"/>
          <w:szCs w:val="22"/>
          <w:lang w:val="de-DE"/>
        </w:rPr>
        <w:t>dr.</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zadaće</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propisane</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poslovnikom</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povjerenstva</w:t>
      </w:r>
      <w:proofErr w:type="spellEnd"/>
    </w:p>
    <w:p w14:paraId="1255B09C" w14:textId="77777777" w:rsidR="00EB0742" w:rsidRPr="00EB0742" w:rsidRDefault="00EB0742" w:rsidP="00EB0742">
      <w:pPr>
        <w:suppressAutoHyphens/>
        <w:autoSpaceDN w:val="0"/>
        <w:jc w:val="both"/>
        <w:textAlignment w:val="baseline"/>
        <w:rPr>
          <w:rFonts w:ascii="Arial" w:hAnsi="Arial" w:cs="Arial"/>
          <w:sz w:val="22"/>
          <w:szCs w:val="22"/>
          <w:lang w:val="de-DE"/>
        </w:rPr>
      </w:pPr>
    </w:p>
    <w:p w14:paraId="7C651B39" w14:textId="77777777" w:rsidR="00EB0742" w:rsidRPr="00EB0742" w:rsidRDefault="00EB0742" w:rsidP="00EB0742">
      <w:pPr>
        <w:suppressAutoHyphens/>
        <w:autoSpaceDN w:val="0"/>
        <w:jc w:val="both"/>
        <w:textAlignment w:val="baseline"/>
        <w:rPr>
          <w:rFonts w:ascii="Arial" w:hAnsi="Arial" w:cs="Arial"/>
          <w:sz w:val="22"/>
          <w:szCs w:val="22"/>
          <w:lang w:val="de-DE"/>
        </w:rPr>
      </w:pPr>
    </w:p>
    <w:p w14:paraId="4DD24FA5" w14:textId="77777777" w:rsidR="00EB0742" w:rsidRPr="00EB0742" w:rsidRDefault="00EB0742" w:rsidP="00EB0742">
      <w:pPr>
        <w:suppressAutoHyphens/>
        <w:autoSpaceDN w:val="0"/>
        <w:jc w:val="center"/>
        <w:textAlignment w:val="baseline"/>
        <w:rPr>
          <w:rFonts w:ascii="Arial" w:hAnsi="Arial" w:cs="Arial"/>
          <w:sz w:val="22"/>
          <w:szCs w:val="22"/>
          <w:lang w:val="de-DE"/>
        </w:rPr>
      </w:pPr>
      <w:proofErr w:type="spellStart"/>
      <w:r w:rsidRPr="00EB0742">
        <w:rPr>
          <w:rFonts w:ascii="Arial" w:hAnsi="Arial" w:cs="Arial"/>
          <w:sz w:val="22"/>
          <w:szCs w:val="22"/>
          <w:lang w:val="de-DE"/>
        </w:rPr>
        <w:t>Članak</w:t>
      </w:r>
      <w:proofErr w:type="spellEnd"/>
      <w:r w:rsidRPr="00EB0742">
        <w:rPr>
          <w:rFonts w:ascii="Arial" w:hAnsi="Arial" w:cs="Arial"/>
          <w:sz w:val="22"/>
          <w:szCs w:val="22"/>
          <w:lang w:val="de-DE"/>
        </w:rPr>
        <w:t xml:space="preserve"> 4.</w:t>
      </w:r>
    </w:p>
    <w:p w14:paraId="18464330" w14:textId="77777777" w:rsidR="00EB0742" w:rsidRPr="00EB0742" w:rsidRDefault="00EB0742" w:rsidP="00EB0742">
      <w:pPr>
        <w:suppressAutoHyphens/>
        <w:autoSpaceDN w:val="0"/>
        <w:jc w:val="both"/>
        <w:textAlignment w:val="baseline"/>
        <w:rPr>
          <w:rFonts w:ascii="Arial" w:hAnsi="Arial" w:cs="Arial"/>
          <w:sz w:val="22"/>
          <w:szCs w:val="22"/>
          <w:lang w:val="de-DE"/>
        </w:rPr>
      </w:pPr>
    </w:p>
    <w:p w14:paraId="5A8C3E89" w14:textId="77777777" w:rsidR="00EB0742" w:rsidRPr="00EB0742" w:rsidRDefault="00EB0742" w:rsidP="00EB0742">
      <w:pPr>
        <w:suppressAutoHyphens/>
        <w:autoSpaceDN w:val="0"/>
        <w:jc w:val="both"/>
        <w:textAlignment w:val="baseline"/>
        <w:rPr>
          <w:rFonts w:ascii="Arial" w:hAnsi="Arial" w:cs="Arial"/>
          <w:sz w:val="22"/>
          <w:szCs w:val="22"/>
          <w:lang w:val="de-DE"/>
        </w:rPr>
      </w:pPr>
      <w:proofErr w:type="spellStart"/>
      <w:r w:rsidRPr="00EB0742">
        <w:rPr>
          <w:rFonts w:ascii="Arial" w:hAnsi="Arial" w:cs="Arial"/>
          <w:sz w:val="22"/>
          <w:szCs w:val="22"/>
          <w:lang w:val="de-DE"/>
        </w:rPr>
        <w:t>Članovi</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Povjerenstva</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imenuju</w:t>
      </w:r>
      <w:proofErr w:type="spellEnd"/>
      <w:r w:rsidRPr="00EB0742">
        <w:rPr>
          <w:rFonts w:ascii="Arial" w:hAnsi="Arial" w:cs="Arial"/>
          <w:sz w:val="22"/>
          <w:szCs w:val="22"/>
          <w:lang w:val="de-DE"/>
        </w:rPr>
        <w:t xml:space="preserve"> se na </w:t>
      </w:r>
      <w:proofErr w:type="spellStart"/>
      <w:r w:rsidRPr="00EB0742">
        <w:rPr>
          <w:rFonts w:ascii="Arial" w:hAnsi="Arial" w:cs="Arial"/>
          <w:sz w:val="22"/>
          <w:szCs w:val="22"/>
          <w:lang w:val="de-DE"/>
        </w:rPr>
        <w:t>mandat</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od</w:t>
      </w:r>
      <w:proofErr w:type="spellEnd"/>
      <w:r w:rsidRPr="00EB0742">
        <w:rPr>
          <w:rFonts w:ascii="Arial" w:hAnsi="Arial" w:cs="Arial"/>
          <w:sz w:val="22"/>
          <w:szCs w:val="22"/>
          <w:lang w:val="de-DE"/>
        </w:rPr>
        <w:t xml:space="preserve"> 1 (</w:t>
      </w:r>
      <w:proofErr w:type="spellStart"/>
      <w:r w:rsidRPr="00EB0742">
        <w:rPr>
          <w:rFonts w:ascii="Arial" w:hAnsi="Arial" w:cs="Arial"/>
          <w:sz w:val="22"/>
          <w:szCs w:val="22"/>
          <w:lang w:val="de-DE"/>
        </w:rPr>
        <w:t>jedne</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godine</w:t>
      </w:r>
      <w:proofErr w:type="spellEnd"/>
      <w:r w:rsidRPr="00EB0742">
        <w:rPr>
          <w:rFonts w:ascii="Arial" w:hAnsi="Arial" w:cs="Arial"/>
          <w:sz w:val="22"/>
          <w:szCs w:val="22"/>
          <w:lang w:val="de-DE"/>
        </w:rPr>
        <w:t xml:space="preserve"> i </w:t>
      </w:r>
      <w:proofErr w:type="spellStart"/>
      <w:r w:rsidRPr="00EB0742">
        <w:rPr>
          <w:rFonts w:ascii="Arial" w:hAnsi="Arial" w:cs="Arial"/>
          <w:sz w:val="22"/>
          <w:szCs w:val="22"/>
          <w:lang w:val="de-DE"/>
        </w:rPr>
        <w:t>mogu</w:t>
      </w:r>
      <w:proofErr w:type="spellEnd"/>
      <w:r w:rsidRPr="00EB0742">
        <w:rPr>
          <w:rFonts w:ascii="Arial" w:hAnsi="Arial" w:cs="Arial"/>
          <w:sz w:val="22"/>
          <w:szCs w:val="22"/>
          <w:lang w:val="de-DE"/>
        </w:rPr>
        <w:t xml:space="preserve"> se </w:t>
      </w:r>
      <w:proofErr w:type="spellStart"/>
      <w:r w:rsidRPr="00EB0742">
        <w:rPr>
          <w:rFonts w:ascii="Arial" w:hAnsi="Arial" w:cs="Arial"/>
          <w:sz w:val="22"/>
          <w:szCs w:val="22"/>
          <w:lang w:val="de-DE"/>
        </w:rPr>
        <w:t>ponovno</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imenovati</w:t>
      </w:r>
      <w:proofErr w:type="spellEnd"/>
      <w:r w:rsidRPr="00EB0742">
        <w:rPr>
          <w:rFonts w:ascii="Arial" w:hAnsi="Arial" w:cs="Arial"/>
          <w:sz w:val="22"/>
          <w:szCs w:val="22"/>
          <w:lang w:val="de-DE"/>
        </w:rPr>
        <w:t>.</w:t>
      </w:r>
    </w:p>
    <w:p w14:paraId="5147ED27" w14:textId="77777777" w:rsidR="00EB0742" w:rsidRPr="00EB0742" w:rsidRDefault="00EB0742" w:rsidP="00EB0742">
      <w:pPr>
        <w:suppressAutoHyphens/>
        <w:autoSpaceDN w:val="0"/>
        <w:jc w:val="center"/>
        <w:textAlignment w:val="baseline"/>
        <w:rPr>
          <w:rFonts w:ascii="Arial" w:hAnsi="Arial" w:cs="Arial"/>
          <w:sz w:val="22"/>
          <w:szCs w:val="22"/>
          <w:lang w:val="de-DE"/>
        </w:rPr>
      </w:pPr>
    </w:p>
    <w:p w14:paraId="4F61D3C6" w14:textId="77777777" w:rsidR="00EB0742" w:rsidRPr="00EB0742" w:rsidRDefault="00EB0742" w:rsidP="00EB0742">
      <w:pPr>
        <w:suppressAutoHyphens/>
        <w:autoSpaceDN w:val="0"/>
        <w:jc w:val="center"/>
        <w:textAlignment w:val="baseline"/>
        <w:rPr>
          <w:rFonts w:ascii="Arial" w:hAnsi="Arial" w:cs="Arial"/>
          <w:sz w:val="22"/>
          <w:szCs w:val="22"/>
          <w:lang w:val="de-DE"/>
        </w:rPr>
      </w:pPr>
    </w:p>
    <w:p w14:paraId="77062E44" w14:textId="77777777" w:rsidR="00EB0742" w:rsidRPr="00EB0742" w:rsidRDefault="00EB0742" w:rsidP="00EB0742">
      <w:pPr>
        <w:suppressAutoHyphens/>
        <w:autoSpaceDN w:val="0"/>
        <w:jc w:val="center"/>
        <w:textAlignment w:val="baseline"/>
        <w:rPr>
          <w:rFonts w:ascii="Arial" w:hAnsi="Arial" w:cs="Arial"/>
          <w:sz w:val="22"/>
          <w:szCs w:val="22"/>
          <w:lang w:val="de-DE"/>
        </w:rPr>
      </w:pPr>
      <w:proofErr w:type="spellStart"/>
      <w:r w:rsidRPr="00EB0742">
        <w:rPr>
          <w:rFonts w:ascii="Arial" w:hAnsi="Arial" w:cs="Arial"/>
          <w:sz w:val="22"/>
          <w:szCs w:val="22"/>
          <w:lang w:val="de-DE"/>
        </w:rPr>
        <w:t>Članak</w:t>
      </w:r>
      <w:proofErr w:type="spellEnd"/>
      <w:r w:rsidRPr="00EB0742">
        <w:rPr>
          <w:rFonts w:ascii="Arial" w:hAnsi="Arial" w:cs="Arial"/>
          <w:sz w:val="22"/>
          <w:szCs w:val="22"/>
          <w:lang w:val="de-DE"/>
        </w:rPr>
        <w:t xml:space="preserve"> 5.</w:t>
      </w:r>
    </w:p>
    <w:p w14:paraId="4329D0A7" w14:textId="77777777" w:rsidR="00EB0742" w:rsidRPr="00EB0742" w:rsidRDefault="00EB0742" w:rsidP="00EB0742">
      <w:pPr>
        <w:suppressAutoHyphens/>
        <w:autoSpaceDN w:val="0"/>
        <w:jc w:val="both"/>
        <w:textAlignment w:val="baseline"/>
        <w:rPr>
          <w:rFonts w:ascii="Arial" w:hAnsi="Arial" w:cs="Arial"/>
          <w:sz w:val="22"/>
          <w:szCs w:val="22"/>
          <w:lang w:val="de-DE"/>
        </w:rPr>
      </w:pPr>
    </w:p>
    <w:p w14:paraId="36366A83" w14:textId="77777777" w:rsidR="00EB0742" w:rsidRPr="00EB0742" w:rsidRDefault="00EB0742" w:rsidP="00EB0742">
      <w:pPr>
        <w:suppressAutoHyphens/>
        <w:autoSpaceDN w:val="0"/>
        <w:jc w:val="both"/>
        <w:textAlignment w:val="baseline"/>
        <w:rPr>
          <w:rFonts w:ascii="Arial" w:hAnsi="Arial" w:cs="Arial"/>
          <w:sz w:val="22"/>
          <w:szCs w:val="22"/>
          <w:lang w:val="de-DE"/>
        </w:rPr>
      </w:pPr>
      <w:proofErr w:type="spellStart"/>
      <w:r w:rsidRPr="00EB0742">
        <w:rPr>
          <w:rFonts w:ascii="Arial" w:hAnsi="Arial" w:cs="Arial"/>
          <w:sz w:val="22"/>
          <w:szCs w:val="22"/>
          <w:lang w:val="de-DE"/>
        </w:rPr>
        <w:t>Administrativno</w:t>
      </w:r>
      <w:proofErr w:type="spellEnd"/>
      <w:r w:rsidRPr="00EB0742">
        <w:rPr>
          <w:rFonts w:ascii="Arial" w:hAnsi="Arial" w:cs="Arial"/>
          <w:sz w:val="22"/>
          <w:szCs w:val="22"/>
          <w:lang w:val="de-DE"/>
        </w:rPr>
        <w:t xml:space="preserve"> – </w:t>
      </w:r>
      <w:proofErr w:type="spellStart"/>
      <w:r w:rsidRPr="00EB0742">
        <w:rPr>
          <w:rFonts w:ascii="Arial" w:hAnsi="Arial" w:cs="Arial"/>
          <w:sz w:val="22"/>
          <w:szCs w:val="22"/>
          <w:lang w:val="de-DE"/>
        </w:rPr>
        <w:t>tehničke</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poslove</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za</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Povjerenstvo</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obavlja</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Upravni</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odjel</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za</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obrazovanje</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šport</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socijalnu</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skrb</w:t>
      </w:r>
      <w:proofErr w:type="spellEnd"/>
      <w:r w:rsidRPr="00EB0742">
        <w:rPr>
          <w:rFonts w:ascii="Arial" w:hAnsi="Arial" w:cs="Arial"/>
          <w:sz w:val="22"/>
          <w:szCs w:val="22"/>
          <w:lang w:val="de-DE"/>
        </w:rPr>
        <w:t xml:space="preserve"> i </w:t>
      </w:r>
      <w:proofErr w:type="spellStart"/>
      <w:r w:rsidRPr="00EB0742">
        <w:rPr>
          <w:rFonts w:ascii="Arial" w:hAnsi="Arial" w:cs="Arial"/>
          <w:sz w:val="22"/>
          <w:szCs w:val="22"/>
          <w:lang w:val="de-DE"/>
        </w:rPr>
        <w:t>civilno</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društvo</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Grada</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Dubrovnika</w:t>
      </w:r>
      <w:proofErr w:type="spellEnd"/>
      <w:r w:rsidRPr="00EB0742">
        <w:rPr>
          <w:rFonts w:ascii="Arial" w:hAnsi="Arial" w:cs="Arial"/>
          <w:sz w:val="22"/>
          <w:szCs w:val="22"/>
          <w:lang w:val="de-DE"/>
        </w:rPr>
        <w:t>.</w:t>
      </w:r>
    </w:p>
    <w:p w14:paraId="60A1073E" w14:textId="77777777" w:rsidR="00EB0742" w:rsidRPr="00EB0742" w:rsidRDefault="00EB0742" w:rsidP="00EB0742">
      <w:pPr>
        <w:suppressAutoHyphens/>
        <w:autoSpaceDN w:val="0"/>
        <w:jc w:val="both"/>
        <w:textAlignment w:val="baseline"/>
        <w:rPr>
          <w:rFonts w:ascii="Arial" w:hAnsi="Arial" w:cs="Arial"/>
          <w:sz w:val="22"/>
          <w:szCs w:val="22"/>
          <w:lang w:val="de-DE"/>
        </w:rPr>
      </w:pPr>
    </w:p>
    <w:p w14:paraId="1C9FC5B2" w14:textId="77777777" w:rsidR="00EB0742" w:rsidRPr="00EB0742" w:rsidRDefault="00EB0742" w:rsidP="00EB0742">
      <w:pPr>
        <w:suppressAutoHyphens/>
        <w:autoSpaceDN w:val="0"/>
        <w:jc w:val="both"/>
        <w:textAlignment w:val="baseline"/>
        <w:rPr>
          <w:rFonts w:ascii="Arial" w:hAnsi="Arial" w:cs="Arial"/>
          <w:sz w:val="22"/>
          <w:szCs w:val="22"/>
          <w:lang w:val="de-DE"/>
        </w:rPr>
      </w:pPr>
    </w:p>
    <w:p w14:paraId="386FEDEB" w14:textId="77777777" w:rsidR="00EB0742" w:rsidRPr="00EB0742" w:rsidRDefault="00EB0742" w:rsidP="00EB0742">
      <w:pPr>
        <w:suppressAutoHyphens/>
        <w:autoSpaceDN w:val="0"/>
        <w:jc w:val="center"/>
        <w:textAlignment w:val="baseline"/>
        <w:rPr>
          <w:rFonts w:ascii="Arial" w:hAnsi="Arial" w:cs="Arial"/>
          <w:sz w:val="22"/>
          <w:szCs w:val="22"/>
          <w:lang w:val="de-DE"/>
        </w:rPr>
      </w:pPr>
      <w:proofErr w:type="spellStart"/>
      <w:r w:rsidRPr="00EB0742">
        <w:rPr>
          <w:rFonts w:ascii="Arial" w:hAnsi="Arial" w:cs="Arial"/>
          <w:sz w:val="22"/>
          <w:szCs w:val="22"/>
          <w:lang w:val="de-DE"/>
        </w:rPr>
        <w:t>Članak</w:t>
      </w:r>
      <w:proofErr w:type="spellEnd"/>
      <w:r w:rsidRPr="00EB0742">
        <w:rPr>
          <w:rFonts w:ascii="Arial" w:hAnsi="Arial" w:cs="Arial"/>
          <w:sz w:val="22"/>
          <w:szCs w:val="22"/>
          <w:lang w:val="de-DE"/>
        </w:rPr>
        <w:t xml:space="preserve"> 6.</w:t>
      </w:r>
    </w:p>
    <w:p w14:paraId="39072950" w14:textId="77777777" w:rsidR="00EB0742" w:rsidRPr="00EB0742" w:rsidRDefault="00EB0742" w:rsidP="00EB0742">
      <w:pPr>
        <w:suppressAutoHyphens/>
        <w:autoSpaceDN w:val="0"/>
        <w:jc w:val="both"/>
        <w:textAlignment w:val="baseline"/>
        <w:rPr>
          <w:rFonts w:ascii="Arial" w:hAnsi="Arial" w:cs="Arial"/>
          <w:sz w:val="22"/>
          <w:szCs w:val="22"/>
          <w:lang w:val="de-DE"/>
        </w:rPr>
      </w:pPr>
    </w:p>
    <w:p w14:paraId="62C8ACD7" w14:textId="77777777" w:rsidR="00EB0742" w:rsidRPr="00EB0742" w:rsidRDefault="00EB0742" w:rsidP="00EB0742">
      <w:pPr>
        <w:suppressAutoHyphens/>
        <w:autoSpaceDN w:val="0"/>
        <w:jc w:val="both"/>
        <w:textAlignment w:val="baseline"/>
        <w:rPr>
          <w:rFonts w:ascii="Arial" w:hAnsi="Arial" w:cs="Arial"/>
          <w:sz w:val="22"/>
          <w:szCs w:val="22"/>
          <w:lang w:val="de-DE"/>
        </w:rPr>
      </w:pPr>
      <w:proofErr w:type="spellStart"/>
      <w:r w:rsidRPr="00EB0742">
        <w:rPr>
          <w:rFonts w:ascii="Arial" w:hAnsi="Arial" w:cs="Arial"/>
          <w:sz w:val="22"/>
          <w:szCs w:val="22"/>
          <w:lang w:val="de-DE"/>
        </w:rPr>
        <w:t>Ovaj</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Zaključak</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stupa</w:t>
      </w:r>
      <w:proofErr w:type="spellEnd"/>
      <w:r w:rsidRPr="00EB0742">
        <w:rPr>
          <w:rFonts w:ascii="Arial" w:hAnsi="Arial" w:cs="Arial"/>
          <w:sz w:val="22"/>
          <w:szCs w:val="22"/>
          <w:lang w:val="de-DE"/>
        </w:rPr>
        <w:t xml:space="preserve"> na </w:t>
      </w:r>
      <w:proofErr w:type="spellStart"/>
      <w:r w:rsidRPr="00EB0742">
        <w:rPr>
          <w:rFonts w:ascii="Arial" w:hAnsi="Arial" w:cs="Arial"/>
          <w:sz w:val="22"/>
          <w:szCs w:val="22"/>
          <w:lang w:val="de-DE"/>
        </w:rPr>
        <w:t>snagu</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osmoga</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dana</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od</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dana</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objave</w:t>
      </w:r>
      <w:proofErr w:type="spellEnd"/>
      <w:r w:rsidRPr="00EB0742">
        <w:rPr>
          <w:rFonts w:ascii="Arial" w:hAnsi="Arial" w:cs="Arial"/>
          <w:sz w:val="22"/>
          <w:szCs w:val="22"/>
          <w:lang w:val="de-DE"/>
        </w:rPr>
        <w:t xml:space="preserve"> u „</w:t>
      </w:r>
      <w:proofErr w:type="spellStart"/>
      <w:r w:rsidRPr="00EB0742">
        <w:rPr>
          <w:rFonts w:ascii="Arial" w:hAnsi="Arial" w:cs="Arial"/>
          <w:sz w:val="22"/>
          <w:szCs w:val="22"/>
          <w:lang w:val="de-DE"/>
        </w:rPr>
        <w:t>Službenom</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glasniku</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Grada</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Dubrovnika</w:t>
      </w:r>
      <w:proofErr w:type="spellEnd"/>
      <w:r w:rsidRPr="00EB0742">
        <w:rPr>
          <w:rFonts w:ascii="Arial" w:hAnsi="Arial" w:cs="Arial"/>
          <w:sz w:val="22"/>
          <w:szCs w:val="22"/>
          <w:lang w:val="de-DE"/>
        </w:rPr>
        <w:t>“.</w:t>
      </w:r>
    </w:p>
    <w:p w14:paraId="479B9896" w14:textId="77777777" w:rsidR="00EB0742" w:rsidRDefault="00EB0742" w:rsidP="00EB0742">
      <w:pPr>
        <w:autoSpaceDE w:val="0"/>
        <w:adjustRightInd w:val="0"/>
        <w:jc w:val="both"/>
        <w:rPr>
          <w:rFonts w:ascii="Arial" w:hAnsi="Arial" w:cs="Arial"/>
          <w:color w:val="000000"/>
          <w:sz w:val="22"/>
          <w:szCs w:val="22"/>
          <w:lang w:val="pl-PL" w:eastAsia="en-US"/>
        </w:rPr>
      </w:pPr>
    </w:p>
    <w:p w14:paraId="37397C39" w14:textId="77777777" w:rsidR="00EB0742" w:rsidRPr="00EB0742" w:rsidRDefault="00EB0742" w:rsidP="00EB0742">
      <w:pPr>
        <w:autoSpaceDE w:val="0"/>
        <w:adjustRightInd w:val="0"/>
        <w:jc w:val="both"/>
        <w:rPr>
          <w:rFonts w:ascii="Arial" w:hAnsi="Arial" w:cs="Arial"/>
          <w:color w:val="000000"/>
          <w:sz w:val="22"/>
          <w:szCs w:val="22"/>
          <w:lang w:eastAsia="en-US"/>
        </w:rPr>
      </w:pPr>
      <w:r w:rsidRPr="00EB0742">
        <w:rPr>
          <w:rFonts w:ascii="Arial" w:hAnsi="Arial" w:cs="Arial"/>
          <w:color w:val="000000"/>
          <w:sz w:val="22"/>
          <w:szCs w:val="22"/>
          <w:lang w:val="pl-PL" w:eastAsia="en-US"/>
        </w:rPr>
        <w:t>KLASA</w:t>
      </w:r>
      <w:r w:rsidRPr="00EB0742">
        <w:rPr>
          <w:rFonts w:ascii="Arial" w:hAnsi="Arial" w:cs="Arial"/>
          <w:color w:val="000000"/>
          <w:sz w:val="22"/>
          <w:szCs w:val="22"/>
          <w:lang w:eastAsia="en-US"/>
        </w:rPr>
        <w:t>: 550-01/25-01/03</w:t>
      </w:r>
    </w:p>
    <w:p w14:paraId="335F665B" w14:textId="77777777" w:rsidR="00EB0742" w:rsidRPr="00EB0742" w:rsidRDefault="00EB0742" w:rsidP="00EB0742">
      <w:pPr>
        <w:autoSpaceDE w:val="0"/>
        <w:adjustRightInd w:val="0"/>
        <w:jc w:val="both"/>
        <w:rPr>
          <w:rFonts w:ascii="Arial" w:hAnsi="Arial" w:cs="Arial"/>
          <w:color w:val="000000"/>
          <w:sz w:val="22"/>
          <w:szCs w:val="22"/>
          <w:lang w:eastAsia="en-US"/>
        </w:rPr>
      </w:pPr>
      <w:r w:rsidRPr="00EB0742">
        <w:rPr>
          <w:rFonts w:ascii="Arial" w:hAnsi="Arial" w:cs="Arial"/>
          <w:color w:val="000000"/>
          <w:sz w:val="22"/>
          <w:szCs w:val="22"/>
          <w:lang w:val="pl-PL" w:eastAsia="en-US"/>
        </w:rPr>
        <w:t>URBROJ</w:t>
      </w:r>
      <w:r w:rsidRPr="00EB0742">
        <w:rPr>
          <w:rFonts w:ascii="Arial" w:hAnsi="Arial" w:cs="Arial"/>
          <w:color w:val="000000"/>
          <w:sz w:val="22"/>
          <w:szCs w:val="22"/>
          <w:lang w:eastAsia="en-US"/>
        </w:rPr>
        <w:t>: 2117-1-09-25-03</w:t>
      </w:r>
    </w:p>
    <w:p w14:paraId="6DE68E1E" w14:textId="77777777" w:rsidR="00EB0742" w:rsidRPr="00EB0742" w:rsidRDefault="00EB0742" w:rsidP="00EB0742">
      <w:pPr>
        <w:autoSpaceDE w:val="0"/>
        <w:adjustRightInd w:val="0"/>
        <w:jc w:val="both"/>
        <w:rPr>
          <w:rFonts w:ascii="Arial" w:hAnsi="Arial" w:cs="Arial"/>
          <w:color w:val="000000"/>
          <w:sz w:val="22"/>
          <w:szCs w:val="22"/>
          <w:lang w:eastAsia="en-US"/>
        </w:rPr>
      </w:pPr>
      <w:r w:rsidRPr="00EB0742">
        <w:rPr>
          <w:rFonts w:ascii="Arial" w:hAnsi="Arial" w:cs="Arial"/>
          <w:color w:val="000000"/>
          <w:sz w:val="22"/>
          <w:szCs w:val="22"/>
          <w:lang w:val="pl-PL" w:eastAsia="en-US"/>
        </w:rPr>
        <w:t>Dubrovnik</w:t>
      </w:r>
      <w:r w:rsidRPr="00EB0742">
        <w:rPr>
          <w:rFonts w:ascii="Arial" w:hAnsi="Arial" w:cs="Arial"/>
          <w:color w:val="000000"/>
          <w:sz w:val="22"/>
          <w:szCs w:val="22"/>
          <w:lang w:eastAsia="en-US"/>
        </w:rPr>
        <w:t>, 23. siječnja 2025.</w:t>
      </w:r>
    </w:p>
    <w:p w14:paraId="40E705AA" w14:textId="77777777" w:rsidR="009E0363" w:rsidRDefault="009E0363" w:rsidP="00F12AB6">
      <w:pPr>
        <w:rPr>
          <w:rFonts w:ascii="Arial" w:hAnsi="Arial" w:cs="Arial"/>
          <w:b/>
          <w:sz w:val="22"/>
          <w:szCs w:val="22"/>
        </w:rPr>
      </w:pPr>
    </w:p>
    <w:p w14:paraId="79D132D4" w14:textId="77777777" w:rsidR="00B04357" w:rsidRDefault="00B04357" w:rsidP="00B04357">
      <w:pPr>
        <w:rPr>
          <w:rFonts w:ascii="Arial" w:hAnsi="Arial" w:cs="Arial"/>
          <w:sz w:val="22"/>
          <w:szCs w:val="22"/>
        </w:rPr>
      </w:pPr>
      <w:r>
        <w:rPr>
          <w:rFonts w:ascii="Arial" w:hAnsi="Arial" w:cs="Arial"/>
          <w:sz w:val="22"/>
          <w:szCs w:val="22"/>
        </w:rPr>
        <w:t>Predsjednik Gradskog vijeća:</w:t>
      </w:r>
    </w:p>
    <w:p w14:paraId="6997FAAE" w14:textId="77777777" w:rsidR="00B04357" w:rsidRDefault="00B04357" w:rsidP="00B04357">
      <w:pPr>
        <w:rPr>
          <w:rFonts w:ascii="Arial" w:hAnsi="Arial" w:cs="Arial"/>
          <w:sz w:val="22"/>
          <w:szCs w:val="22"/>
        </w:rPr>
      </w:pPr>
      <w:r w:rsidRPr="00B04357">
        <w:rPr>
          <w:rFonts w:ascii="Arial" w:hAnsi="Arial" w:cs="Arial"/>
          <w:b/>
          <w:sz w:val="22"/>
          <w:szCs w:val="22"/>
        </w:rPr>
        <w:t>mr.sc. Marko Potrebica</w:t>
      </w:r>
      <w:r>
        <w:rPr>
          <w:rFonts w:ascii="Arial" w:hAnsi="Arial" w:cs="Arial"/>
          <w:sz w:val="22"/>
          <w:szCs w:val="22"/>
        </w:rPr>
        <w:t>, v.r.</w:t>
      </w:r>
    </w:p>
    <w:p w14:paraId="0678D53C" w14:textId="77777777" w:rsidR="00B04357" w:rsidRPr="00F12AB6" w:rsidRDefault="00B04357" w:rsidP="00B04357">
      <w:pPr>
        <w:rPr>
          <w:rFonts w:ascii="Arial" w:hAnsi="Arial" w:cs="Arial"/>
          <w:sz w:val="22"/>
          <w:szCs w:val="22"/>
        </w:rPr>
      </w:pPr>
      <w:r>
        <w:rPr>
          <w:rFonts w:ascii="Arial" w:hAnsi="Arial" w:cs="Arial"/>
          <w:sz w:val="22"/>
          <w:szCs w:val="22"/>
        </w:rPr>
        <w:t>-------------------------------------</w:t>
      </w:r>
    </w:p>
    <w:p w14:paraId="6499011D" w14:textId="77777777" w:rsidR="009E0363" w:rsidRDefault="009E0363" w:rsidP="00F12AB6">
      <w:pPr>
        <w:rPr>
          <w:rFonts w:ascii="Arial" w:hAnsi="Arial" w:cs="Arial"/>
          <w:b/>
          <w:sz w:val="22"/>
          <w:szCs w:val="22"/>
        </w:rPr>
      </w:pPr>
    </w:p>
    <w:p w14:paraId="5CCC96B7" w14:textId="77777777" w:rsidR="00B04357" w:rsidRDefault="00B04357" w:rsidP="00F12AB6">
      <w:pPr>
        <w:rPr>
          <w:rFonts w:ascii="Arial" w:hAnsi="Arial" w:cs="Arial"/>
          <w:b/>
          <w:sz w:val="22"/>
          <w:szCs w:val="22"/>
        </w:rPr>
      </w:pPr>
    </w:p>
    <w:p w14:paraId="2FBEDAE0" w14:textId="77777777" w:rsidR="00B04357" w:rsidRDefault="00B04357" w:rsidP="00F12AB6">
      <w:pPr>
        <w:rPr>
          <w:rFonts w:ascii="Arial" w:hAnsi="Arial" w:cs="Arial"/>
          <w:b/>
          <w:sz w:val="22"/>
          <w:szCs w:val="22"/>
        </w:rPr>
      </w:pPr>
    </w:p>
    <w:p w14:paraId="47DF8889" w14:textId="77777777" w:rsidR="00B04357" w:rsidRDefault="00B04357" w:rsidP="00F12AB6">
      <w:pPr>
        <w:rPr>
          <w:rFonts w:ascii="Arial" w:hAnsi="Arial" w:cs="Arial"/>
          <w:b/>
          <w:sz w:val="22"/>
          <w:szCs w:val="22"/>
        </w:rPr>
      </w:pPr>
    </w:p>
    <w:p w14:paraId="6585BC58" w14:textId="77777777" w:rsidR="009E0363" w:rsidRDefault="009E0363" w:rsidP="00F12AB6">
      <w:pPr>
        <w:rPr>
          <w:rFonts w:ascii="Arial" w:hAnsi="Arial" w:cs="Arial"/>
          <w:b/>
          <w:sz w:val="22"/>
          <w:szCs w:val="22"/>
        </w:rPr>
      </w:pPr>
      <w:r>
        <w:rPr>
          <w:rFonts w:ascii="Arial" w:hAnsi="Arial" w:cs="Arial"/>
          <w:b/>
          <w:sz w:val="22"/>
          <w:szCs w:val="22"/>
        </w:rPr>
        <w:t>17</w:t>
      </w:r>
    </w:p>
    <w:p w14:paraId="56976E3C" w14:textId="77777777" w:rsidR="00EB0742" w:rsidRPr="00EB0742" w:rsidRDefault="00EB0742" w:rsidP="00EB0742">
      <w:pPr>
        <w:suppressAutoHyphens/>
        <w:autoSpaceDN w:val="0"/>
        <w:jc w:val="both"/>
        <w:textAlignment w:val="baseline"/>
        <w:rPr>
          <w:rFonts w:ascii="Arial" w:hAnsi="Arial" w:cs="Arial"/>
          <w:sz w:val="22"/>
          <w:szCs w:val="22"/>
        </w:rPr>
      </w:pPr>
    </w:p>
    <w:p w14:paraId="0A6CCDB7" w14:textId="77777777" w:rsidR="00EB0742" w:rsidRPr="00EB0742" w:rsidRDefault="00EB0742" w:rsidP="00EB0742">
      <w:pPr>
        <w:suppressAutoHyphens/>
        <w:autoSpaceDN w:val="0"/>
        <w:jc w:val="both"/>
        <w:textAlignment w:val="baseline"/>
        <w:rPr>
          <w:rFonts w:ascii="Arial" w:hAnsi="Arial" w:cs="Arial"/>
          <w:sz w:val="22"/>
          <w:szCs w:val="22"/>
        </w:rPr>
      </w:pPr>
    </w:p>
    <w:p w14:paraId="0B1C97C3" w14:textId="77777777" w:rsidR="00EB0742" w:rsidRPr="00EB0742" w:rsidRDefault="00EB0742" w:rsidP="00EB0742">
      <w:pPr>
        <w:suppressAutoHyphens/>
        <w:autoSpaceDN w:val="0"/>
        <w:jc w:val="both"/>
        <w:textAlignment w:val="baseline"/>
        <w:rPr>
          <w:rFonts w:ascii="Arial" w:hAnsi="Arial" w:cs="Arial"/>
          <w:sz w:val="22"/>
          <w:szCs w:val="22"/>
        </w:rPr>
      </w:pPr>
      <w:r w:rsidRPr="00EB0742">
        <w:rPr>
          <w:rFonts w:ascii="Arial" w:hAnsi="Arial" w:cs="Arial"/>
          <w:sz w:val="22"/>
          <w:szCs w:val="22"/>
        </w:rPr>
        <w:t>Na temelju članka 29. Uredbe o kriterijima, mjerilima i postupcima financiranja i ugovaranja programa, projekata i manifestacija koje provode udruge i druge organizacije civilnog društva („Narodne novine“, broj 26/15, 37/21), članaka 20. Odluke o financiranju programa, projekata i manifestacija koje provode udruge i druge organizacije civilnog društva („Službeni glasnik Grada Dubrovnika“, broj 23/18, 11/19, 14/21) i članka 39. Statuta Grada Dubrovnika („Službeni glasnik Grada Dubrovnika“, broj 2/21), Gradsko vijeće Grada Dubrovnika na 39. sjednici, održanoj 23. siječnja 2025., donijelo je</w:t>
      </w:r>
    </w:p>
    <w:p w14:paraId="62F6C2BE" w14:textId="77777777" w:rsidR="00EB0742" w:rsidRPr="00EB0742" w:rsidRDefault="00EB0742" w:rsidP="00EB0742">
      <w:pPr>
        <w:suppressAutoHyphens/>
        <w:autoSpaceDN w:val="0"/>
        <w:jc w:val="both"/>
        <w:textAlignment w:val="baseline"/>
        <w:rPr>
          <w:rFonts w:ascii="Arial" w:hAnsi="Arial" w:cs="Arial"/>
          <w:sz w:val="22"/>
          <w:szCs w:val="22"/>
          <w:lang w:val="de-DE"/>
        </w:rPr>
      </w:pPr>
    </w:p>
    <w:p w14:paraId="2F99E7FD" w14:textId="77777777" w:rsidR="00EB0742" w:rsidRPr="00EB0742" w:rsidRDefault="00EB0742" w:rsidP="00EB0742">
      <w:pPr>
        <w:suppressAutoHyphens/>
        <w:autoSpaceDN w:val="0"/>
        <w:jc w:val="both"/>
        <w:textAlignment w:val="baseline"/>
        <w:rPr>
          <w:rFonts w:ascii="Arial" w:hAnsi="Arial" w:cs="Arial"/>
          <w:sz w:val="22"/>
          <w:szCs w:val="22"/>
          <w:lang w:val="de-DE"/>
        </w:rPr>
      </w:pPr>
    </w:p>
    <w:p w14:paraId="3E659D24" w14:textId="77777777" w:rsidR="00EB0742" w:rsidRPr="00EB0742" w:rsidRDefault="00EB0742" w:rsidP="00EB0742">
      <w:pPr>
        <w:suppressAutoHyphens/>
        <w:autoSpaceDN w:val="0"/>
        <w:jc w:val="center"/>
        <w:textAlignment w:val="baseline"/>
        <w:rPr>
          <w:rFonts w:ascii="Arial" w:hAnsi="Arial" w:cs="Arial"/>
          <w:b/>
          <w:sz w:val="22"/>
          <w:szCs w:val="22"/>
          <w:lang w:val="en-US"/>
        </w:rPr>
      </w:pPr>
      <w:r w:rsidRPr="00EB0742">
        <w:rPr>
          <w:rFonts w:ascii="Arial" w:hAnsi="Arial" w:cs="Arial"/>
          <w:b/>
          <w:sz w:val="22"/>
          <w:szCs w:val="22"/>
          <w:lang w:val="en-US"/>
        </w:rPr>
        <w:t>Z A K L J U Č A K</w:t>
      </w:r>
    </w:p>
    <w:p w14:paraId="5B4A4BD0" w14:textId="77777777" w:rsidR="00EB0742" w:rsidRPr="00EB0742" w:rsidRDefault="00EB0742" w:rsidP="00EB0742">
      <w:pPr>
        <w:suppressAutoHyphens/>
        <w:autoSpaceDN w:val="0"/>
        <w:jc w:val="center"/>
        <w:textAlignment w:val="baseline"/>
        <w:rPr>
          <w:rFonts w:ascii="Arial" w:hAnsi="Arial" w:cs="Arial"/>
          <w:sz w:val="22"/>
          <w:szCs w:val="22"/>
          <w:lang w:val="en-US"/>
        </w:rPr>
      </w:pPr>
    </w:p>
    <w:p w14:paraId="4C4B4D51" w14:textId="77777777" w:rsidR="00EB0742" w:rsidRPr="00EB0742" w:rsidRDefault="00EB0742" w:rsidP="00EB0742">
      <w:pPr>
        <w:suppressAutoHyphens/>
        <w:autoSpaceDN w:val="0"/>
        <w:jc w:val="both"/>
        <w:textAlignment w:val="baseline"/>
        <w:rPr>
          <w:rFonts w:ascii="Arial" w:hAnsi="Arial" w:cs="Arial"/>
          <w:sz w:val="22"/>
          <w:szCs w:val="22"/>
          <w:lang w:val="en-US"/>
        </w:rPr>
      </w:pPr>
    </w:p>
    <w:p w14:paraId="7FE205B2" w14:textId="77777777" w:rsidR="00EB0742" w:rsidRPr="00EB0742" w:rsidRDefault="00EB0742" w:rsidP="00EB0742">
      <w:pPr>
        <w:suppressAutoHyphens/>
        <w:autoSpaceDN w:val="0"/>
        <w:jc w:val="center"/>
        <w:textAlignment w:val="baseline"/>
        <w:rPr>
          <w:rFonts w:ascii="Arial" w:hAnsi="Arial" w:cs="Arial"/>
          <w:sz w:val="22"/>
          <w:szCs w:val="22"/>
          <w:lang w:val="en-US"/>
        </w:rPr>
      </w:pPr>
      <w:proofErr w:type="spellStart"/>
      <w:r w:rsidRPr="00EB0742">
        <w:rPr>
          <w:rFonts w:ascii="Arial" w:hAnsi="Arial" w:cs="Arial"/>
          <w:sz w:val="22"/>
          <w:szCs w:val="22"/>
          <w:lang w:val="en-US"/>
        </w:rPr>
        <w:lastRenderedPageBreak/>
        <w:t>Članak</w:t>
      </w:r>
      <w:proofErr w:type="spellEnd"/>
      <w:r w:rsidRPr="00EB0742">
        <w:rPr>
          <w:rFonts w:ascii="Arial" w:hAnsi="Arial" w:cs="Arial"/>
          <w:sz w:val="22"/>
          <w:szCs w:val="22"/>
          <w:lang w:val="en-US"/>
        </w:rPr>
        <w:t xml:space="preserve"> 1.</w:t>
      </w:r>
    </w:p>
    <w:p w14:paraId="1D0185BC" w14:textId="77777777" w:rsidR="00EB0742" w:rsidRPr="00EB0742" w:rsidRDefault="00EB0742" w:rsidP="00EB0742">
      <w:pPr>
        <w:suppressAutoHyphens/>
        <w:autoSpaceDN w:val="0"/>
        <w:jc w:val="center"/>
        <w:textAlignment w:val="baseline"/>
        <w:rPr>
          <w:rFonts w:ascii="Arial" w:hAnsi="Arial" w:cs="Arial"/>
          <w:sz w:val="22"/>
          <w:szCs w:val="22"/>
          <w:lang w:val="en-US"/>
        </w:rPr>
      </w:pPr>
    </w:p>
    <w:p w14:paraId="5E7451BD" w14:textId="77777777" w:rsidR="00EB0742" w:rsidRPr="00EB0742" w:rsidRDefault="00EB0742" w:rsidP="00EB0742">
      <w:pPr>
        <w:suppressAutoHyphens/>
        <w:autoSpaceDN w:val="0"/>
        <w:jc w:val="both"/>
        <w:textAlignment w:val="baseline"/>
        <w:rPr>
          <w:rFonts w:ascii="Calibri" w:eastAsia="Calibri" w:hAnsi="Calibri"/>
          <w:sz w:val="22"/>
          <w:szCs w:val="22"/>
          <w:lang w:eastAsia="en-US"/>
        </w:rPr>
      </w:pPr>
      <w:proofErr w:type="spellStart"/>
      <w:r w:rsidRPr="00EB0742">
        <w:rPr>
          <w:rFonts w:ascii="Arial" w:hAnsi="Arial" w:cs="Arial"/>
          <w:sz w:val="22"/>
          <w:szCs w:val="22"/>
          <w:lang w:val="en-US"/>
        </w:rPr>
        <w:t>Ovim</w:t>
      </w:r>
      <w:proofErr w:type="spellEnd"/>
      <w:r w:rsidRPr="00EB0742">
        <w:rPr>
          <w:rFonts w:ascii="Arial" w:hAnsi="Arial" w:cs="Arial"/>
          <w:sz w:val="22"/>
          <w:szCs w:val="22"/>
          <w:lang w:val="en-US"/>
        </w:rPr>
        <w:t xml:space="preserve"> </w:t>
      </w:r>
      <w:proofErr w:type="spellStart"/>
      <w:r w:rsidRPr="00EB0742">
        <w:rPr>
          <w:rFonts w:ascii="Arial" w:hAnsi="Arial" w:cs="Arial"/>
          <w:sz w:val="22"/>
          <w:szCs w:val="22"/>
          <w:lang w:val="en-US"/>
        </w:rPr>
        <w:t>Zaključkom</w:t>
      </w:r>
      <w:proofErr w:type="spellEnd"/>
      <w:r w:rsidRPr="00EB0742">
        <w:rPr>
          <w:rFonts w:ascii="Arial" w:hAnsi="Arial" w:cs="Arial"/>
          <w:sz w:val="22"/>
          <w:szCs w:val="22"/>
          <w:lang w:val="en-US"/>
        </w:rPr>
        <w:t xml:space="preserve"> </w:t>
      </w:r>
      <w:proofErr w:type="spellStart"/>
      <w:r w:rsidRPr="00EB0742">
        <w:rPr>
          <w:rFonts w:ascii="Arial" w:hAnsi="Arial" w:cs="Arial"/>
          <w:sz w:val="22"/>
          <w:szCs w:val="22"/>
          <w:lang w:val="en-US"/>
        </w:rPr>
        <w:t>imenuju</w:t>
      </w:r>
      <w:proofErr w:type="spellEnd"/>
      <w:r w:rsidRPr="00EB0742">
        <w:rPr>
          <w:rFonts w:ascii="Arial" w:hAnsi="Arial" w:cs="Arial"/>
          <w:sz w:val="22"/>
          <w:szCs w:val="22"/>
          <w:lang w:val="en-US"/>
        </w:rPr>
        <w:t xml:space="preserve"> se </w:t>
      </w:r>
      <w:proofErr w:type="spellStart"/>
      <w:r w:rsidRPr="00EB0742">
        <w:rPr>
          <w:rFonts w:ascii="Arial" w:hAnsi="Arial" w:cs="Arial"/>
          <w:sz w:val="22"/>
          <w:szCs w:val="22"/>
          <w:lang w:val="en-US"/>
        </w:rPr>
        <w:t>članovi</w:t>
      </w:r>
      <w:proofErr w:type="spellEnd"/>
      <w:r w:rsidRPr="00EB0742">
        <w:rPr>
          <w:rFonts w:ascii="Arial" w:hAnsi="Arial" w:cs="Arial"/>
          <w:sz w:val="22"/>
          <w:szCs w:val="22"/>
          <w:lang w:val="en-US"/>
        </w:rPr>
        <w:t xml:space="preserve"> </w:t>
      </w:r>
      <w:proofErr w:type="spellStart"/>
      <w:r w:rsidRPr="00EB0742">
        <w:rPr>
          <w:rFonts w:ascii="Arial" w:eastAsia="Calibri" w:hAnsi="Arial" w:cs="Arial"/>
          <w:sz w:val="22"/>
          <w:szCs w:val="22"/>
          <w:lang w:val="en-US" w:eastAsia="en-US"/>
        </w:rPr>
        <w:t>Povjerenstva</w:t>
      </w:r>
      <w:proofErr w:type="spellEnd"/>
      <w:r w:rsidRPr="00EB0742">
        <w:rPr>
          <w:rFonts w:ascii="Arial" w:eastAsia="Calibri" w:hAnsi="Arial" w:cs="Arial"/>
          <w:sz w:val="22"/>
          <w:szCs w:val="22"/>
          <w:lang w:val="en-US" w:eastAsia="en-US"/>
        </w:rPr>
        <w:t xml:space="preserve"> za </w:t>
      </w:r>
      <w:proofErr w:type="spellStart"/>
      <w:r w:rsidRPr="00EB0742">
        <w:rPr>
          <w:rFonts w:ascii="Arial" w:eastAsia="Calibri" w:hAnsi="Arial" w:cs="Arial"/>
          <w:sz w:val="22"/>
          <w:szCs w:val="22"/>
          <w:lang w:val="en-US" w:eastAsia="en-US"/>
        </w:rPr>
        <w:t>ocjenjivanje</w:t>
      </w:r>
      <w:proofErr w:type="spellEnd"/>
      <w:r w:rsidRPr="00EB0742">
        <w:rPr>
          <w:rFonts w:ascii="Arial" w:eastAsia="Calibri" w:hAnsi="Arial" w:cs="Arial"/>
          <w:sz w:val="22"/>
          <w:szCs w:val="22"/>
          <w:lang w:val="en-US" w:eastAsia="en-US"/>
        </w:rPr>
        <w:t xml:space="preserve"> </w:t>
      </w:r>
      <w:proofErr w:type="spellStart"/>
      <w:r w:rsidRPr="00EB0742">
        <w:rPr>
          <w:rFonts w:ascii="Arial" w:eastAsia="Calibri" w:hAnsi="Arial" w:cs="Arial"/>
          <w:sz w:val="22"/>
          <w:szCs w:val="22"/>
          <w:lang w:val="en-US" w:eastAsia="en-US"/>
        </w:rPr>
        <w:t>projekata</w:t>
      </w:r>
      <w:proofErr w:type="spellEnd"/>
      <w:r w:rsidRPr="00EB0742">
        <w:rPr>
          <w:rFonts w:ascii="Arial" w:eastAsia="Calibri" w:hAnsi="Arial" w:cs="Arial"/>
          <w:sz w:val="22"/>
          <w:szCs w:val="22"/>
          <w:lang w:val="en-US" w:eastAsia="en-US"/>
        </w:rPr>
        <w:t>/</w:t>
      </w:r>
      <w:proofErr w:type="spellStart"/>
      <w:r w:rsidRPr="00EB0742">
        <w:rPr>
          <w:rFonts w:ascii="Arial" w:eastAsia="Calibri" w:hAnsi="Arial" w:cs="Arial"/>
          <w:sz w:val="22"/>
          <w:szCs w:val="22"/>
          <w:lang w:val="en-US" w:eastAsia="en-US"/>
        </w:rPr>
        <w:t>programa</w:t>
      </w:r>
      <w:proofErr w:type="spellEnd"/>
      <w:r w:rsidRPr="00EB0742">
        <w:rPr>
          <w:rFonts w:ascii="Arial" w:eastAsia="Calibri" w:hAnsi="Arial" w:cs="Arial"/>
          <w:sz w:val="22"/>
          <w:szCs w:val="22"/>
          <w:lang w:val="en-US" w:eastAsia="en-US"/>
        </w:rPr>
        <w:t xml:space="preserve"> </w:t>
      </w:r>
      <w:proofErr w:type="spellStart"/>
      <w:r w:rsidRPr="00EB0742">
        <w:rPr>
          <w:rFonts w:ascii="Arial" w:eastAsia="Calibri" w:hAnsi="Arial" w:cs="Arial"/>
          <w:sz w:val="22"/>
          <w:szCs w:val="22"/>
          <w:lang w:val="en-US" w:eastAsia="en-US"/>
        </w:rPr>
        <w:t>i</w:t>
      </w:r>
      <w:proofErr w:type="spellEnd"/>
      <w:r w:rsidRPr="00EB0742">
        <w:rPr>
          <w:rFonts w:ascii="Arial" w:eastAsia="Calibri" w:hAnsi="Arial" w:cs="Arial"/>
          <w:sz w:val="22"/>
          <w:szCs w:val="22"/>
          <w:lang w:val="en-US" w:eastAsia="en-US"/>
        </w:rPr>
        <w:t xml:space="preserve"> </w:t>
      </w:r>
      <w:proofErr w:type="spellStart"/>
      <w:r w:rsidRPr="00EB0742">
        <w:rPr>
          <w:rFonts w:ascii="Arial" w:eastAsia="Calibri" w:hAnsi="Arial" w:cs="Arial"/>
          <w:sz w:val="22"/>
          <w:szCs w:val="22"/>
          <w:lang w:val="en-US" w:eastAsia="en-US"/>
        </w:rPr>
        <w:t>manifestacija</w:t>
      </w:r>
      <w:proofErr w:type="spellEnd"/>
      <w:r w:rsidRPr="00EB0742">
        <w:rPr>
          <w:rFonts w:ascii="Arial" w:eastAsia="Calibri" w:hAnsi="Arial" w:cs="Arial"/>
          <w:sz w:val="22"/>
          <w:szCs w:val="22"/>
          <w:lang w:val="en-US" w:eastAsia="en-US"/>
        </w:rPr>
        <w:t xml:space="preserve"> u </w:t>
      </w:r>
      <w:proofErr w:type="spellStart"/>
      <w:r w:rsidRPr="00EB0742">
        <w:rPr>
          <w:rFonts w:ascii="Arial" w:eastAsia="Calibri" w:hAnsi="Arial" w:cs="Arial"/>
          <w:sz w:val="22"/>
          <w:szCs w:val="22"/>
          <w:lang w:val="en-US" w:eastAsia="en-US"/>
        </w:rPr>
        <w:t>području</w:t>
      </w:r>
      <w:proofErr w:type="spellEnd"/>
      <w:r w:rsidRPr="00EB0742">
        <w:rPr>
          <w:rFonts w:ascii="Arial" w:eastAsia="Calibri" w:hAnsi="Arial" w:cs="Arial"/>
          <w:sz w:val="22"/>
          <w:szCs w:val="22"/>
          <w:lang w:val="en-US" w:eastAsia="en-US"/>
        </w:rPr>
        <w:t xml:space="preserve"> </w:t>
      </w:r>
      <w:proofErr w:type="spellStart"/>
      <w:r w:rsidRPr="00EB0742">
        <w:rPr>
          <w:rFonts w:ascii="Arial" w:eastAsia="Calibri" w:hAnsi="Arial" w:cs="Arial"/>
          <w:sz w:val="22"/>
          <w:szCs w:val="22"/>
          <w:lang w:val="en-US" w:eastAsia="en-US"/>
        </w:rPr>
        <w:t>javnih</w:t>
      </w:r>
      <w:proofErr w:type="spellEnd"/>
      <w:r w:rsidRPr="00EB0742">
        <w:rPr>
          <w:rFonts w:ascii="Arial" w:eastAsia="Calibri" w:hAnsi="Arial" w:cs="Arial"/>
          <w:sz w:val="22"/>
          <w:szCs w:val="22"/>
          <w:lang w:val="en-US" w:eastAsia="en-US"/>
        </w:rPr>
        <w:t xml:space="preserve"> </w:t>
      </w:r>
      <w:proofErr w:type="spellStart"/>
      <w:r w:rsidRPr="00EB0742">
        <w:rPr>
          <w:rFonts w:ascii="Arial" w:eastAsia="Calibri" w:hAnsi="Arial" w:cs="Arial"/>
          <w:sz w:val="22"/>
          <w:szCs w:val="22"/>
          <w:lang w:val="en-US" w:eastAsia="en-US"/>
        </w:rPr>
        <w:t>potreba</w:t>
      </w:r>
      <w:proofErr w:type="spellEnd"/>
      <w:r w:rsidRPr="00EB0742">
        <w:rPr>
          <w:rFonts w:ascii="Arial" w:eastAsia="Calibri" w:hAnsi="Arial" w:cs="Arial"/>
          <w:sz w:val="22"/>
          <w:szCs w:val="22"/>
          <w:lang w:val="en-US" w:eastAsia="en-US"/>
        </w:rPr>
        <w:t xml:space="preserve"> u </w:t>
      </w:r>
      <w:proofErr w:type="spellStart"/>
      <w:r w:rsidRPr="00EB0742">
        <w:rPr>
          <w:rFonts w:ascii="Arial" w:eastAsia="Calibri" w:hAnsi="Arial" w:cs="Arial"/>
          <w:sz w:val="22"/>
          <w:szCs w:val="22"/>
          <w:lang w:val="en-US" w:eastAsia="en-US"/>
        </w:rPr>
        <w:t>tehničkoj</w:t>
      </w:r>
      <w:proofErr w:type="spellEnd"/>
      <w:r w:rsidRPr="00EB0742">
        <w:rPr>
          <w:rFonts w:ascii="Arial" w:eastAsia="Calibri" w:hAnsi="Arial" w:cs="Arial"/>
          <w:sz w:val="22"/>
          <w:szCs w:val="22"/>
          <w:lang w:val="en-US" w:eastAsia="en-US"/>
        </w:rPr>
        <w:t xml:space="preserve"> </w:t>
      </w:r>
      <w:proofErr w:type="spellStart"/>
      <w:r w:rsidRPr="00EB0742">
        <w:rPr>
          <w:rFonts w:ascii="Arial" w:eastAsia="Calibri" w:hAnsi="Arial" w:cs="Arial"/>
          <w:sz w:val="22"/>
          <w:szCs w:val="22"/>
          <w:lang w:val="en-US" w:eastAsia="en-US"/>
        </w:rPr>
        <w:t>kulturi</w:t>
      </w:r>
      <w:proofErr w:type="spellEnd"/>
      <w:r w:rsidRPr="00EB0742">
        <w:rPr>
          <w:rFonts w:ascii="Arial" w:eastAsia="Calibri" w:hAnsi="Arial" w:cs="Arial"/>
          <w:sz w:val="22"/>
          <w:szCs w:val="22"/>
          <w:lang w:val="en-US" w:eastAsia="en-US"/>
        </w:rPr>
        <w:t xml:space="preserve"> Grada </w:t>
      </w:r>
      <w:proofErr w:type="spellStart"/>
      <w:r w:rsidRPr="00EB0742">
        <w:rPr>
          <w:rFonts w:ascii="Arial" w:eastAsia="Calibri" w:hAnsi="Arial" w:cs="Arial"/>
          <w:sz w:val="22"/>
          <w:szCs w:val="22"/>
          <w:lang w:val="en-US" w:eastAsia="en-US"/>
        </w:rPr>
        <w:t>Dubrovnika</w:t>
      </w:r>
      <w:proofErr w:type="spellEnd"/>
      <w:r w:rsidRPr="00EB0742">
        <w:rPr>
          <w:rFonts w:ascii="Arial" w:eastAsia="Calibri" w:hAnsi="Arial" w:cs="Arial"/>
          <w:sz w:val="22"/>
          <w:szCs w:val="22"/>
          <w:lang w:val="en-US" w:eastAsia="en-US"/>
        </w:rPr>
        <w:t xml:space="preserve"> za 2025. </w:t>
      </w:r>
      <w:proofErr w:type="spellStart"/>
      <w:r w:rsidRPr="00EB0742">
        <w:rPr>
          <w:rFonts w:ascii="Arial" w:eastAsia="Calibri" w:hAnsi="Arial" w:cs="Arial"/>
          <w:sz w:val="22"/>
          <w:szCs w:val="22"/>
          <w:lang w:val="en-US" w:eastAsia="en-US"/>
        </w:rPr>
        <w:t>godinu</w:t>
      </w:r>
      <w:proofErr w:type="spellEnd"/>
      <w:r w:rsidRPr="00EB0742">
        <w:rPr>
          <w:rFonts w:ascii="Arial" w:eastAsia="Calibri" w:hAnsi="Arial" w:cs="Arial"/>
          <w:sz w:val="22"/>
          <w:szCs w:val="22"/>
          <w:lang w:val="en-US" w:eastAsia="en-US"/>
        </w:rPr>
        <w:t xml:space="preserve"> </w:t>
      </w:r>
      <w:proofErr w:type="gramStart"/>
      <w:r w:rsidRPr="00EB0742">
        <w:rPr>
          <w:rFonts w:ascii="Arial" w:hAnsi="Arial" w:cs="Arial"/>
          <w:sz w:val="22"/>
          <w:szCs w:val="22"/>
          <w:lang w:val="en-US"/>
        </w:rPr>
        <w:t>( u</w:t>
      </w:r>
      <w:proofErr w:type="gramEnd"/>
      <w:r w:rsidRPr="00EB0742">
        <w:rPr>
          <w:rFonts w:ascii="Arial" w:hAnsi="Arial" w:cs="Arial"/>
          <w:sz w:val="22"/>
          <w:szCs w:val="22"/>
          <w:lang w:val="en-US"/>
        </w:rPr>
        <w:t xml:space="preserve"> </w:t>
      </w:r>
      <w:proofErr w:type="spellStart"/>
      <w:r w:rsidRPr="00EB0742">
        <w:rPr>
          <w:rFonts w:ascii="Arial" w:hAnsi="Arial" w:cs="Arial"/>
          <w:sz w:val="22"/>
          <w:szCs w:val="22"/>
          <w:lang w:val="en-US"/>
        </w:rPr>
        <w:t>daljnjem</w:t>
      </w:r>
      <w:proofErr w:type="spellEnd"/>
      <w:r w:rsidRPr="00EB0742">
        <w:rPr>
          <w:rFonts w:ascii="Arial" w:hAnsi="Arial" w:cs="Arial"/>
          <w:sz w:val="22"/>
          <w:szCs w:val="22"/>
          <w:lang w:val="en-US"/>
        </w:rPr>
        <w:t xml:space="preserve"> </w:t>
      </w:r>
      <w:proofErr w:type="spellStart"/>
      <w:r w:rsidRPr="00EB0742">
        <w:rPr>
          <w:rFonts w:ascii="Arial" w:hAnsi="Arial" w:cs="Arial"/>
          <w:sz w:val="22"/>
          <w:szCs w:val="22"/>
          <w:lang w:val="en-US"/>
        </w:rPr>
        <w:t>tekstu</w:t>
      </w:r>
      <w:proofErr w:type="spellEnd"/>
      <w:r w:rsidRPr="00EB0742">
        <w:rPr>
          <w:rFonts w:ascii="Arial" w:hAnsi="Arial" w:cs="Arial"/>
          <w:sz w:val="22"/>
          <w:szCs w:val="22"/>
          <w:lang w:val="en-US"/>
        </w:rPr>
        <w:t xml:space="preserve">: </w:t>
      </w:r>
      <w:proofErr w:type="spellStart"/>
      <w:r w:rsidRPr="00EB0742">
        <w:rPr>
          <w:rFonts w:ascii="Arial" w:hAnsi="Arial" w:cs="Arial"/>
          <w:sz w:val="22"/>
          <w:szCs w:val="22"/>
          <w:lang w:val="en-US"/>
        </w:rPr>
        <w:t>Povjerenstvo</w:t>
      </w:r>
      <w:proofErr w:type="spellEnd"/>
      <w:r w:rsidRPr="00EB0742">
        <w:rPr>
          <w:rFonts w:ascii="Arial" w:hAnsi="Arial" w:cs="Arial"/>
          <w:sz w:val="22"/>
          <w:szCs w:val="22"/>
          <w:lang w:val="en-US"/>
        </w:rPr>
        <w:t>).</w:t>
      </w:r>
    </w:p>
    <w:p w14:paraId="2F70B4B3" w14:textId="77777777" w:rsidR="00EB0742" w:rsidRPr="00EB0742" w:rsidRDefault="00EB0742" w:rsidP="00EB0742">
      <w:pPr>
        <w:suppressAutoHyphens/>
        <w:autoSpaceDN w:val="0"/>
        <w:jc w:val="both"/>
        <w:textAlignment w:val="baseline"/>
        <w:rPr>
          <w:rFonts w:ascii="Arial" w:hAnsi="Arial" w:cs="Arial"/>
          <w:sz w:val="22"/>
          <w:szCs w:val="22"/>
          <w:lang w:val="en-US"/>
        </w:rPr>
      </w:pPr>
    </w:p>
    <w:p w14:paraId="11D1063B" w14:textId="77777777" w:rsidR="00EB0742" w:rsidRPr="00EB0742" w:rsidRDefault="00EB0742" w:rsidP="00EB0742">
      <w:pPr>
        <w:suppressAutoHyphens/>
        <w:autoSpaceDN w:val="0"/>
        <w:jc w:val="center"/>
        <w:textAlignment w:val="baseline"/>
        <w:rPr>
          <w:rFonts w:ascii="Arial" w:hAnsi="Arial" w:cs="Arial"/>
          <w:sz w:val="22"/>
          <w:szCs w:val="22"/>
          <w:lang w:val="en-US"/>
        </w:rPr>
      </w:pPr>
      <w:proofErr w:type="spellStart"/>
      <w:r w:rsidRPr="00EB0742">
        <w:rPr>
          <w:rFonts w:ascii="Arial" w:hAnsi="Arial" w:cs="Arial"/>
          <w:sz w:val="22"/>
          <w:szCs w:val="22"/>
          <w:lang w:val="en-US"/>
        </w:rPr>
        <w:t>Članak</w:t>
      </w:r>
      <w:proofErr w:type="spellEnd"/>
      <w:r w:rsidRPr="00EB0742">
        <w:rPr>
          <w:rFonts w:ascii="Arial" w:hAnsi="Arial" w:cs="Arial"/>
          <w:sz w:val="22"/>
          <w:szCs w:val="22"/>
          <w:lang w:val="en-US"/>
        </w:rPr>
        <w:t xml:space="preserve"> 2.</w:t>
      </w:r>
    </w:p>
    <w:p w14:paraId="1AE8B8B0" w14:textId="77777777" w:rsidR="00EB0742" w:rsidRPr="00EB0742" w:rsidRDefault="00EB0742" w:rsidP="00EB0742">
      <w:pPr>
        <w:suppressAutoHyphens/>
        <w:autoSpaceDN w:val="0"/>
        <w:jc w:val="both"/>
        <w:textAlignment w:val="baseline"/>
        <w:rPr>
          <w:rFonts w:ascii="Arial" w:hAnsi="Arial" w:cs="Arial"/>
          <w:sz w:val="22"/>
          <w:szCs w:val="22"/>
          <w:lang w:val="en-US"/>
        </w:rPr>
      </w:pPr>
    </w:p>
    <w:p w14:paraId="6D01F4B4" w14:textId="77777777" w:rsidR="00EB0742" w:rsidRPr="00EB0742" w:rsidRDefault="00EB0742" w:rsidP="00EB0742">
      <w:pPr>
        <w:suppressAutoHyphens/>
        <w:autoSpaceDN w:val="0"/>
        <w:jc w:val="both"/>
        <w:textAlignment w:val="baseline"/>
        <w:rPr>
          <w:rFonts w:ascii="Arial" w:hAnsi="Arial" w:cs="Arial"/>
          <w:sz w:val="22"/>
          <w:szCs w:val="22"/>
          <w:lang w:val="en-US"/>
        </w:rPr>
      </w:pPr>
      <w:r w:rsidRPr="00EB0742">
        <w:rPr>
          <w:rFonts w:ascii="Arial" w:hAnsi="Arial" w:cs="Arial"/>
          <w:sz w:val="22"/>
          <w:szCs w:val="22"/>
          <w:lang w:val="en-US"/>
        </w:rPr>
        <w:t xml:space="preserve">U </w:t>
      </w:r>
      <w:proofErr w:type="spellStart"/>
      <w:r w:rsidRPr="00EB0742">
        <w:rPr>
          <w:rFonts w:ascii="Arial" w:hAnsi="Arial" w:cs="Arial"/>
          <w:sz w:val="22"/>
          <w:szCs w:val="22"/>
          <w:lang w:val="en-US"/>
        </w:rPr>
        <w:t>Povjerenstvo</w:t>
      </w:r>
      <w:proofErr w:type="spellEnd"/>
      <w:r w:rsidRPr="00EB0742">
        <w:rPr>
          <w:rFonts w:ascii="Arial" w:hAnsi="Arial" w:cs="Arial"/>
          <w:sz w:val="22"/>
          <w:szCs w:val="22"/>
          <w:lang w:val="en-US"/>
        </w:rPr>
        <w:t xml:space="preserve"> se </w:t>
      </w:r>
      <w:proofErr w:type="spellStart"/>
      <w:r w:rsidRPr="00EB0742">
        <w:rPr>
          <w:rFonts w:ascii="Arial" w:hAnsi="Arial" w:cs="Arial"/>
          <w:sz w:val="22"/>
          <w:szCs w:val="22"/>
          <w:lang w:val="en-US"/>
        </w:rPr>
        <w:t>imenuju</w:t>
      </w:r>
      <w:proofErr w:type="spellEnd"/>
      <w:r w:rsidRPr="00EB0742">
        <w:rPr>
          <w:rFonts w:ascii="Arial" w:hAnsi="Arial" w:cs="Arial"/>
          <w:sz w:val="22"/>
          <w:szCs w:val="22"/>
          <w:lang w:val="en-US"/>
        </w:rPr>
        <w:t>:</w:t>
      </w:r>
    </w:p>
    <w:p w14:paraId="7F158324" w14:textId="77777777" w:rsidR="00EB0742" w:rsidRPr="00EB0742" w:rsidRDefault="00EB0742" w:rsidP="00C712C2">
      <w:pPr>
        <w:numPr>
          <w:ilvl w:val="0"/>
          <w:numId w:val="79"/>
        </w:numPr>
        <w:suppressAutoHyphens/>
        <w:autoSpaceDN w:val="0"/>
        <w:ind w:left="851" w:hanging="425"/>
        <w:textAlignment w:val="baseline"/>
        <w:rPr>
          <w:rFonts w:ascii="Calibri" w:eastAsia="Calibri" w:hAnsi="Calibri"/>
          <w:sz w:val="22"/>
          <w:szCs w:val="22"/>
          <w:lang w:eastAsia="en-US"/>
        </w:rPr>
      </w:pPr>
      <w:r w:rsidRPr="00EB0742">
        <w:rPr>
          <w:rFonts w:ascii="Arial" w:eastAsia="Calibri" w:hAnsi="Arial" w:cs="Arial"/>
          <w:bCs/>
          <w:sz w:val="22"/>
          <w:szCs w:val="22"/>
          <w:lang w:eastAsia="en-US"/>
        </w:rPr>
        <w:t xml:space="preserve">Ivan </w:t>
      </w:r>
      <w:proofErr w:type="spellStart"/>
      <w:r w:rsidRPr="00EB0742">
        <w:rPr>
          <w:rFonts w:ascii="Arial" w:eastAsia="Calibri" w:hAnsi="Arial" w:cs="Arial"/>
          <w:bCs/>
          <w:sz w:val="22"/>
          <w:szCs w:val="22"/>
          <w:lang w:eastAsia="en-US"/>
        </w:rPr>
        <w:t>Maslać</w:t>
      </w:r>
      <w:proofErr w:type="spellEnd"/>
    </w:p>
    <w:p w14:paraId="7754EFB0" w14:textId="77777777" w:rsidR="00EB0742" w:rsidRPr="00EB0742" w:rsidRDefault="00EB0742" w:rsidP="00C712C2">
      <w:pPr>
        <w:numPr>
          <w:ilvl w:val="0"/>
          <w:numId w:val="79"/>
        </w:numPr>
        <w:suppressAutoHyphens/>
        <w:autoSpaceDN w:val="0"/>
        <w:ind w:left="851" w:hanging="425"/>
        <w:textAlignment w:val="baseline"/>
        <w:rPr>
          <w:rFonts w:ascii="Calibri" w:eastAsia="Calibri" w:hAnsi="Calibri"/>
          <w:sz w:val="22"/>
          <w:szCs w:val="22"/>
          <w:lang w:eastAsia="en-US"/>
        </w:rPr>
      </w:pPr>
      <w:r w:rsidRPr="00EB0742">
        <w:rPr>
          <w:rFonts w:ascii="Arial" w:eastAsia="Calibri" w:hAnsi="Arial" w:cs="Arial"/>
          <w:bCs/>
          <w:sz w:val="22"/>
          <w:szCs w:val="22"/>
          <w:lang w:eastAsia="en-US"/>
        </w:rPr>
        <w:t>Dinko Mandić</w:t>
      </w:r>
    </w:p>
    <w:p w14:paraId="107C3DA2" w14:textId="77777777" w:rsidR="00EB0742" w:rsidRPr="00EB0742" w:rsidRDefault="00EB0742" w:rsidP="00C712C2">
      <w:pPr>
        <w:numPr>
          <w:ilvl w:val="0"/>
          <w:numId w:val="79"/>
        </w:numPr>
        <w:suppressAutoHyphens/>
        <w:autoSpaceDN w:val="0"/>
        <w:ind w:left="851" w:hanging="425"/>
        <w:textAlignment w:val="baseline"/>
        <w:rPr>
          <w:rFonts w:ascii="Calibri" w:eastAsia="Calibri" w:hAnsi="Calibri"/>
          <w:sz w:val="22"/>
          <w:szCs w:val="22"/>
          <w:lang w:eastAsia="en-US"/>
        </w:rPr>
      </w:pPr>
      <w:r w:rsidRPr="00EB0742">
        <w:rPr>
          <w:rFonts w:ascii="Arial" w:hAnsi="Arial" w:cs="Arial"/>
          <w:bCs/>
          <w:sz w:val="22"/>
          <w:szCs w:val="22"/>
        </w:rPr>
        <w:t xml:space="preserve">Dubravko </w:t>
      </w:r>
      <w:proofErr w:type="spellStart"/>
      <w:r w:rsidRPr="00EB0742">
        <w:rPr>
          <w:rFonts w:ascii="Arial" w:hAnsi="Arial" w:cs="Arial"/>
          <w:bCs/>
          <w:sz w:val="22"/>
          <w:szCs w:val="22"/>
        </w:rPr>
        <w:t>Tullio</w:t>
      </w:r>
      <w:proofErr w:type="spellEnd"/>
    </w:p>
    <w:p w14:paraId="09552BB9" w14:textId="77777777" w:rsidR="00EB0742" w:rsidRPr="00EB0742" w:rsidRDefault="00EB0742" w:rsidP="00C712C2">
      <w:pPr>
        <w:numPr>
          <w:ilvl w:val="0"/>
          <w:numId w:val="79"/>
        </w:numPr>
        <w:suppressAutoHyphens/>
        <w:autoSpaceDN w:val="0"/>
        <w:ind w:left="851" w:hanging="425"/>
        <w:textAlignment w:val="baseline"/>
        <w:rPr>
          <w:rFonts w:ascii="Arial" w:hAnsi="Arial" w:cs="Arial"/>
          <w:sz w:val="22"/>
          <w:szCs w:val="22"/>
        </w:rPr>
      </w:pPr>
      <w:r w:rsidRPr="00EB0742">
        <w:rPr>
          <w:rFonts w:ascii="Arial" w:hAnsi="Arial" w:cs="Arial"/>
          <w:sz w:val="22"/>
          <w:szCs w:val="22"/>
        </w:rPr>
        <w:t>Nives Radović</w:t>
      </w:r>
    </w:p>
    <w:p w14:paraId="237B10B4" w14:textId="77777777" w:rsidR="00EB0742" w:rsidRPr="00EB0742" w:rsidRDefault="00EB0742" w:rsidP="00C712C2">
      <w:pPr>
        <w:numPr>
          <w:ilvl w:val="0"/>
          <w:numId w:val="79"/>
        </w:numPr>
        <w:suppressAutoHyphens/>
        <w:autoSpaceDN w:val="0"/>
        <w:ind w:left="851" w:hanging="425"/>
        <w:textAlignment w:val="baseline"/>
        <w:rPr>
          <w:rFonts w:ascii="Arial" w:hAnsi="Arial" w:cs="Arial"/>
          <w:sz w:val="22"/>
          <w:szCs w:val="22"/>
        </w:rPr>
      </w:pPr>
      <w:r w:rsidRPr="00EB0742">
        <w:rPr>
          <w:rFonts w:ascii="Arial" w:hAnsi="Arial" w:cs="Arial"/>
          <w:sz w:val="22"/>
          <w:szCs w:val="22"/>
        </w:rPr>
        <w:t>Stjepan Ćavar</w:t>
      </w:r>
    </w:p>
    <w:p w14:paraId="433CA195" w14:textId="77777777" w:rsidR="00EB0742" w:rsidRPr="00EB0742" w:rsidRDefault="00EB0742" w:rsidP="00EB0742">
      <w:pPr>
        <w:suppressAutoHyphens/>
        <w:autoSpaceDN w:val="0"/>
        <w:jc w:val="both"/>
        <w:textAlignment w:val="baseline"/>
        <w:rPr>
          <w:rFonts w:ascii="Arial" w:hAnsi="Arial" w:cs="Arial"/>
          <w:sz w:val="22"/>
          <w:szCs w:val="22"/>
          <w:lang w:val="de-DE"/>
        </w:rPr>
      </w:pPr>
    </w:p>
    <w:p w14:paraId="080FA2F4" w14:textId="77777777" w:rsidR="00EB0742" w:rsidRPr="00EB0742" w:rsidRDefault="00EB0742" w:rsidP="00EB0742">
      <w:pPr>
        <w:suppressAutoHyphens/>
        <w:autoSpaceDN w:val="0"/>
        <w:jc w:val="both"/>
        <w:textAlignment w:val="baseline"/>
        <w:rPr>
          <w:rFonts w:ascii="Arial" w:hAnsi="Arial" w:cs="Arial"/>
          <w:sz w:val="22"/>
          <w:szCs w:val="22"/>
          <w:lang w:val="de-DE"/>
        </w:rPr>
      </w:pPr>
    </w:p>
    <w:p w14:paraId="5AEB2B9A" w14:textId="77777777" w:rsidR="00EB0742" w:rsidRPr="00EB0742" w:rsidRDefault="00EB0742" w:rsidP="00EB0742">
      <w:pPr>
        <w:suppressAutoHyphens/>
        <w:autoSpaceDN w:val="0"/>
        <w:jc w:val="center"/>
        <w:textAlignment w:val="baseline"/>
        <w:rPr>
          <w:rFonts w:ascii="Arial" w:hAnsi="Arial" w:cs="Arial"/>
          <w:sz w:val="22"/>
          <w:szCs w:val="22"/>
          <w:lang w:val="de-DE"/>
        </w:rPr>
      </w:pPr>
      <w:proofErr w:type="spellStart"/>
      <w:r w:rsidRPr="00EB0742">
        <w:rPr>
          <w:rFonts w:ascii="Arial" w:hAnsi="Arial" w:cs="Arial"/>
          <w:sz w:val="22"/>
          <w:szCs w:val="22"/>
          <w:lang w:val="de-DE"/>
        </w:rPr>
        <w:t>Članak</w:t>
      </w:r>
      <w:proofErr w:type="spellEnd"/>
      <w:r w:rsidRPr="00EB0742">
        <w:rPr>
          <w:rFonts w:ascii="Arial" w:hAnsi="Arial" w:cs="Arial"/>
          <w:sz w:val="22"/>
          <w:szCs w:val="22"/>
          <w:lang w:val="de-DE"/>
        </w:rPr>
        <w:t xml:space="preserve"> 3.</w:t>
      </w:r>
    </w:p>
    <w:p w14:paraId="0AF49F4C" w14:textId="77777777" w:rsidR="00EB0742" w:rsidRPr="00EB0742" w:rsidRDefault="00EB0742" w:rsidP="00EB0742">
      <w:pPr>
        <w:suppressAutoHyphens/>
        <w:autoSpaceDN w:val="0"/>
        <w:jc w:val="center"/>
        <w:textAlignment w:val="baseline"/>
        <w:rPr>
          <w:rFonts w:ascii="Arial" w:hAnsi="Arial" w:cs="Arial"/>
          <w:sz w:val="22"/>
          <w:szCs w:val="22"/>
          <w:lang w:val="de-DE"/>
        </w:rPr>
      </w:pPr>
    </w:p>
    <w:p w14:paraId="658FCCBF" w14:textId="77777777" w:rsidR="00EB0742" w:rsidRPr="00EB0742" w:rsidRDefault="00EB0742" w:rsidP="00EB0742">
      <w:pPr>
        <w:suppressAutoHyphens/>
        <w:autoSpaceDN w:val="0"/>
        <w:jc w:val="both"/>
        <w:textAlignment w:val="baseline"/>
        <w:rPr>
          <w:rFonts w:ascii="Arial" w:hAnsi="Arial" w:cs="Arial"/>
          <w:sz w:val="22"/>
          <w:szCs w:val="22"/>
          <w:lang w:val="de-DE"/>
        </w:rPr>
      </w:pPr>
      <w:proofErr w:type="spellStart"/>
      <w:r w:rsidRPr="00EB0742">
        <w:rPr>
          <w:rFonts w:ascii="Arial" w:hAnsi="Arial" w:cs="Arial"/>
          <w:sz w:val="22"/>
          <w:szCs w:val="22"/>
          <w:lang w:val="de-DE"/>
        </w:rPr>
        <w:t>Zadaće</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Povjerenstva</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su</w:t>
      </w:r>
      <w:proofErr w:type="spellEnd"/>
      <w:r w:rsidRPr="00EB0742">
        <w:rPr>
          <w:rFonts w:ascii="Arial" w:hAnsi="Arial" w:cs="Arial"/>
          <w:sz w:val="22"/>
          <w:szCs w:val="22"/>
          <w:lang w:val="de-DE"/>
        </w:rPr>
        <w:t>:</w:t>
      </w:r>
    </w:p>
    <w:p w14:paraId="58AEA6AF" w14:textId="77777777" w:rsidR="00EB0742" w:rsidRPr="00EB0742" w:rsidRDefault="00EB0742" w:rsidP="00C712C2">
      <w:pPr>
        <w:numPr>
          <w:ilvl w:val="0"/>
          <w:numId w:val="80"/>
        </w:numPr>
        <w:suppressAutoHyphens/>
        <w:autoSpaceDN w:val="0"/>
        <w:jc w:val="both"/>
        <w:textAlignment w:val="baseline"/>
        <w:rPr>
          <w:rFonts w:ascii="Arial" w:hAnsi="Arial" w:cs="Arial"/>
          <w:sz w:val="22"/>
          <w:szCs w:val="22"/>
          <w:lang w:val="de-DE"/>
        </w:rPr>
      </w:pPr>
      <w:proofErr w:type="spellStart"/>
      <w:r w:rsidRPr="00EB0742">
        <w:rPr>
          <w:rFonts w:ascii="Arial" w:hAnsi="Arial" w:cs="Arial"/>
          <w:sz w:val="22"/>
          <w:szCs w:val="22"/>
          <w:lang w:val="de-DE"/>
        </w:rPr>
        <w:t>razmatranje</w:t>
      </w:r>
      <w:proofErr w:type="spellEnd"/>
      <w:r w:rsidRPr="00EB0742">
        <w:rPr>
          <w:rFonts w:ascii="Arial" w:hAnsi="Arial" w:cs="Arial"/>
          <w:sz w:val="22"/>
          <w:szCs w:val="22"/>
          <w:lang w:val="de-DE"/>
        </w:rPr>
        <w:t xml:space="preserve"> i </w:t>
      </w:r>
      <w:proofErr w:type="spellStart"/>
      <w:r w:rsidRPr="00EB0742">
        <w:rPr>
          <w:rFonts w:ascii="Arial" w:hAnsi="Arial" w:cs="Arial"/>
          <w:sz w:val="22"/>
          <w:szCs w:val="22"/>
          <w:lang w:val="de-DE"/>
        </w:rPr>
        <w:t>ocjenjivanje</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prijava</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koje</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su</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ispunile</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propisane</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uvjete</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Javnog</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poziva</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sukladno</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kriterijima</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javnog</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poziva</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te</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Odluke</w:t>
      </w:r>
      <w:proofErr w:type="spellEnd"/>
      <w:r w:rsidRPr="00EB0742">
        <w:rPr>
          <w:rFonts w:ascii="Arial" w:hAnsi="Arial" w:cs="Arial"/>
          <w:sz w:val="22"/>
          <w:szCs w:val="22"/>
          <w:lang w:val="de-DE"/>
        </w:rPr>
        <w:t xml:space="preserve"> o </w:t>
      </w:r>
      <w:proofErr w:type="spellStart"/>
      <w:r w:rsidRPr="00EB0742">
        <w:rPr>
          <w:rFonts w:ascii="Arial" w:hAnsi="Arial" w:cs="Arial"/>
          <w:sz w:val="22"/>
          <w:szCs w:val="22"/>
          <w:lang w:val="de-DE"/>
        </w:rPr>
        <w:t>financiranju</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programa</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projekata</w:t>
      </w:r>
      <w:proofErr w:type="spellEnd"/>
      <w:r w:rsidRPr="00EB0742">
        <w:rPr>
          <w:rFonts w:ascii="Arial" w:hAnsi="Arial" w:cs="Arial"/>
          <w:sz w:val="22"/>
          <w:szCs w:val="22"/>
          <w:lang w:val="de-DE"/>
        </w:rPr>
        <w:t xml:space="preserve"> i </w:t>
      </w:r>
      <w:proofErr w:type="spellStart"/>
      <w:r w:rsidRPr="00EB0742">
        <w:rPr>
          <w:rFonts w:ascii="Arial" w:hAnsi="Arial" w:cs="Arial"/>
          <w:sz w:val="22"/>
          <w:szCs w:val="22"/>
          <w:lang w:val="de-DE"/>
        </w:rPr>
        <w:t>manifestacija</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koje</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provode</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udruge</w:t>
      </w:r>
      <w:proofErr w:type="spellEnd"/>
      <w:r w:rsidRPr="00EB0742">
        <w:rPr>
          <w:rFonts w:ascii="Arial" w:hAnsi="Arial" w:cs="Arial"/>
          <w:sz w:val="22"/>
          <w:szCs w:val="22"/>
          <w:lang w:val="de-DE"/>
        </w:rPr>
        <w:t xml:space="preserve"> i </w:t>
      </w:r>
      <w:proofErr w:type="spellStart"/>
      <w:r w:rsidRPr="00EB0742">
        <w:rPr>
          <w:rFonts w:ascii="Arial" w:hAnsi="Arial" w:cs="Arial"/>
          <w:sz w:val="22"/>
          <w:szCs w:val="22"/>
          <w:lang w:val="de-DE"/>
        </w:rPr>
        <w:t>druge</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organizacije</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civilnog</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društva</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Službeni</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glasnik</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Grada</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Dubrovnika</w:t>
      </w:r>
      <w:proofErr w:type="spellEnd"/>
      <w:r w:rsidRPr="00EB0742">
        <w:rPr>
          <w:rFonts w:ascii="Arial" w:hAnsi="Arial" w:cs="Arial"/>
          <w:sz w:val="22"/>
          <w:szCs w:val="22"/>
          <w:lang w:val="de-DE"/>
        </w:rPr>
        <w:t>“, br. 23/18.,11/19., 14/21);</w:t>
      </w:r>
    </w:p>
    <w:p w14:paraId="3F3D659C" w14:textId="77777777" w:rsidR="00EB0742" w:rsidRPr="00EB0742" w:rsidRDefault="00EB0742" w:rsidP="00C712C2">
      <w:pPr>
        <w:numPr>
          <w:ilvl w:val="0"/>
          <w:numId w:val="80"/>
        </w:numPr>
        <w:suppressAutoHyphens/>
        <w:autoSpaceDN w:val="0"/>
        <w:jc w:val="both"/>
        <w:textAlignment w:val="baseline"/>
        <w:rPr>
          <w:rFonts w:ascii="Arial" w:hAnsi="Arial" w:cs="Arial"/>
          <w:sz w:val="22"/>
          <w:szCs w:val="22"/>
          <w:lang w:val="de-DE"/>
        </w:rPr>
      </w:pPr>
      <w:proofErr w:type="spellStart"/>
      <w:r w:rsidRPr="00EB0742">
        <w:rPr>
          <w:rFonts w:ascii="Arial" w:hAnsi="Arial" w:cs="Arial"/>
          <w:sz w:val="22"/>
          <w:szCs w:val="22"/>
          <w:lang w:val="de-DE"/>
        </w:rPr>
        <w:t>izrada</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prijedloga</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odluke</w:t>
      </w:r>
      <w:proofErr w:type="spellEnd"/>
      <w:r w:rsidRPr="00EB0742">
        <w:rPr>
          <w:rFonts w:ascii="Arial" w:hAnsi="Arial" w:cs="Arial"/>
          <w:sz w:val="22"/>
          <w:szCs w:val="22"/>
          <w:lang w:val="de-DE"/>
        </w:rPr>
        <w:t xml:space="preserve"> o </w:t>
      </w:r>
      <w:proofErr w:type="spellStart"/>
      <w:r w:rsidRPr="00EB0742">
        <w:rPr>
          <w:rFonts w:ascii="Arial" w:hAnsi="Arial" w:cs="Arial"/>
          <w:sz w:val="22"/>
          <w:szCs w:val="22"/>
          <w:lang w:val="de-DE"/>
        </w:rPr>
        <w:t>odobravanju</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neodobravanju</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financijskih</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sredstava</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za</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programe</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projekte</w:t>
      </w:r>
      <w:proofErr w:type="spellEnd"/>
      <w:r w:rsidRPr="00EB0742">
        <w:rPr>
          <w:rFonts w:ascii="Arial" w:hAnsi="Arial" w:cs="Arial"/>
          <w:sz w:val="22"/>
          <w:szCs w:val="22"/>
          <w:lang w:val="de-DE"/>
        </w:rPr>
        <w:t xml:space="preserve"> i </w:t>
      </w:r>
      <w:proofErr w:type="spellStart"/>
      <w:r w:rsidRPr="00EB0742">
        <w:rPr>
          <w:rFonts w:ascii="Arial" w:hAnsi="Arial" w:cs="Arial"/>
          <w:sz w:val="22"/>
          <w:szCs w:val="22"/>
          <w:lang w:val="de-DE"/>
        </w:rPr>
        <w:t>manifestacije</w:t>
      </w:r>
      <w:proofErr w:type="spellEnd"/>
      <w:r w:rsidRPr="00EB0742">
        <w:rPr>
          <w:rFonts w:ascii="Arial" w:hAnsi="Arial" w:cs="Arial"/>
          <w:sz w:val="22"/>
          <w:szCs w:val="22"/>
          <w:lang w:val="de-DE"/>
        </w:rPr>
        <w:t>;</w:t>
      </w:r>
    </w:p>
    <w:p w14:paraId="316FE9F0" w14:textId="77777777" w:rsidR="00EB0742" w:rsidRPr="00EB0742" w:rsidRDefault="00EB0742" w:rsidP="00C712C2">
      <w:pPr>
        <w:numPr>
          <w:ilvl w:val="0"/>
          <w:numId w:val="80"/>
        </w:numPr>
        <w:suppressAutoHyphens/>
        <w:autoSpaceDN w:val="0"/>
        <w:jc w:val="both"/>
        <w:textAlignment w:val="baseline"/>
        <w:rPr>
          <w:rFonts w:ascii="Arial" w:hAnsi="Arial" w:cs="Arial"/>
          <w:sz w:val="22"/>
          <w:szCs w:val="22"/>
          <w:lang w:val="de-DE"/>
        </w:rPr>
      </w:pPr>
      <w:proofErr w:type="spellStart"/>
      <w:r w:rsidRPr="00EB0742">
        <w:rPr>
          <w:rFonts w:ascii="Arial" w:hAnsi="Arial" w:cs="Arial"/>
          <w:sz w:val="22"/>
          <w:szCs w:val="22"/>
          <w:lang w:val="de-DE"/>
        </w:rPr>
        <w:t>dr.</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zadaće</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propisane</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poslovnikom</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povjerenstva</w:t>
      </w:r>
      <w:proofErr w:type="spellEnd"/>
      <w:r w:rsidRPr="00EB0742">
        <w:rPr>
          <w:rFonts w:ascii="Arial" w:hAnsi="Arial" w:cs="Arial"/>
          <w:sz w:val="22"/>
          <w:szCs w:val="22"/>
          <w:lang w:val="de-DE"/>
        </w:rPr>
        <w:t>.</w:t>
      </w:r>
    </w:p>
    <w:p w14:paraId="2D6E74FB" w14:textId="77777777" w:rsidR="00EB0742" w:rsidRPr="00EB0742" w:rsidRDefault="00EB0742" w:rsidP="00EB0742">
      <w:pPr>
        <w:suppressAutoHyphens/>
        <w:autoSpaceDN w:val="0"/>
        <w:jc w:val="both"/>
        <w:textAlignment w:val="baseline"/>
        <w:rPr>
          <w:rFonts w:ascii="Arial" w:hAnsi="Arial" w:cs="Arial"/>
          <w:sz w:val="22"/>
          <w:szCs w:val="22"/>
          <w:lang w:val="de-DE"/>
        </w:rPr>
      </w:pPr>
      <w:r w:rsidRPr="00EB0742">
        <w:rPr>
          <w:rFonts w:ascii="Arial" w:hAnsi="Arial" w:cs="Arial"/>
          <w:sz w:val="22"/>
          <w:szCs w:val="22"/>
          <w:lang w:val="de-DE"/>
        </w:rPr>
        <w:t xml:space="preserve"> </w:t>
      </w:r>
    </w:p>
    <w:p w14:paraId="018A7E08" w14:textId="77777777" w:rsidR="00EB0742" w:rsidRPr="00EB0742" w:rsidRDefault="00EB0742" w:rsidP="00EB0742">
      <w:pPr>
        <w:suppressAutoHyphens/>
        <w:autoSpaceDN w:val="0"/>
        <w:jc w:val="both"/>
        <w:textAlignment w:val="baseline"/>
        <w:rPr>
          <w:rFonts w:ascii="Arial" w:hAnsi="Arial" w:cs="Arial"/>
          <w:sz w:val="22"/>
          <w:szCs w:val="22"/>
          <w:lang w:val="de-DE"/>
        </w:rPr>
      </w:pPr>
    </w:p>
    <w:p w14:paraId="391198E7" w14:textId="77777777" w:rsidR="00EB0742" w:rsidRPr="00EB0742" w:rsidRDefault="00EB0742" w:rsidP="00EB0742">
      <w:pPr>
        <w:suppressAutoHyphens/>
        <w:autoSpaceDN w:val="0"/>
        <w:jc w:val="center"/>
        <w:textAlignment w:val="baseline"/>
        <w:rPr>
          <w:rFonts w:ascii="Arial" w:hAnsi="Arial" w:cs="Arial"/>
          <w:sz w:val="22"/>
          <w:szCs w:val="22"/>
          <w:lang w:val="de-DE"/>
        </w:rPr>
      </w:pPr>
      <w:proofErr w:type="spellStart"/>
      <w:r w:rsidRPr="00EB0742">
        <w:rPr>
          <w:rFonts w:ascii="Arial" w:hAnsi="Arial" w:cs="Arial"/>
          <w:sz w:val="22"/>
          <w:szCs w:val="22"/>
          <w:lang w:val="de-DE"/>
        </w:rPr>
        <w:t>Članak</w:t>
      </w:r>
      <w:proofErr w:type="spellEnd"/>
      <w:r w:rsidRPr="00EB0742">
        <w:rPr>
          <w:rFonts w:ascii="Arial" w:hAnsi="Arial" w:cs="Arial"/>
          <w:sz w:val="22"/>
          <w:szCs w:val="22"/>
          <w:lang w:val="de-DE"/>
        </w:rPr>
        <w:t xml:space="preserve"> 4.</w:t>
      </w:r>
    </w:p>
    <w:p w14:paraId="73239EE6" w14:textId="77777777" w:rsidR="00EB0742" w:rsidRPr="00EB0742" w:rsidRDefault="00EB0742" w:rsidP="00EB0742">
      <w:pPr>
        <w:suppressAutoHyphens/>
        <w:autoSpaceDN w:val="0"/>
        <w:jc w:val="both"/>
        <w:textAlignment w:val="baseline"/>
        <w:rPr>
          <w:rFonts w:ascii="Arial" w:hAnsi="Arial" w:cs="Arial"/>
          <w:sz w:val="22"/>
          <w:szCs w:val="22"/>
          <w:lang w:val="de-DE"/>
        </w:rPr>
      </w:pPr>
    </w:p>
    <w:p w14:paraId="3893BFB6" w14:textId="77777777" w:rsidR="00EB0742" w:rsidRPr="00EB0742" w:rsidRDefault="00EB0742" w:rsidP="00EB0742">
      <w:pPr>
        <w:suppressAutoHyphens/>
        <w:autoSpaceDN w:val="0"/>
        <w:jc w:val="both"/>
        <w:textAlignment w:val="baseline"/>
        <w:rPr>
          <w:rFonts w:ascii="Arial" w:hAnsi="Arial" w:cs="Arial"/>
          <w:sz w:val="22"/>
          <w:szCs w:val="22"/>
          <w:lang w:val="de-DE"/>
        </w:rPr>
      </w:pPr>
      <w:proofErr w:type="spellStart"/>
      <w:r w:rsidRPr="00EB0742">
        <w:rPr>
          <w:rFonts w:ascii="Arial" w:hAnsi="Arial" w:cs="Arial"/>
          <w:sz w:val="22"/>
          <w:szCs w:val="22"/>
          <w:lang w:val="de-DE"/>
        </w:rPr>
        <w:t>Članovi</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Povjerenstva</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imenuju</w:t>
      </w:r>
      <w:proofErr w:type="spellEnd"/>
      <w:r w:rsidRPr="00EB0742">
        <w:rPr>
          <w:rFonts w:ascii="Arial" w:hAnsi="Arial" w:cs="Arial"/>
          <w:sz w:val="22"/>
          <w:szCs w:val="22"/>
          <w:lang w:val="de-DE"/>
        </w:rPr>
        <w:t xml:space="preserve"> se na </w:t>
      </w:r>
      <w:proofErr w:type="spellStart"/>
      <w:r w:rsidRPr="00EB0742">
        <w:rPr>
          <w:rFonts w:ascii="Arial" w:hAnsi="Arial" w:cs="Arial"/>
          <w:sz w:val="22"/>
          <w:szCs w:val="22"/>
          <w:lang w:val="de-DE"/>
        </w:rPr>
        <w:t>mandat</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od</w:t>
      </w:r>
      <w:proofErr w:type="spellEnd"/>
      <w:r w:rsidRPr="00EB0742">
        <w:rPr>
          <w:rFonts w:ascii="Arial" w:hAnsi="Arial" w:cs="Arial"/>
          <w:sz w:val="22"/>
          <w:szCs w:val="22"/>
          <w:lang w:val="de-DE"/>
        </w:rPr>
        <w:t xml:space="preserve"> 1 (</w:t>
      </w:r>
      <w:proofErr w:type="spellStart"/>
      <w:r w:rsidRPr="00EB0742">
        <w:rPr>
          <w:rFonts w:ascii="Arial" w:hAnsi="Arial" w:cs="Arial"/>
          <w:sz w:val="22"/>
          <w:szCs w:val="22"/>
          <w:lang w:val="de-DE"/>
        </w:rPr>
        <w:t>jedne</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godine</w:t>
      </w:r>
      <w:proofErr w:type="spellEnd"/>
      <w:r w:rsidRPr="00EB0742">
        <w:rPr>
          <w:rFonts w:ascii="Arial" w:hAnsi="Arial" w:cs="Arial"/>
          <w:sz w:val="22"/>
          <w:szCs w:val="22"/>
          <w:lang w:val="de-DE"/>
        </w:rPr>
        <w:t xml:space="preserve"> i </w:t>
      </w:r>
      <w:proofErr w:type="spellStart"/>
      <w:r w:rsidRPr="00EB0742">
        <w:rPr>
          <w:rFonts w:ascii="Arial" w:hAnsi="Arial" w:cs="Arial"/>
          <w:sz w:val="22"/>
          <w:szCs w:val="22"/>
          <w:lang w:val="de-DE"/>
        </w:rPr>
        <w:t>mogu</w:t>
      </w:r>
      <w:proofErr w:type="spellEnd"/>
      <w:r w:rsidRPr="00EB0742">
        <w:rPr>
          <w:rFonts w:ascii="Arial" w:hAnsi="Arial" w:cs="Arial"/>
          <w:sz w:val="22"/>
          <w:szCs w:val="22"/>
          <w:lang w:val="de-DE"/>
        </w:rPr>
        <w:t xml:space="preserve"> se </w:t>
      </w:r>
      <w:proofErr w:type="spellStart"/>
      <w:r w:rsidRPr="00EB0742">
        <w:rPr>
          <w:rFonts w:ascii="Arial" w:hAnsi="Arial" w:cs="Arial"/>
          <w:sz w:val="22"/>
          <w:szCs w:val="22"/>
          <w:lang w:val="de-DE"/>
        </w:rPr>
        <w:t>ponovno</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imenovati</w:t>
      </w:r>
      <w:proofErr w:type="spellEnd"/>
      <w:r w:rsidRPr="00EB0742">
        <w:rPr>
          <w:rFonts w:ascii="Arial" w:hAnsi="Arial" w:cs="Arial"/>
          <w:sz w:val="22"/>
          <w:szCs w:val="22"/>
          <w:lang w:val="de-DE"/>
        </w:rPr>
        <w:t>.</w:t>
      </w:r>
    </w:p>
    <w:p w14:paraId="172E8129" w14:textId="77777777" w:rsidR="00EB0742" w:rsidRPr="00EB0742" w:rsidRDefault="00EB0742" w:rsidP="00EB0742">
      <w:pPr>
        <w:suppressAutoHyphens/>
        <w:autoSpaceDN w:val="0"/>
        <w:jc w:val="both"/>
        <w:textAlignment w:val="baseline"/>
        <w:rPr>
          <w:rFonts w:ascii="Arial" w:hAnsi="Arial" w:cs="Arial"/>
          <w:sz w:val="22"/>
          <w:szCs w:val="22"/>
          <w:lang w:val="de-DE"/>
        </w:rPr>
      </w:pPr>
    </w:p>
    <w:p w14:paraId="6E1DC5C7" w14:textId="77777777" w:rsidR="00EB0742" w:rsidRPr="00EB0742" w:rsidRDefault="00EB0742" w:rsidP="00EB0742">
      <w:pPr>
        <w:suppressAutoHyphens/>
        <w:autoSpaceDN w:val="0"/>
        <w:jc w:val="center"/>
        <w:textAlignment w:val="baseline"/>
        <w:rPr>
          <w:rFonts w:ascii="Arial" w:hAnsi="Arial" w:cs="Arial"/>
          <w:sz w:val="22"/>
          <w:szCs w:val="22"/>
          <w:lang w:val="de-DE"/>
        </w:rPr>
      </w:pPr>
      <w:proofErr w:type="spellStart"/>
      <w:r w:rsidRPr="00EB0742">
        <w:rPr>
          <w:rFonts w:ascii="Arial" w:hAnsi="Arial" w:cs="Arial"/>
          <w:sz w:val="22"/>
          <w:szCs w:val="22"/>
          <w:lang w:val="de-DE"/>
        </w:rPr>
        <w:t>Članak</w:t>
      </w:r>
      <w:proofErr w:type="spellEnd"/>
      <w:r w:rsidRPr="00EB0742">
        <w:rPr>
          <w:rFonts w:ascii="Arial" w:hAnsi="Arial" w:cs="Arial"/>
          <w:sz w:val="22"/>
          <w:szCs w:val="22"/>
          <w:lang w:val="de-DE"/>
        </w:rPr>
        <w:t xml:space="preserve"> 5.</w:t>
      </w:r>
    </w:p>
    <w:p w14:paraId="073952DD" w14:textId="77777777" w:rsidR="00EB0742" w:rsidRPr="00EB0742" w:rsidRDefault="00EB0742" w:rsidP="00EB0742">
      <w:pPr>
        <w:suppressAutoHyphens/>
        <w:autoSpaceDN w:val="0"/>
        <w:jc w:val="both"/>
        <w:textAlignment w:val="baseline"/>
        <w:rPr>
          <w:rFonts w:ascii="Arial" w:hAnsi="Arial" w:cs="Arial"/>
          <w:sz w:val="22"/>
          <w:szCs w:val="22"/>
          <w:lang w:val="de-DE"/>
        </w:rPr>
      </w:pPr>
    </w:p>
    <w:p w14:paraId="3D2CAD98" w14:textId="77777777" w:rsidR="00EB0742" w:rsidRPr="00EB0742" w:rsidRDefault="00EB0742" w:rsidP="00EB0742">
      <w:pPr>
        <w:suppressAutoHyphens/>
        <w:autoSpaceDN w:val="0"/>
        <w:jc w:val="both"/>
        <w:textAlignment w:val="baseline"/>
        <w:rPr>
          <w:rFonts w:ascii="Arial" w:hAnsi="Arial" w:cs="Arial"/>
          <w:sz w:val="22"/>
          <w:szCs w:val="22"/>
          <w:lang w:val="de-DE"/>
        </w:rPr>
      </w:pPr>
      <w:proofErr w:type="spellStart"/>
      <w:r w:rsidRPr="00EB0742">
        <w:rPr>
          <w:rFonts w:ascii="Arial" w:hAnsi="Arial" w:cs="Arial"/>
          <w:sz w:val="22"/>
          <w:szCs w:val="22"/>
          <w:lang w:val="de-DE"/>
        </w:rPr>
        <w:t>Administrativno</w:t>
      </w:r>
      <w:proofErr w:type="spellEnd"/>
      <w:r w:rsidRPr="00EB0742">
        <w:rPr>
          <w:rFonts w:ascii="Arial" w:hAnsi="Arial" w:cs="Arial"/>
          <w:sz w:val="22"/>
          <w:szCs w:val="22"/>
          <w:lang w:val="de-DE"/>
        </w:rPr>
        <w:t xml:space="preserve"> – </w:t>
      </w:r>
      <w:proofErr w:type="spellStart"/>
      <w:r w:rsidRPr="00EB0742">
        <w:rPr>
          <w:rFonts w:ascii="Arial" w:hAnsi="Arial" w:cs="Arial"/>
          <w:sz w:val="22"/>
          <w:szCs w:val="22"/>
          <w:lang w:val="de-DE"/>
        </w:rPr>
        <w:t>tehničke</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poslove</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za</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Povjerenstvo</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obavlja</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Zajednica</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tehničke</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kulture</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Grada</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Dubrovnika</w:t>
      </w:r>
      <w:proofErr w:type="spellEnd"/>
      <w:r w:rsidRPr="00EB0742">
        <w:rPr>
          <w:rFonts w:ascii="Arial" w:hAnsi="Arial" w:cs="Arial"/>
          <w:sz w:val="22"/>
          <w:szCs w:val="22"/>
          <w:lang w:val="de-DE"/>
        </w:rPr>
        <w:t>.</w:t>
      </w:r>
    </w:p>
    <w:p w14:paraId="760C7ABB" w14:textId="77777777" w:rsidR="00EB0742" w:rsidRPr="00EB0742" w:rsidRDefault="00EB0742" w:rsidP="00EB0742">
      <w:pPr>
        <w:suppressAutoHyphens/>
        <w:autoSpaceDN w:val="0"/>
        <w:jc w:val="both"/>
        <w:textAlignment w:val="baseline"/>
        <w:rPr>
          <w:rFonts w:ascii="Arial" w:hAnsi="Arial" w:cs="Arial"/>
          <w:sz w:val="22"/>
          <w:szCs w:val="22"/>
          <w:lang w:val="de-DE"/>
        </w:rPr>
      </w:pPr>
    </w:p>
    <w:p w14:paraId="57CD41F5" w14:textId="77777777" w:rsidR="00EB0742" w:rsidRPr="00EB0742" w:rsidRDefault="00EB0742" w:rsidP="00EB0742">
      <w:pPr>
        <w:suppressAutoHyphens/>
        <w:autoSpaceDN w:val="0"/>
        <w:textAlignment w:val="baseline"/>
        <w:rPr>
          <w:rFonts w:ascii="Arial" w:hAnsi="Arial" w:cs="Arial"/>
          <w:sz w:val="22"/>
          <w:szCs w:val="22"/>
          <w:lang w:val="de-DE"/>
        </w:rPr>
      </w:pPr>
      <w:proofErr w:type="spellStart"/>
      <w:r w:rsidRPr="00EB0742">
        <w:rPr>
          <w:rFonts w:ascii="Arial" w:hAnsi="Arial" w:cs="Arial"/>
          <w:sz w:val="22"/>
          <w:szCs w:val="22"/>
          <w:lang w:val="de-DE"/>
        </w:rPr>
        <w:t>Članak</w:t>
      </w:r>
      <w:proofErr w:type="spellEnd"/>
      <w:r w:rsidRPr="00EB0742">
        <w:rPr>
          <w:rFonts w:ascii="Arial" w:hAnsi="Arial" w:cs="Arial"/>
          <w:sz w:val="22"/>
          <w:szCs w:val="22"/>
          <w:lang w:val="de-DE"/>
        </w:rPr>
        <w:t xml:space="preserve"> 6.</w:t>
      </w:r>
    </w:p>
    <w:p w14:paraId="78682EBD" w14:textId="77777777" w:rsidR="00EB0742" w:rsidRPr="00EB0742" w:rsidRDefault="00EB0742" w:rsidP="00EB0742">
      <w:pPr>
        <w:suppressAutoHyphens/>
        <w:autoSpaceDN w:val="0"/>
        <w:jc w:val="both"/>
        <w:textAlignment w:val="baseline"/>
        <w:rPr>
          <w:rFonts w:ascii="Arial" w:hAnsi="Arial" w:cs="Arial"/>
          <w:sz w:val="22"/>
          <w:szCs w:val="22"/>
          <w:lang w:val="de-DE"/>
        </w:rPr>
      </w:pPr>
    </w:p>
    <w:p w14:paraId="4FD60797" w14:textId="77777777" w:rsidR="00EB0742" w:rsidRPr="00EB0742" w:rsidRDefault="00EB0742" w:rsidP="00EB0742">
      <w:pPr>
        <w:suppressAutoHyphens/>
        <w:autoSpaceDN w:val="0"/>
        <w:jc w:val="both"/>
        <w:textAlignment w:val="baseline"/>
        <w:rPr>
          <w:rFonts w:ascii="Arial" w:hAnsi="Arial" w:cs="Arial"/>
          <w:sz w:val="22"/>
          <w:szCs w:val="22"/>
          <w:lang w:val="de-DE"/>
        </w:rPr>
      </w:pPr>
      <w:proofErr w:type="spellStart"/>
      <w:r w:rsidRPr="00EB0742">
        <w:rPr>
          <w:rFonts w:ascii="Arial" w:hAnsi="Arial" w:cs="Arial"/>
          <w:sz w:val="22"/>
          <w:szCs w:val="22"/>
          <w:lang w:val="de-DE"/>
        </w:rPr>
        <w:t>Ovaj</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Zaključak</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stupa</w:t>
      </w:r>
      <w:proofErr w:type="spellEnd"/>
      <w:r w:rsidRPr="00EB0742">
        <w:rPr>
          <w:rFonts w:ascii="Arial" w:hAnsi="Arial" w:cs="Arial"/>
          <w:sz w:val="22"/>
          <w:szCs w:val="22"/>
          <w:lang w:val="de-DE"/>
        </w:rPr>
        <w:t xml:space="preserve"> na </w:t>
      </w:r>
      <w:proofErr w:type="spellStart"/>
      <w:r w:rsidRPr="00EB0742">
        <w:rPr>
          <w:rFonts w:ascii="Arial" w:hAnsi="Arial" w:cs="Arial"/>
          <w:sz w:val="22"/>
          <w:szCs w:val="22"/>
          <w:lang w:val="de-DE"/>
        </w:rPr>
        <w:t>snagu</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osmoga</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dana</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od</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dana</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objave</w:t>
      </w:r>
      <w:proofErr w:type="spellEnd"/>
      <w:r w:rsidRPr="00EB0742">
        <w:rPr>
          <w:rFonts w:ascii="Arial" w:hAnsi="Arial" w:cs="Arial"/>
          <w:sz w:val="22"/>
          <w:szCs w:val="22"/>
          <w:lang w:val="de-DE"/>
        </w:rPr>
        <w:t xml:space="preserve"> u „</w:t>
      </w:r>
      <w:proofErr w:type="spellStart"/>
      <w:r w:rsidRPr="00EB0742">
        <w:rPr>
          <w:rFonts w:ascii="Arial" w:hAnsi="Arial" w:cs="Arial"/>
          <w:sz w:val="22"/>
          <w:szCs w:val="22"/>
          <w:lang w:val="de-DE"/>
        </w:rPr>
        <w:t>Službenom</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glasniku</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Grada</w:t>
      </w:r>
      <w:proofErr w:type="spellEnd"/>
      <w:r w:rsidRPr="00EB0742">
        <w:rPr>
          <w:rFonts w:ascii="Arial" w:hAnsi="Arial" w:cs="Arial"/>
          <w:sz w:val="22"/>
          <w:szCs w:val="22"/>
          <w:lang w:val="de-DE"/>
        </w:rPr>
        <w:t xml:space="preserve"> </w:t>
      </w:r>
      <w:proofErr w:type="spellStart"/>
      <w:r w:rsidRPr="00EB0742">
        <w:rPr>
          <w:rFonts w:ascii="Arial" w:hAnsi="Arial" w:cs="Arial"/>
          <w:sz w:val="22"/>
          <w:szCs w:val="22"/>
          <w:lang w:val="de-DE"/>
        </w:rPr>
        <w:t>Dubrovnika</w:t>
      </w:r>
      <w:proofErr w:type="spellEnd"/>
      <w:r w:rsidRPr="00EB0742">
        <w:rPr>
          <w:rFonts w:ascii="Arial" w:hAnsi="Arial" w:cs="Arial"/>
          <w:sz w:val="22"/>
          <w:szCs w:val="22"/>
          <w:lang w:val="de-DE"/>
        </w:rPr>
        <w:t>“.</w:t>
      </w:r>
    </w:p>
    <w:p w14:paraId="60EDFA4E" w14:textId="77777777" w:rsidR="00EB0742" w:rsidRDefault="00EB0742" w:rsidP="00EB0742">
      <w:pPr>
        <w:rPr>
          <w:rFonts w:ascii="Arial" w:hAnsi="Arial" w:cs="Arial"/>
          <w:b/>
          <w:sz w:val="22"/>
          <w:szCs w:val="22"/>
        </w:rPr>
      </w:pPr>
    </w:p>
    <w:p w14:paraId="24A862FF" w14:textId="77777777" w:rsidR="00EB0742" w:rsidRPr="00EB0742" w:rsidRDefault="00EB0742" w:rsidP="00EB0742">
      <w:pPr>
        <w:autoSpaceDE w:val="0"/>
        <w:autoSpaceDN w:val="0"/>
        <w:jc w:val="both"/>
        <w:rPr>
          <w:rFonts w:ascii="Calibri" w:eastAsia="Calibri" w:hAnsi="Calibri"/>
          <w:sz w:val="22"/>
          <w:szCs w:val="22"/>
          <w:lang w:eastAsia="en-US"/>
        </w:rPr>
      </w:pPr>
      <w:r w:rsidRPr="00EB0742">
        <w:rPr>
          <w:rFonts w:ascii="Arial" w:hAnsi="Arial" w:cs="Arial"/>
          <w:color w:val="000000"/>
          <w:sz w:val="22"/>
          <w:szCs w:val="22"/>
          <w:lang w:val="pl-PL" w:eastAsia="en-US"/>
        </w:rPr>
        <w:t>KLASA</w:t>
      </w:r>
      <w:r w:rsidRPr="00EB0742">
        <w:rPr>
          <w:rFonts w:ascii="Arial" w:hAnsi="Arial" w:cs="Arial"/>
          <w:color w:val="000000"/>
          <w:sz w:val="22"/>
          <w:szCs w:val="22"/>
          <w:lang w:eastAsia="en-US"/>
        </w:rPr>
        <w:t>: 630-01/24-01/06</w:t>
      </w:r>
    </w:p>
    <w:p w14:paraId="6AEA9040" w14:textId="77777777" w:rsidR="00EB0742" w:rsidRPr="00EB0742" w:rsidRDefault="00EB0742" w:rsidP="00EB0742">
      <w:pPr>
        <w:autoSpaceDE w:val="0"/>
        <w:autoSpaceDN w:val="0"/>
        <w:jc w:val="both"/>
        <w:rPr>
          <w:rFonts w:ascii="Calibri" w:eastAsia="Calibri" w:hAnsi="Calibri"/>
          <w:sz w:val="22"/>
          <w:szCs w:val="22"/>
          <w:lang w:eastAsia="en-US"/>
        </w:rPr>
      </w:pPr>
      <w:r w:rsidRPr="00EB0742">
        <w:rPr>
          <w:rFonts w:ascii="Arial" w:hAnsi="Arial" w:cs="Arial"/>
          <w:color w:val="000000"/>
          <w:sz w:val="22"/>
          <w:szCs w:val="22"/>
          <w:lang w:val="pl-PL" w:eastAsia="en-US"/>
        </w:rPr>
        <w:t>URBROJ</w:t>
      </w:r>
      <w:r w:rsidRPr="00EB0742">
        <w:rPr>
          <w:rFonts w:ascii="Arial" w:hAnsi="Arial" w:cs="Arial"/>
          <w:color w:val="000000"/>
          <w:sz w:val="22"/>
          <w:szCs w:val="22"/>
          <w:lang w:eastAsia="en-US"/>
        </w:rPr>
        <w:t>: 2117-1-09-25-07</w:t>
      </w:r>
    </w:p>
    <w:p w14:paraId="43ACC942" w14:textId="77777777" w:rsidR="00EB0742" w:rsidRPr="00EB0742" w:rsidRDefault="00EB0742" w:rsidP="00EB0742">
      <w:pPr>
        <w:autoSpaceDE w:val="0"/>
        <w:autoSpaceDN w:val="0"/>
        <w:jc w:val="both"/>
        <w:rPr>
          <w:rFonts w:ascii="Calibri" w:eastAsia="Calibri" w:hAnsi="Calibri"/>
          <w:sz w:val="22"/>
          <w:szCs w:val="22"/>
          <w:lang w:eastAsia="en-US"/>
        </w:rPr>
      </w:pPr>
      <w:r w:rsidRPr="00EB0742">
        <w:rPr>
          <w:rFonts w:ascii="Arial" w:hAnsi="Arial" w:cs="Arial"/>
          <w:color w:val="000000"/>
          <w:sz w:val="22"/>
          <w:szCs w:val="22"/>
          <w:lang w:val="pl-PL" w:eastAsia="en-US"/>
        </w:rPr>
        <w:t>Dubrovnik</w:t>
      </w:r>
      <w:r w:rsidRPr="00EB0742">
        <w:rPr>
          <w:rFonts w:ascii="Arial" w:hAnsi="Arial" w:cs="Arial"/>
          <w:color w:val="000000"/>
          <w:sz w:val="22"/>
          <w:szCs w:val="22"/>
          <w:lang w:eastAsia="en-US"/>
        </w:rPr>
        <w:t>, 23. siječnja 2025.</w:t>
      </w:r>
    </w:p>
    <w:p w14:paraId="56B1B2EE" w14:textId="77777777" w:rsidR="00EB0742" w:rsidRPr="00EB0742" w:rsidRDefault="00EB0742" w:rsidP="00EB0742">
      <w:pPr>
        <w:autoSpaceDN w:val="0"/>
        <w:jc w:val="both"/>
        <w:rPr>
          <w:rFonts w:ascii="Arial" w:eastAsia="Calibri" w:hAnsi="Arial" w:cs="Arial"/>
          <w:sz w:val="22"/>
          <w:szCs w:val="22"/>
          <w:lang w:eastAsia="en-US"/>
        </w:rPr>
      </w:pPr>
    </w:p>
    <w:p w14:paraId="7A2A3903" w14:textId="77777777" w:rsidR="00B04357" w:rsidRDefault="00B04357" w:rsidP="00B04357">
      <w:pPr>
        <w:rPr>
          <w:rFonts w:ascii="Arial" w:hAnsi="Arial" w:cs="Arial"/>
          <w:sz w:val="22"/>
          <w:szCs w:val="22"/>
        </w:rPr>
      </w:pPr>
      <w:r>
        <w:rPr>
          <w:rFonts w:ascii="Arial" w:hAnsi="Arial" w:cs="Arial"/>
          <w:sz w:val="22"/>
          <w:szCs w:val="22"/>
        </w:rPr>
        <w:t>Predsjednik Gradskog vijeća:</w:t>
      </w:r>
    </w:p>
    <w:p w14:paraId="40DA1F27" w14:textId="77777777" w:rsidR="00B04357" w:rsidRDefault="00B04357" w:rsidP="00B04357">
      <w:pPr>
        <w:rPr>
          <w:rFonts w:ascii="Arial" w:hAnsi="Arial" w:cs="Arial"/>
          <w:sz w:val="22"/>
          <w:szCs w:val="22"/>
        </w:rPr>
      </w:pPr>
      <w:r w:rsidRPr="00B04357">
        <w:rPr>
          <w:rFonts w:ascii="Arial" w:hAnsi="Arial" w:cs="Arial"/>
          <w:b/>
          <w:sz w:val="22"/>
          <w:szCs w:val="22"/>
        </w:rPr>
        <w:t>mr.sc. Marko Potrebica</w:t>
      </w:r>
      <w:r>
        <w:rPr>
          <w:rFonts w:ascii="Arial" w:hAnsi="Arial" w:cs="Arial"/>
          <w:sz w:val="22"/>
          <w:szCs w:val="22"/>
        </w:rPr>
        <w:t>, v.r.</w:t>
      </w:r>
    </w:p>
    <w:p w14:paraId="0AE9E6C6" w14:textId="77777777" w:rsidR="00B04357" w:rsidRPr="00F12AB6" w:rsidRDefault="00B04357" w:rsidP="00B04357">
      <w:pPr>
        <w:rPr>
          <w:rFonts w:ascii="Arial" w:hAnsi="Arial" w:cs="Arial"/>
          <w:sz w:val="22"/>
          <w:szCs w:val="22"/>
        </w:rPr>
      </w:pPr>
      <w:r>
        <w:rPr>
          <w:rFonts w:ascii="Arial" w:hAnsi="Arial" w:cs="Arial"/>
          <w:sz w:val="22"/>
          <w:szCs w:val="22"/>
        </w:rPr>
        <w:t>-------------------------------------</w:t>
      </w:r>
    </w:p>
    <w:p w14:paraId="4A46F7F8" w14:textId="77777777" w:rsidR="009E0363" w:rsidRDefault="009E0363" w:rsidP="00F12AB6">
      <w:pPr>
        <w:rPr>
          <w:rFonts w:ascii="Arial" w:hAnsi="Arial" w:cs="Arial"/>
          <w:b/>
          <w:sz w:val="22"/>
          <w:szCs w:val="22"/>
        </w:rPr>
      </w:pPr>
    </w:p>
    <w:p w14:paraId="1FA3CE38" w14:textId="77777777" w:rsidR="00B04357" w:rsidRDefault="00B04357" w:rsidP="00F12AB6">
      <w:pPr>
        <w:rPr>
          <w:rFonts w:ascii="Arial" w:hAnsi="Arial" w:cs="Arial"/>
          <w:b/>
          <w:sz w:val="22"/>
          <w:szCs w:val="22"/>
        </w:rPr>
      </w:pPr>
    </w:p>
    <w:p w14:paraId="6A2B0E1D" w14:textId="77777777" w:rsidR="00B04357" w:rsidRDefault="00B04357" w:rsidP="00F12AB6">
      <w:pPr>
        <w:rPr>
          <w:rFonts w:ascii="Arial" w:hAnsi="Arial" w:cs="Arial"/>
          <w:b/>
          <w:sz w:val="22"/>
          <w:szCs w:val="22"/>
        </w:rPr>
      </w:pPr>
    </w:p>
    <w:p w14:paraId="10C94B3A" w14:textId="77777777" w:rsidR="009E0363" w:rsidRDefault="009E0363" w:rsidP="00F12AB6">
      <w:pPr>
        <w:rPr>
          <w:rFonts w:ascii="Arial" w:hAnsi="Arial" w:cs="Arial"/>
          <w:b/>
          <w:sz w:val="22"/>
          <w:szCs w:val="22"/>
        </w:rPr>
      </w:pPr>
    </w:p>
    <w:p w14:paraId="155797A3" w14:textId="77777777" w:rsidR="00C050D9" w:rsidRPr="00C050D9" w:rsidRDefault="009E0363" w:rsidP="00C050D9">
      <w:pPr>
        <w:rPr>
          <w:rFonts w:ascii="Arial" w:hAnsi="Arial" w:cs="Arial"/>
          <w:b/>
          <w:sz w:val="22"/>
          <w:szCs w:val="22"/>
        </w:rPr>
      </w:pPr>
      <w:r>
        <w:rPr>
          <w:rFonts w:ascii="Arial" w:hAnsi="Arial" w:cs="Arial"/>
          <w:b/>
          <w:sz w:val="22"/>
          <w:szCs w:val="22"/>
        </w:rPr>
        <w:t>18</w:t>
      </w:r>
    </w:p>
    <w:p w14:paraId="5C60F818" w14:textId="77777777" w:rsidR="00C050D9" w:rsidRPr="00C050D9" w:rsidRDefault="00C050D9" w:rsidP="00C050D9">
      <w:pPr>
        <w:jc w:val="both"/>
        <w:rPr>
          <w:rFonts w:ascii="Arial" w:hAnsi="Arial" w:cs="Arial"/>
          <w:sz w:val="22"/>
          <w:szCs w:val="22"/>
        </w:rPr>
      </w:pPr>
    </w:p>
    <w:p w14:paraId="0F1A8D2F" w14:textId="77777777" w:rsidR="00C050D9" w:rsidRPr="00C050D9" w:rsidRDefault="00C050D9" w:rsidP="00C050D9">
      <w:pPr>
        <w:jc w:val="both"/>
        <w:rPr>
          <w:rFonts w:ascii="Arial" w:hAnsi="Arial" w:cs="Arial"/>
          <w:sz w:val="22"/>
          <w:szCs w:val="22"/>
        </w:rPr>
      </w:pPr>
      <w:r w:rsidRPr="00C050D9">
        <w:rPr>
          <w:rFonts w:ascii="Arial" w:hAnsi="Arial" w:cs="Arial"/>
          <w:sz w:val="22"/>
          <w:szCs w:val="22"/>
        </w:rPr>
        <w:lastRenderedPageBreak/>
        <w:t>Na temelju članka 66. Odluke o komunalnom redu („Službeni glasnik Grada Dubrovnika“, broj 12/20, 16/20,1/21, 5/21 i 16/21)</w:t>
      </w:r>
      <w:r w:rsidRPr="00C050D9">
        <w:rPr>
          <w:rFonts w:ascii="Arial" w:hAnsi="Arial" w:cs="Arial"/>
          <w:sz w:val="20"/>
          <w:szCs w:val="20"/>
        </w:rPr>
        <w:t xml:space="preserve"> </w:t>
      </w:r>
      <w:r w:rsidRPr="00C050D9">
        <w:rPr>
          <w:rFonts w:ascii="Arial" w:hAnsi="Arial" w:cs="Arial"/>
          <w:sz w:val="22"/>
          <w:szCs w:val="22"/>
        </w:rPr>
        <w:t>i članka 39. Statuta Grada Dubrovnika („Službeni glasnik Grada Dubrovnika“, 2/21), Gradsko vijeće Grada Dubrovnika na 39. sjednici, održanoj 23. siječnja 2025., donijelo je</w:t>
      </w:r>
    </w:p>
    <w:p w14:paraId="08A6FD19" w14:textId="77777777" w:rsidR="00C050D9" w:rsidRPr="00C050D9" w:rsidRDefault="00C050D9" w:rsidP="00C050D9">
      <w:pPr>
        <w:rPr>
          <w:rFonts w:ascii="Arial" w:hAnsi="Arial" w:cs="Arial"/>
          <w:sz w:val="22"/>
          <w:szCs w:val="22"/>
        </w:rPr>
      </w:pPr>
    </w:p>
    <w:p w14:paraId="09486454" w14:textId="77777777" w:rsidR="00C050D9" w:rsidRPr="00C050D9" w:rsidRDefault="00C050D9" w:rsidP="00C050D9">
      <w:pPr>
        <w:rPr>
          <w:rFonts w:ascii="Arial" w:hAnsi="Arial" w:cs="Arial"/>
          <w:sz w:val="22"/>
          <w:szCs w:val="22"/>
        </w:rPr>
      </w:pPr>
    </w:p>
    <w:p w14:paraId="393D9F7E" w14:textId="77777777" w:rsidR="00C050D9" w:rsidRPr="00C050D9" w:rsidRDefault="00C050D9" w:rsidP="00C050D9">
      <w:pPr>
        <w:jc w:val="center"/>
        <w:rPr>
          <w:rFonts w:ascii="Arial" w:hAnsi="Arial" w:cs="Arial"/>
          <w:b/>
          <w:sz w:val="22"/>
          <w:szCs w:val="22"/>
        </w:rPr>
      </w:pPr>
      <w:r w:rsidRPr="00C050D9">
        <w:rPr>
          <w:rFonts w:ascii="Arial" w:hAnsi="Arial" w:cs="Arial"/>
          <w:b/>
          <w:sz w:val="22"/>
          <w:szCs w:val="22"/>
        </w:rPr>
        <w:t>Z A K L J U Č A K</w:t>
      </w:r>
    </w:p>
    <w:p w14:paraId="0C1C685D" w14:textId="77777777" w:rsidR="00C050D9" w:rsidRPr="00C050D9" w:rsidRDefault="00C050D9" w:rsidP="00C050D9">
      <w:pPr>
        <w:jc w:val="center"/>
        <w:rPr>
          <w:rFonts w:ascii="Arial" w:hAnsi="Arial" w:cs="Arial"/>
          <w:b/>
          <w:sz w:val="22"/>
          <w:szCs w:val="22"/>
        </w:rPr>
      </w:pPr>
      <w:r w:rsidRPr="00C050D9">
        <w:rPr>
          <w:rFonts w:ascii="Arial" w:hAnsi="Arial" w:cs="Arial"/>
          <w:b/>
          <w:sz w:val="22"/>
          <w:szCs w:val="22"/>
        </w:rPr>
        <w:t>o postavljanju eksponata borbenog zrakoplova MIG-21</w:t>
      </w:r>
    </w:p>
    <w:p w14:paraId="38DC651E" w14:textId="77777777" w:rsidR="00C050D9" w:rsidRPr="00C050D9" w:rsidRDefault="00C050D9" w:rsidP="00C050D9">
      <w:pPr>
        <w:rPr>
          <w:rFonts w:ascii="Arial" w:hAnsi="Arial" w:cs="Arial"/>
          <w:b/>
          <w:sz w:val="22"/>
          <w:szCs w:val="22"/>
        </w:rPr>
      </w:pPr>
    </w:p>
    <w:p w14:paraId="7A20059D" w14:textId="77777777" w:rsidR="00C050D9" w:rsidRPr="00C050D9" w:rsidRDefault="00C050D9" w:rsidP="00C050D9">
      <w:pPr>
        <w:rPr>
          <w:rFonts w:ascii="Arial" w:hAnsi="Arial" w:cs="Arial"/>
          <w:b/>
          <w:sz w:val="22"/>
          <w:szCs w:val="22"/>
        </w:rPr>
      </w:pPr>
    </w:p>
    <w:p w14:paraId="39845072" w14:textId="77777777" w:rsidR="00C050D9" w:rsidRPr="00C050D9" w:rsidRDefault="00C050D9" w:rsidP="00C050D9">
      <w:pPr>
        <w:numPr>
          <w:ilvl w:val="0"/>
          <w:numId w:val="81"/>
        </w:numPr>
        <w:ind w:left="709" w:hanging="425"/>
        <w:jc w:val="both"/>
        <w:rPr>
          <w:rFonts w:ascii="Arial" w:hAnsi="Arial" w:cs="Arial"/>
          <w:sz w:val="22"/>
          <w:szCs w:val="22"/>
        </w:rPr>
      </w:pPr>
      <w:r w:rsidRPr="00C050D9">
        <w:rPr>
          <w:rFonts w:ascii="Arial" w:hAnsi="Arial" w:cs="Arial"/>
          <w:sz w:val="22"/>
          <w:szCs w:val="22"/>
        </w:rPr>
        <w:t xml:space="preserve">Odobrava se postavljanje eksponata borbenog zrakoplova MIG-21 ispred tvrđave </w:t>
      </w:r>
      <w:proofErr w:type="spellStart"/>
      <w:r w:rsidRPr="00C050D9">
        <w:rPr>
          <w:rFonts w:ascii="Arial" w:hAnsi="Arial" w:cs="Arial"/>
          <w:sz w:val="22"/>
          <w:szCs w:val="22"/>
        </w:rPr>
        <w:t>Imperijal</w:t>
      </w:r>
      <w:proofErr w:type="spellEnd"/>
      <w:r w:rsidRPr="00C050D9">
        <w:rPr>
          <w:rFonts w:ascii="Arial" w:hAnsi="Arial" w:cs="Arial"/>
          <w:sz w:val="22"/>
          <w:szCs w:val="22"/>
        </w:rPr>
        <w:t xml:space="preserve"> na dijelu </w:t>
      </w:r>
      <w:proofErr w:type="spellStart"/>
      <w:r w:rsidRPr="00C050D9">
        <w:rPr>
          <w:rFonts w:ascii="Arial" w:hAnsi="Arial" w:cs="Arial"/>
          <w:sz w:val="22"/>
          <w:szCs w:val="22"/>
        </w:rPr>
        <w:t>k.č</w:t>
      </w:r>
      <w:proofErr w:type="spellEnd"/>
      <w:r w:rsidRPr="00C050D9">
        <w:rPr>
          <w:rFonts w:ascii="Arial" w:hAnsi="Arial" w:cs="Arial"/>
          <w:sz w:val="22"/>
          <w:szCs w:val="22"/>
        </w:rPr>
        <w:t>. 5325/1 k.o. Dubrovnik (</w:t>
      </w:r>
      <w:proofErr w:type="spellStart"/>
      <w:r w:rsidRPr="00C050D9">
        <w:rPr>
          <w:rFonts w:ascii="Arial" w:hAnsi="Arial" w:cs="Arial"/>
          <w:sz w:val="22"/>
          <w:szCs w:val="22"/>
        </w:rPr>
        <w:t>n.i</w:t>
      </w:r>
      <w:proofErr w:type="spellEnd"/>
      <w:r w:rsidRPr="00C050D9">
        <w:rPr>
          <w:rFonts w:ascii="Arial" w:hAnsi="Arial" w:cs="Arial"/>
          <w:sz w:val="22"/>
          <w:szCs w:val="22"/>
        </w:rPr>
        <w:t xml:space="preserve">), odnosno dijelu </w:t>
      </w:r>
      <w:proofErr w:type="spellStart"/>
      <w:r w:rsidRPr="00C050D9">
        <w:rPr>
          <w:rFonts w:ascii="Arial" w:hAnsi="Arial" w:cs="Arial"/>
          <w:sz w:val="22"/>
          <w:szCs w:val="22"/>
        </w:rPr>
        <w:t>č.zem</w:t>
      </w:r>
      <w:proofErr w:type="spellEnd"/>
      <w:r w:rsidRPr="00C050D9">
        <w:rPr>
          <w:rFonts w:ascii="Arial" w:hAnsi="Arial" w:cs="Arial"/>
          <w:sz w:val="22"/>
          <w:szCs w:val="22"/>
        </w:rPr>
        <w:t>. 2819 k.o. Dubrovnik.</w:t>
      </w:r>
    </w:p>
    <w:p w14:paraId="240EFB5C" w14:textId="77777777" w:rsidR="00C050D9" w:rsidRPr="00C050D9" w:rsidRDefault="00C050D9" w:rsidP="00C050D9">
      <w:pPr>
        <w:ind w:left="709"/>
        <w:jc w:val="both"/>
        <w:rPr>
          <w:rFonts w:ascii="Arial" w:hAnsi="Arial" w:cs="Arial"/>
          <w:sz w:val="22"/>
          <w:szCs w:val="22"/>
        </w:rPr>
      </w:pPr>
    </w:p>
    <w:p w14:paraId="6DCDB902" w14:textId="77777777" w:rsidR="00C050D9" w:rsidRPr="00C050D9" w:rsidRDefault="00C050D9" w:rsidP="00C050D9">
      <w:pPr>
        <w:numPr>
          <w:ilvl w:val="0"/>
          <w:numId w:val="81"/>
        </w:numPr>
        <w:ind w:left="709" w:hanging="425"/>
        <w:jc w:val="both"/>
        <w:rPr>
          <w:rFonts w:ascii="Arial" w:hAnsi="Arial" w:cs="Arial"/>
          <w:sz w:val="22"/>
          <w:szCs w:val="22"/>
        </w:rPr>
      </w:pPr>
      <w:r w:rsidRPr="00C050D9">
        <w:rPr>
          <w:rFonts w:ascii="Arial" w:hAnsi="Arial" w:cs="Arial"/>
          <w:sz w:val="22"/>
          <w:szCs w:val="22"/>
        </w:rPr>
        <w:t>Zadužuje se Upravni odjel za poslove gradonačelnika za provedbu ovog zaključka.</w:t>
      </w:r>
    </w:p>
    <w:p w14:paraId="083F7199" w14:textId="77777777" w:rsidR="00C050D9" w:rsidRPr="00C050D9" w:rsidRDefault="00C050D9" w:rsidP="00C050D9">
      <w:pPr>
        <w:ind w:left="720"/>
        <w:rPr>
          <w:rFonts w:ascii="Arial" w:hAnsi="Arial" w:cs="Arial"/>
          <w:sz w:val="22"/>
          <w:szCs w:val="22"/>
        </w:rPr>
      </w:pPr>
    </w:p>
    <w:p w14:paraId="04F5B568" w14:textId="77777777" w:rsidR="00C050D9" w:rsidRPr="00C050D9" w:rsidRDefault="00C050D9" w:rsidP="00C050D9">
      <w:pPr>
        <w:numPr>
          <w:ilvl w:val="0"/>
          <w:numId w:val="81"/>
        </w:numPr>
        <w:ind w:left="709" w:hanging="425"/>
        <w:jc w:val="both"/>
        <w:rPr>
          <w:rFonts w:ascii="Arial" w:hAnsi="Arial" w:cs="Arial"/>
          <w:sz w:val="22"/>
          <w:szCs w:val="22"/>
        </w:rPr>
      </w:pPr>
      <w:r w:rsidRPr="00C050D9">
        <w:rPr>
          <w:rFonts w:ascii="Arial" w:hAnsi="Arial" w:cs="Arial"/>
          <w:sz w:val="22"/>
          <w:szCs w:val="22"/>
        </w:rPr>
        <w:t>Ovaj zaključak stupa na snagu osmog dana od dana objave u „Službenom glasniku Grada Dubrovnika“.</w:t>
      </w:r>
    </w:p>
    <w:p w14:paraId="613CFA72" w14:textId="77777777" w:rsidR="00C050D9" w:rsidRPr="00C050D9" w:rsidRDefault="00C050D9" w:rsidP="00C050D9">
      <w:pPr>
        <w:ind w:left="709" w:hanging="425"/>
        <w:rPr>
          <w:rFonts w:ascii="Arial" w:hAnsi="Arial" w:cs="Arial"/>
          <w:sz w:val="22"/>
          <w:szCs w:val="22"/>
        </w:rPr>
      </w:pPr>
    </w:p>
    <w:p w14:paraId="7B60D2EF" w14:textId="77777777" w:rsidR="00C050D9" w:rsidRPr="00C050D9" w:rsidRDefault="00C050D9" w:rsidP="00C050D9">
      <w:pPr>
        <w:jc w:val="both"/>
        <w:rPr>
          <w:rFonts w:ascii="Arial" w:hAnsi="Arial" w:cs="Arial"/>
          <w:sz w:val="22"/>
          <w:szCs w:val="22"/>
        </w:rPr>
      </w:pPr>
    </w:p>
    <w:p w14:paraId="4C890DC4" w14:textId="77777777" w:rsidR="00C050D9" w:rsidRPr="00C050D9" w:rsidRDefault="00C050D9" w:rsidP="00C050D9">
      <w:pPr>
        <w:ind w:left="426" w:hanging="426"/>
        <w:jc w:val="both"/>
        <w:rPr>
          <w:rFonts w:ascii="Arial" w:hAnsi="Arial" w:cs="Arial"/>
          <w:sz w:val="22"/>
          <w:szCs w:val="22"/>
        </w:rPr>
      </w:pPr>
      <w:r w:rsidRPr="00C050D9">
        <w:rPr>
          <w:rFonts w:ascii="Arial" w:hAnsi="Arial" w:cs="Arial"/>
          <w:sz w:val="22"/>
          <w:szCs w:val="22"/>
        </w:rPr>
        <w:t>KLASA: 611-01/24-01/11</w:t>
      </w:r>
    </w:p>
    <w:p w14:paraId="40E1E441" w14:textId="77777777" w:rsidR="00C050D9" w:rsidRPr="00C050D9" w:rsidRDefault="00C050D9" w:rsidP="00C050D9">
      <w:pPr>
        <w:ind w:left="426" w:hanging="426"/>
        <w:jc w:val="both"/>
        <w:rPr>
          <w:rFonts w:ascii="Arial" w:hAnsi="Arial" w:cs="Arial"/>
          <w:sz w:val="22"/>
          <w:szCs w:val="22"/>
        </w:rPr>
      </w:pPr>
      <w:r w:rsidRPr="00C050D9">
        <w:rPr>
          <w:rFonts w:ascii="Arial" w:hAnsi="Arial" w:cs="Arial"/>
          <w:sz w:val="22"/>
          <w:szCs w:val="22"/>
        </w:rPr>
        <w:t>URBROJ: 2117-1-09-25-03</w:t>
      </w:r>
    </w:p>
    <w:p w14:paraId="34FE7977" w14:textId="77777777" w:rsidR="00C050D9" w:rsidRPr="00C050D9" w:rsidRDefault="00C050D9" w:rsidP="00C050D9">
      <w:pPr>
        <w:ind w:left="426" w:hanging="426"/>
        <w:jc w:val="both"/>
        <w:rPr>
          <w:rFonts w:ascii="Arial" w:hAnsi="Arial" w:cs="Arial"/>
          <w:sz w:val="22"/>
          <w:szCs w:val="22"/>
        </w:rPr>
      </w:pPr>
      <w:r w:rsidRPr="00C050D9">
        <w:rPr>
          <w:rFonts w:ascii="Arial" w:hAnsi="Arial" w:cs="Arial"/>
          <w:sz w:val="22"/>
          <w:szCs w:val="22"/>
        </w:rPr>
        <w:t xml:space="preserve">Dubrovnik, 23. siječnja 2025.  </w:t>
      </w:r>
    </w:p>
    <w:p w14:paraId="21869AA1" w14:textId="77777777" w:rsidR="009E0363" w:rsidRDefault="009E0363" w:rsidP="00F12AB6">
      <w:pPr>
        <w:rPr>
          <w:rFonts w:ascii="Arial" w:hAnsi="Arial" w:cs="Arial"/>
          <w:b/>
          <w:sz w:val="22"/>
          <w:szCs w:val="22"/>
        </w:rPr>
      </w:pPr>
    </w:p>
    <w:p w14:paraId="43E6E882" w14:textId="77777777" w:rsidR="00B04357" w:rsidRDefault="00B04357" w:rsidP="00B04357">
      <w:pPr>
        <w:rPr>
          <w:rFonts w:ascii="Arial" w:hAnsi="Arial" w:cs="Arial"/>
          <w:sz w:val="22"/>
          <w:szCs w:val="22"/>
        </w:rPr>
      </w:pPr>
      <w:r>
        <w:rPr>
          <w:rFonts w:ascii="Arial" w:hAnsi="Arial" w:cs="Arial"/>
          <w:sz w:val="22"/>
          <w:szCs w:val="22"/>
        </w:rPr>
        <w:t>Predsjednik Gradskog vijeća:</w:t>
      </w:r>
    </w:p>
    <w:p w14:paraId="0C728AC9" w14:textId="77777777" w:rsidR="00B04357" w:rsidRDefault="00B04357" w:rsidP="00B04357">
      <w:pPr>
        <w:rPr>
          <w:rFonts w:ascii="Arial" w:hAnsi="Arial" w:cs="Arial"/>
          <w:sz w:val="22"/>
          <w:szCs w:val="22"/>
        </w:rPr>
      </w:pPr>
      <w:r w:rsidRPr="00B04357">
        <w:rPr>
          <w:rFonts w:ascii="Arial" w:hAnsi="Arial" w:cs="Arial"/>
          <w:b/>
          <w:sz w:val="22"/>
          <w:szCs w:val="22"/>
        </w:rPr>
        <w:t>mr.sc. Marko Potrebica</w:t>
      </w:r>
      <w:r>
        <w:rPr>
          <w:rFonts w:ascii="Arial" w:hAnsi="Arial" w:cs="Arial"/>
          <w:sz w:val="22"/>
          <w:szCs w:val="22"/>
        </w:rPr>
        <w:t>, v.r.</w:t>
      </w:r>
    </w:p>
    <w:p w14:paraId="21430668" w14:textId="77777777" w:rsidR="00B04357" w:rsidRPr="00F12AB6" w:rsidRDefault="00B04357" w:rsidP="00B04357">
      <w:pPr>
        <w:rPr>
          <w:rFonts w:ascii="Arial" w:hAnsi="Arial" w:cs="Arial"/>
          <w:sz w:val="22"/>
          <w:szCs w:val="22"/>
        </w:rPr>
      </w:pPr>
      <w:r>
        <w:rPr>
          <w:rFonts w:ascii="Arial" w:hAnsi="Arial" w:cs="Arial"/>
          <w:sz w:val="22"/>
          <w:szCs w:val="22"/>
        </w:rPr>
        <w:t>-------------------------------------</w:t>
      </w:r>
    </w:p>
    <w:p w14:paraId="23597EE7" w14:textId="77777777" w:rsidR="009E0363" w:rsidRDefault="009E0363" w:rsidP="00F12AB6">
      <w:pPr>
        <w:rPr>
          <w:rFonts w:ascii="Arial" w:hAnsi="Arial" w:cs="Arial"/>
          <w:b/>
          <w:sz w:val="22"/>
          <w:szCs w:val="22"/>
        </w:rPr>
      </w:pPr>
    </w:p>
    <w:p w14:paraId="3B662375" w14:textId="77777777" w:rsidR="00B04357" w:rsidRDefault="00B04357" w:rsidP="00F12AB6">
      <w:pPr>
        <w:rPr>
          <w:rFonts w:ascii="Arial" w:hAnsi="Arial" w:cs="Arial"/>
          <w:b/>
          <w:sz w:val="22"/>
          <w:szCs w:val="22"/>
        </w:rPr>
      </w:pPr>
    </w:p>
    <w:p w14:paraId="586B1A8A" w14:textId="77777777" w:rsidR="00B04357" w:rsidRDefault="00B04357" w:rsidP="00F12AB6">
      <w:pPr>
        <w:rPr>
          <w:rFonts w:ascii="Arial" w:hAnsi="Arial" w:cs="Arial"/>
          <w:b/>
          <w:sz w:val="22"/>
          <w:szCs w:val="22"/>
        </w:rPr>
      </w:pPr>
    </w:p>
    <w:p w14:paraId="1FE61493" w14:textId="77777777" w:rsidR="009E0363" w:rsidRDefault="009E0363" w:rsidP="00F12AB6">
      <w:pPr>
        <w:rPr>
          <w:rFonts w:ascii="Arial" w:hAnsi="Arial" w:cs="Arial"/>
          <w:b/>
          <w:sz w:val="22"/>
          <w:szCs w:val="22"/>
        </w:rPr>
      </w:pPr>
    </w:p>
    <w:p w14:paraId="58B00938" w14:textId="77777777" w:rsidR="009E0363" w:rsidRDefault="009E0363" w:rsidP="00F12AB6">
      <w:pPr>
        <w:rPr>
          <w:rFonts w:ascii="Arial" w:hAnsi="Arial" w:cs="Arial"/>
          <w:b/>
          <w:sz w:val="22"/>
          <w:szCs w:val="22"/>
        </w:rPr>
      </w:pPr>
      <w:r>
        <w:rPr>
          <w:rFonts w:ascii="Arial" w:hAnsi="Arial" w:cs="Arial"/>
          <w:b/>
          <w:sz w:val="22"/>
          <w:szCs w:val="22"/>
        </w:rPr>
        <w:t>19</w:t>
      </w:r>
    </w:p>
    <w:p w14:paraId="745E7D8F" w14:textId="77777777" w:rsidR="00C050D9" w:rsidRPr="00C050D9" w:rsidRDefault="00C050D9" w:rsidP="00C050D9">
      <w:pPr>
        <w:rPr>
          <w:rFonts w:ascii="Arial" w:hAnsi="Arial" w:cs="Arial"/>
          <w:sz w:val="22"/>
          <w:szCs w:val="22"/>
          <w:lang w:eastAsia="en-US"/>
        </w:rPr>
      </w:pPr>
    </w:p>
    <w:p w14:paraId="6803DD72" w14:textId="77777777" w:rsidR="00C050D9" w:rsidRPr="00C050D9" w:rsidRDefault="00C050D9" w:rsidP="00C050D9">
      <w:pPr>
        <w:rPr>
          <w:rFonts w:ascii="Arial" w:hAnsi="Arial" w:cs="Arial"/>
          <w:sz w:val="22"/>
          <w:szCs w:val="22"/>
          <w:lang w:eastAsia="en-US"/>
        </w:rPr>
      </w:pPr>
    </w:p>
    <w:p w14:paraId="77533A0C" w14:textId="77777777" w:rsidR="00C050D9" w:rsidRPr="00C050D9" w:rsidRDefault="00C050D9" w:rsidP="00C050D9">
      <w:pPr>
        <w:jc w:val="both"/>
        <w:rPr>
          <w:rFonts w:ascii="Arial" w:hAnsi="Arial" w:cs="Arial"/>
          <w:sz w:val="22"/>
          <w:szCs w:val="22"/>
          <w:lang w:eastAsia="en-US"/>
        </w:rPr>
      </w:pPr>
      <w:r w:rsidRPr="00C050D9">
        <w:rPr>
          <w:rFonts w:ascii="Arial" w:hAnsi="Arial" w:cs="Arial"/>
          <w:sz w:val="22"/>
          <w:szCs w:val="22"/>
          <w:lang w:eastAsia="en-US"/>
        </w:rPr>
        <w:t>Na temelju članka 39. Statuta Grada Dubrovnika („Službeni glasnik Grada Dubrovnika“, broj 2/21) i članka 8. Odluke o javnim priznanjima Grada Dubrovnika („Službeni glasnik Grada Dubrovnika“, broj 6/97), Gradsko vijeće Grada Dubrovnika na 39. sjednici, održanoj 23. siječnja 2025., donijelo je</w:t>
      </w:r>
    </w:p>
    <w:p w14:paraId="4EE6E42E" w14:textId="77777777" w:rsidR="00C050D9" w:rsidRPr="00C050D9" w:rsidRDefault="00C050D9" w:rsidP="00C050D9">
      <w:pPr>
        <w:jc w:val="both"/>
        <w:rPr>
          <w:rFonts w:ascii="Arial" w:hAnsi="Arial" w:cs="Arial"/>
          <w:sz w:val="22"/>
          <w:szCs w:val="22"/>
          <w:lang w:eastAsia="en-US"/>
        </w:rPr>
      </w:pPr>
    </w:p>
    <w:p w14:paraId="0ACCA270" w14:textId="77777777" w:rsidR="00C050D9" w:rsidRPr="00C050D9" w:rsidRDefault="00C050D9" w:rsidP="00C050D9">
      <w:pPr>
        <w:rPr>
          <w:rFonts w:ascii="Arial" w:hAnsi="Arial" w:cs="Arial"/>
          <w:sz w:val="22"/>
          <w:szCs w:val="22"/>
          <w:lang w:eastAsia="en-US"/>
        </w:rPr>
      </w:pPr>
    </w:p>
    <w:p w14:paraId="6780617A" w14:textId="77777777" w:rsidR="00C050D9" w:rsidRPr="00C050D9" w:rsidRDefault="00C050D9" w:rsidP="00C050D9">
      <w:pPr>
        <w:jc w:val="center"/>
        <w:rPr>
          <w:rFonts w:ascii="Arial" w:hAnsi="Arial" w:cs="Arial"/>
          <w:b/>
          <w:sz w:val="22"/>
          <w:szCs w:val="22"/>
          <w:lang w:eastAsia="en-US"/>
        </w:rPr>
      </w:pPr>
      <w:r w:rsidRPr="00C050D9">
        <w:rPr>
          <w:rFonts w:ascii="Arial" w:hAnsi="Arial" w:cs="Arial"/>
          <w:b/>
          <w:sz w:val="22"/>
          <w:szCs w:val="22"/>
          <w:lang w:eastAsia="en-US"/>
        </w:rPr>
        <w:t>Z A K LJ U Č A K</w:t>
      </w:r>
    </w:p>
    <w:p w14:paraId="43286767" w14:textId="77777777" w:rsidR="00C050D9" w:rsidRPr="00C050D9" w:rsidRDefault="00C050D9" w:rsidP="00C050D9">
      <w:pPr>
        <w:jc w:val="center"/>
        <w:rPr>
          <w:rFonts w:ascii="Arial" w:hAnsi="Arial" w:cs="Arial"/>
          <w:b/>
          <w:sz w:val="22"/>
          <w:szCs w:val="22"/>
          <w:lang w:eastAsia="en-US"/>
        </w:rPr>
      </w:pPr>
      <w:r w:rsidRPr="00C050D9">
        <w:rPr>
          <w:rFonts w:ascii="Arial" w:hAnsi="Arial" w:cs="Arial"/>
          <w:b/>
          <w:sz w:val="22"/>
          <w:szCs w:val="22"/>
          <w:lang w:eastAsia="en-US"/>
        </w:rPr>
        <w:t>o dodjeli „Nagrade Dubrovnika za životno djelo“</w:t>
      </w:r>
    </w:p>
    <w:p w14:paraId="0013AB58" w14:textId="77777777" w:rsidR="00C050D9" w:rsidRPr="00C050D9" w:rsidRDefault="00C050D9" w:rsidP="00C050D9">
      <w:pPr>
        <w:rPr>
          <w:rFonts w:ascii="Arial" w:hAnsi="Arial" w:cs="Arial"/>
          <w:b/>
          <w:sz w:val="22"/>
          <w:szCs w:val="22"/>
          <w:lang w:eastAsia="en-US"/>
        </w:rPr>
      </w:pPr>
    </w:p>
    <w:p w14:paraId="0DA1090B" w14:textId="77777777" w:rsidR="00C050D9" w:rsidRPr="00C050D9" w:rsidRDefault="00C050D9" w:rsidP="00C050D9">
      <w:pPr>
        <w:rPr>
          <w:rFonts w:ascii="Arial" w:hAnsi="Arial" w:cs="Arial"/>
          <w:b/>
          <w:sz w:val="22"/>
          <w:szCs w:val="22"/>
          <w:lang w:eastAsia="en-US"/>
        </w:rPr>
      </w:pPr>
    </w:p>
    <w:p w14:paraId="75E495B4" w14:textId="77777777" w:rsidR="00C050D9" w:rsidRPr="00C050D9" w:rsidRDefault="00C050D9" w:rsidP="00C050D9">
      <w:pPr>
        <w:rPr>
          <w:rFonts w:ascii="Arial" w:hAnsi="Arial" w:cs="Arial"/>
          <w:b/>
          <w:sz w:val="22"/>
          <w:szCs w:val="22"/>
          <w:lang w:eastAsia="en-US"/>
        </w:rPr>
      </w:pPr>
      <w:r w:rsidRPr="00C050D9">
        <w:rPr>
          <w:rFonts w:ascii="Arial" w:hAnsi="Arial" w:cs="Arial"/>
          <w:b/>
          <w:sz w:val="22"/>
          <w:szCs w:val="22"/>
          <w:lang w:eastAsia="en-US"/>
        </w:rPr>
        <w:t xml:space="preserve">dr.sc. Slavici Stojan </w:t>
      </w:r>
      <w:r w:rsidRPr="00C050D9">
        <w:rPr>
          <w:rFonts w:ascii="Arial" w:hAnsi="Arial" w:cs="Arial"/>
          <w:sz w:val="22"/>
          <w:szCs w:val="22"/>
          <w:lang w:eastAsia="en-US"/>
        </w:rPr>
        <w:t>dodjeljuje se „Nagrada Dubrovnika za životno djelo“.</w:t>
      </w:r>
    </w:p>
    <w:p w14:paraId="5D50166A" w14:textId="77777777" w:rsidR="00B04357" w:rsidRDefault="00B04357" w:rsidP="00F12AB6">
      <w:pPr>
        <w:rPr>
          <w:rFonts w:ascii="Arial" w:hAnsi="Arial" w:cs="Arial"/>
          <w:b/>
          <w:sz w:val="22"/>
          <w:szCs w:val="22"/>
        </w:rPr>
      </w:pPr>
    </w:p>
    <w:p w14:paraId="6478CA3B" w14:textId="77777777" w:rsidR="002173E0" w:rsidRDefault="002173E0" w:rsidP="00F12AB6">
      <w:pPr>
        <w:rPr>
          <w:rFonts w:ascii="Arial" w:hAnsi="Arial" w:cs="Arial"/>
          <w:b/>
          <w:sz w:val="22"/>
          <w:szCs w:val="22"/>
        </w:rPr>
      </w:pPr>
    </w:p>
    <w:p w14:paraId="08F31E97" w14:textId="77777777" w:rsidR="00C050D9" w:rsidRPr="00C050D9" w:rsidRDefault="00C050D9" w:rsidP="00C050D9">
      <w:pPr>
        <w:rPr>
          <w:rFonts w:ascii="Arial" w:hAnsi="Arial" w:cs="Arial"/>
          <w:sz w:val="22"/>
          <w:szCs w:val="22"/>
          <w:lang w:eastAsia="en-US"/>
        </w:rPr>
      </w:pPr>
      <w:r w:rsidRPr="00C050D9">
        <w:rPr>
          <w:rFonts w:ascii="Arial" w:hAnsi="Arial" w:cs="Arial"/>
          <w:sz w:val="22"/>
          <w:szCs w:val="22"/>
          <w:lang w:eastAsia="en-US"/>
        </w:rPr>
        <w:t>KLASA: 061-01/24-01/01</w:t>
      </w:r>
    </w:p>
    <w:p w14:paraId="71E94292" w14:textId="77777777" w:rsidR="00C050D9" w:rsidRPr="00C050D9" w:rsidRDefault="00C050D9" w:rsidP="00C050D9">
      <w:pPr>
        <w:jc w:val="both"/>
        <w:rPr>
          <w:rFonts w:ascii="Arial" w:hAnsi="Arial" w:cs="Arial"/>
          <w:sz w:val="22"/>
          <w:szCs w:val="22"/>
          <w:lang w:eastAsia="en-US"/>
        </w:rPr>
      </w:pPr>
      <w:r w:rsidRPr="00C050D9">
        <w:rPr>
          <w:rFonts w:ascii="Arial" w:hAnsi="Arial" w:cs="Arial"/>
          <w:sz w:val="22"/>
          <w:szCs w:val="22"/>
          <w:lang w:eastAsia="en-US"/>
        </w:rPr>
        <w:t>URBROJ: 2117-1-09-25-08</w:t>
      </w:r>
    </w:p>
    <w:p w14:paraId="1CABD254" w14:textId="77777777" w:rsidR="00C050D9" w:rsidRPr="00C050D9" w:rsidRDefault="00C050D9" w:rsidP="00C050D9">
      <w:pPr>
        <w:rPr>
          <w:rFonts w:ascii="Arial" w:hAnsi="Arial" w:cs="Arial"/>
          <w:sz w:val="22"/>
          <w:szCs w:val="22"/>
          <w:lang w:eastAsia="en-US"/>
        </w:rPr>
      </w:pPr>
      <w:r w:rsidRPr="00C050D9">
        <w:rPr>
          <w:rFonts w:ascii="Arial" w:hAnsi="Arial" w:cs="Arial"/>
          <w:sz w:val="22"/>
          <w:szCs w:val="22"/>
          <w:lang w:eastAsia="en-US"/>
        </w:rPr>
        <w:t>Dubrovnik, 23. siječnja 2025.</w:t>
      </w:r>
    </w:p>
    <w:p w14:paraId="06B09A97" w14:textId="77777777" w:rsidR="00B04357" w:rsidRDefault="00B04357" w:rsidP="00F12AB6">
      <w:pPr>
        <w:rPr>
          <w:rFonts w:ascii="Arial" w:hAnsi="Arial" w:cs="Arial"/>
          <w:b/>
          <w:sz w:val="22"/>
          <w:szCs w:val="22"/>
        </w:rPr>
      </w:pPr>
    </w:p>
    <w:p w14:paraId="40273D91" w14:textId="77777777" w:rsidR="00B04357" w:rsidRDefault="00B04357" w:rsidP="00B04357">
      <w:pPr>
        <w:rPr>
          <w:rFonts w:ascii="Arial" w:hAnsi="Arial" w:cs="Arial"/>
          <w:sz w:val="22"/>
          <w:szCs w:val="22"/>
        </w:rPr>
      </w:pPr>
      <w:r>
        <w:rPr>
          <w:rFonts w:ascii="Arial" w:hAnsi="Arial" w:cs="Arial"/>
          <w:sz w:val="22"/>
          <w:szCs w:val="22"/>
        </w:rPr>
        <w:t>Predsjednik Gradskog vijeća:</w:t>
      </w:r>
    </w:p>
    <w:p w14:paraId="3C71ABAF" w14:textId="77777777" w:rsidR="00B04357" w:rsidRDefault="00B04357" w:rsidP="00B04357">
      <w:pPr>
        <w:rPr>
          <w:rFonts w:ascii="Arial" w:hAnsi="Arial" w:cs="Arial"/>
          <w:sz w:val="22"/>
          <w:szCs w:val="22"/>
        </w:rPr>
      </w:pPr>
      <w:r w:rsidRPr="00B04357">
        <w:rPr>
          <w:rFonts w:ascii="Arial" w:hAnsi="Arial" w:cs="Arial"/>
          <w:b/>
          <w:sz w:val="22"/>
          <w:szCs w:val="22"/>
        </w:rPr>
        <w:t>mr.sc. Marko Potrebica</w:t>
      </w:r>
      <w:r>
        <w:rPr>
          <w:rFonts w:ascii="Arial" w:hAnsi="Arial" w:cs="Arial"/>
          <w:sz w:val="22"/>
          <w:szCs w:val="22"/>
        </w:rPr>
        <w:t>, v.r.</w:t>
      </w:r>
    </w:p>
    <w:p w14:paraId="6FD42167" w14:textId="77777777" w:rsidR="00B04357" w:rsidRPr="00F12AB6" w:rsidRDefault="00B04357" w:rsidP="00B04357">
      <w:pPr>
        <w:rPr>
          <w:rFonts w:ascii="Arial" w:hAnsi="Arial" w:cs="Arial"/>
          <w:sz w:val="22"/>
          <w:szCs w:val="22"/>
        </w:rPr>
      </w:pPr>
      <w:r>
        <w:rPr>
          <w:rFonts w:ascii="Arial" w:hAnsi="Arial" w:cs="Arial"/>
          <w:sz w:val="22"/>
          <w:szCs w:val="22"/>
        </w:rPr>
        <w:t>-------------------------------------</w:t>
      </w:r>
    </w:p>
    <w:p w14:paraId="38125B8A" w14:textId="77777777" w:rsidR="00B04357" w:rsidRDefault="00B04357" w:rsidP="00F12AB6">
      <w:pPr>
        <w:rPr>
          <w:rFonts w:ascii="Arial" w:hAnsi="Arial" w:cs="Arial"/>
          <w:b/>
          <w:sz w:val="22"/>
          <w:szCs w:val="22"/>
        </w:rPr>
      </w:pPr>
    </w:p>
    <w:p w14:paraId="334E7EFF" w14:textId="77777777" w:rsidR="009E0363" w:rsidRDefault="009E0363" w:rsidP="00F12AB6">
      <w:pPr>
        <w:rPr>
          <w:rFonts w:ascii="Arial" w:hAnsi="Arial" w:cs="Arial"/>
          <w:b/>
          <w:sz w:val="22"/>
          <w:szCs w:val="22"/>
        </w:rPr>
      </w:pPr>
    </w:p>
    <w:p w14:paraId="656AC983" w14:textId="77777777" w:rsidR="00C050D9" w:rsidRPr="00C050D9" w:rsidRDefault="00B04357" w:rsidP="00C050D9">
      <w:pPr>
        <w:rPr>
          <w:rFonts w:ascii="Arial" w:hAnsi="Arial" w:cs="Arial"/>
          <w:b/>
          <w:sz w:val="22"/>
          <w:szCs w:val="22"/>
        </w:rPr>
      </w:pPr>
      <w:r>
        <w:rPr>
          <w:rFonts w:ascii="Arial" w:hAnsi="Arial" w:cs="Arial"/>
          <w:b/>
          <w:sz w:val="22"/>
          <w:szCs w:val="22"/>
        </w:rPr>
        <w:t>20</w:t>
      </w:r>
    </w:p>
    <w:p w14:paraId="4CC18E5D" w14:textId="77777777" w:rsidR="00C050D9" w:rsidRPr="00C050D9" w:rsidRDefault="00C050D9" w:rsidP="00C050D9">
      <w:pPr>
        <w:rPr>
          <w:rFonts w:ascii="Arial" w:hAnsi="Arial" w:cs="Arial"/>
          <w:sz w:val="22"/>
          <w:szCs w:val="22"/>
          <w:lang w:eastAsia="en-US"/>
        </w:rPr>
      </w:pPr>
    </w:p>
    <w:p w14:paraId="387F7594" w14:textId="77777777" w:rsidR="00C050D9" w:rsidRPr="00C050D9" w:rsidRDefault="00C050D9" w:rsidP="00C050D9">
      <w:pPr>
        <w:rPr>
          <w:rFonts w:ascii="Arial" w:hAnsi="Arial" w:cs="Arial"/>
          <w:sz w:val="22"/>
          <w:szCs w:val="22"/>
          <w:lang w:eastAsia="en-US"/>
        </w:rPr>
      </w:pPr>
    </w:p>
    <w:p w14:paraId="0CCE88E8" w14:textId="77777777" w:rsidR="00C050D9" w:rsidRPr="00C050D9" w:rsidRDefault="00C050D9" w:rsidP="00C050D9">
      <w:pPr>
        <w:jc w:val="both"/>
        <w:rPr>
          <w:rFonts w:ascii="Arial" w:hAnsi="Arial" w:cs="Arial"/>
          <w:sz w:val="22"/>
          <w:szCs w:val="22"/>
          <w:lang w:eastAsia="en-US"/>
        </w:rPr>
      </w:pPr>
      <w:r w:rsidRPr="00C050D9">
        <w:rPr>
          <w:rFonts w:ascii="Arial" w:hAnsi="Arial" w:cs="Arial"/>
          <w:sz w:val="22"/>
          <w:szCs w:val="22"/>
          <w:lang w:eastAsia="en-US"/>
        </w:rPr>
        <w:t>Na temelju članka 39. Statuta Grada Dubrovnika („Službeni glasnik Grada Dubrovnika“, broj 2/21) i članka 8. Odluke o javnim priznanjima Grada Dubrovnika („Službeni glasnik Grada Dubrovnika“, broj 6/97), Gradsko vijeće Grada Dubrovnika na 39. sjednici, održanoj 23. siječnja 2025., donijelo je</w:t>
      </w:r>
    </w:p>
    <w:p w14:paraId="6A66F376" w14:textId="77777777" w:rsidR="00C050D9" w:rsidRPr="00C050D9" w:rsidRDefault="00C050D9" w:rsidP="00C050D9">
      <w:pPr>
        <w:rPr>
          <w:rFonts w:ascii="Arial" w:hAnsi="Arial" w:cs="Arial"/>
          <w:sz w:val="22"/>
          <w:szCs w:val="22"/>
          <w:lang w:eastAsia="en-US"/>
        </w:rPr>
      </w:pPr>
    </w:p>
    <w:p w14:paraId="0A96E524" w14:textId="77777777" w:rsidR="00C050D9" w:rsidRPr="00C050D9" w:rsidRDefault="00C050D9" w:rsidP="00C050D9">
      <w:pPr>
        <w:rPr>
          <w:rFonts w:ascii="Arial" w:hAnsi="Arial" w:cs="Arial"/>
          <w:sz w:val="22"/>
          <w:szCs w:val="22"/>
          <w:lang w:eastAsia="en-US"/>
        </w:rPr>
      </w:pPr>
    </w:p>
    <w:p w14:paraId="59E13F70" w14:textId="77777777" w:rsidR="00C050D9" w:rsidRPr="00C050D9" w:rsidRDefault="00C050D9" w:rsidP="00C050D9">
      <w:pPr>
        <w:jc w:val="center"/>
        <w:rPr>
          <w:rFonts w:ascii="Arial" w:hAnsi="Arial" w:cs="Arial"/>
          <w:b/>
          <w:sz w:val="22"/>
          <w:szCs w:val="22"/>
          <w:lang w:eastAsia="en-US"/>
        </w:rPr>
      </w:pPr>
      <w:r w:rsidRPr="00C050D9">
        <w:rPr>
          <w:rFonts w:ascii="Arial" w:hAnsi="Arial" w:cs="Arial"/>
          <w:b/>
          <w:sz w:val="22"/>
          <w:szCs w:val="22"/>
          <w:lang w:eastAsia="en-US"/>
        </w:rPr>
        <w:t>Z A K LJ U Č A K</w:t>
      </w:r>
    </w:p>
    <w:p w14:paraId="314B8FB8" w14:textId="3B35AC2B" w:rsidR="00C050D9" w:rsidRPr="00C050D9" w:rsidRDefault="00C050D9" w:rsidP="00C050D9">
      <w:pPr>
        <w:jc w:val="center"/>
        <w:rPr>
          <w:rFonts w:ascii="Arial" w:hAnsi="Arial" w:cs="Arial"/>
          <w:b/>
          <w:sz w:val="22"/>
          <w:szCs w:val="22"/>
          <w:lang w:eastAsia="en-US"/>
        </w:rPr>
      </w:pPr>
      <w:r w:rsidRPr="00C050D9">
        <w:rPr>
          <w:rFonts w:ascii="Arial" w:hAnsi="Arial" w:cs="Arial"/>
          <w:b/>
          <w:sz w:val="22"/>
          <w:szCs w:val="22"/>
          <w:lang w:eastAsia="en-US"/>
        </w:rPr>
        <w:t>o dodjeli „Nagrade Dubrovnika“</w:t>
      </w:r>
    </w:p>
    <w:p w14:paraId="3AD54C21" w14:textId="77777777" w:rsidR="00C050D9" w:rsidRPr="00C050D9" w:rsidRDefault="00C050D9" w:rsidP="00C050D9">
      <w:pPr>
        <w:rPr>
          <w:rFonts w:ascii="Arial" w:hAnsi="Arial" w:cs="Arial"/>
          <w:b/>
          <w:sz w:val="22"/>
          <w:szCs w:val="22"/>
          <w:lang w:eastAsia="en-US"/>
        </w:rPr>
      </w:pPr>
    </w:p>
    <w:p w14:paraId="23D65001" w14:textId="77777777" w:rsidR="00C050D9" w:rsidRPr="00C050D9" w:rsidRDefault="00C050D9" w:rsidP="00C050D9">
      <w:pPr>
        <w:rPr>
          <w:rFonts w:ascii="Arial" w:hAnsi="Arial" w:cs="Arial"/>
          <w:b/>
          <w:sz w:val="22"/>
          <w:szCs w:val="22"/>
          <w:lang w:eastAsia="en-US"/>
        </w:rPr>
      </w:pPr>
    </w:p>
    <w:p w14:paraId="6FC7EACF" w14:textId="77777777" w:rsidR="00C050D9" w:rsidRPr="00C050D9" w:rsidRDefault="00C050D9" w:rsidP="00C050D9">
      <w:pPr>
        <w:rPr>
          <w:rFonts w:ascii="Arial" w:hAnsi="Arial" w:cs="Arial"/>
          <w:b/>
          <w:sz w:val="22"/>
          <w:szCs w:val="22"/>
          <w:lang w:eastAsia="en-US"/>
        </w:rPr>
      </w:pPr>
      <w:r w:rsidRPr="00C050D9">
        <w:rPr>
          <w:rFonts w:ascii="Arial" w:hAnsi="Arial" w:cs="Arial"/>
          <w:b/>
          <w:sz w:val="22"/>
          <w:szCs w:val="22"/>
          <w:lang w:eastAsia="en-US"/>
        </w:rPr>
        <w:t xml:space="preserve">Zoranu </w:t>
      </w:r>
      <w:proofErr w:type="spellStart"/>
      <w:r w:rsidRPr="00C050D9">
        <w:rPr>
          <w:rFonts w:ascii="Arial" w:hAnsi="Arial" w:cs="Arial"/>
          <w:b/>
          <w:sz w:val="22"/>
          <w:szCs w:val="22"/>
          <w:lang w:eastAsia="en-US"/>
        </w:rPr>
        <w:t>Čabrilu</w:t>
      </w:r>
      <w:proofErr w:type="spellEnd"/>
      <w:r w:rsidRPr="00C050D9">
        <w:rPr>
          <w:rFonts w:ascii="Arial" w:hAnsi="Arial" w:cs="Arial"/>
          <w:sz w:val="22"/>
          <w:szCs w:val="22"/>
          <w:lang w:eastAsia="en-US"/>
        </w:rPr>
        <w:t xml:space="preserve"> dodjeljuje se „Nagrada Dubrovnika“ za 2024. godinu.</w:t>
      </w:r>
    </w:p>
    <w:p w14:paraId="63880D18" w14:textId="77777777" w:rsidR="00C050D9" w:rsidRPr="00C050D9" w:rsidRDefault="00C050D9" w:rsidP="00C050D9">
      <w:pPr>
        <w:rPr>
          <w:rFonts w:ascii="Arial" w:hAnsi="Arial" w:cs="Arial"/>
          <w:sz w:val="22"/>
          <w:szCs w:val="22"/>
          <w:lang w:eastAsia="en-US"/>
        </w:rPr>
      </w:pPr>
    </w:p>
    <w:p w14:paraId="756B4255" w14:textId="77777777" w:rsidR="00C050D9" w:rsidRPr="00C050D9" w:rsidRDefault="00C050D9" w:rsidP="00C050D9">
      <w:pPr>
        <w:rPr>
          <w:rFonts w:ascii="Arial" w:hAnsi="Arial" w:cs="Arial"/>
          <w:sz w:val="22"/>
          <w:szCs w:val="22"/>
          <w:lang w:eastAsia="en-US"/>
        </w:rPr>
      </w:pPr>
    </w:p>
    <w:p w14:paraId="2EDCB74F" w14:textId="77777777" w:rsidR="00C050D9" w:rsidRPr="00C050D9" w:rsidRDefault="00C050D9" w:rsidP="00C050D9">
      <w:pPr>
        <w:rPr>
          <w:rFonts w:ascii="Arial" w:hAnsi="Arial" w:cs="Arial"/>
          <w:sz w:val="22"/>
          <w:szCs w:val="22"/>
          <w:lang w:eastAsia="en-US"/>
        </w:rPr>
      </w:pPr>
      <w:r w:rsidRPr="00C050D9">
        <w:rPr>
          <w:rFonts w:ascii="Arial" w:hAnsi="Arial" w:cs="Arial"/>
          <w:sz w:val="22"/>
          <w:szCs w:val="22"/>
          <w:lang w:eastAsia="en-US"/>
        </w:rPr>
        <w:t>KLASA: 061-01/24-01/01</w:t>
      </w:r>
    </w:p>
    <w:p w14:paraId="64711210" w14:textId="77777777" w:rsidR="00C050D9" w:rsidRPr="00C050D9" w:rsidRDefault="00C050D9" w:rsidP="00C050D9">
      <w:pPr>
        <w:jc w:val="both"/>
        <w:rPr>
          <w:rFonts w:ascii="Arial" w:hAnsi="Arial" w:cs="Arial"/>
          <w:sz w:val="22"/>
          <w:szCs w:val="22"/>
          <w:lang w:eastAsia="en-US"/>
        </w:rPr>
      </w:pPr>
      <w:r w:rsidRPr="00C050D9">
        <w:rPr>
          <w:rFonts w:ascii="Arial" w:hAnsi="Arial" w:cs="Arial"/>
          <w:sz w:val="22"/>
          <w:szCs w:val="22"/>
          <w:lang w:eastAsia="en-US"/>
        </w:rPr>
        <w:t>URBROJ: 2117-1-09-25-02</w:t>
      </w:r>
    </w:p>
    <w:p w14:paraId="60CECAC6" w14:textId="77777777" w:rsidR="00C050D9" w:rsidRPr="00C050D9" w:rsidRDefault="00C050D9" w:rsidP="00C050D9">
      <w:pPr>
        <w:rPr>
          <w:rFonts w:ascii="Arial" w:hAnsi="Arial" w:cs="Arial"/>
          <w:sz w:val="22"/>
          <w:szCs w:val="22"/>
          <w:lang w:eastAsia="en-US"/>
        </w:rPr>
      </w:pPr>
      <w:r w:rsidRPr="00C050D9">
        <w:rPr>
          <w:rFonts w:ascii="Arial" w:hAnsi="Arial" w:cs="Arial"/>
          <w:sz w:val="22"/>
          <w:szCs w:val="22"/>
          <w:lang w:eastAsia="en-US"/>
        </w:rPr>
        <w:t>Dubrovnik, 23. siječnja 2025.</w:t>
      </w:r>
    </w:p>
    <w:p w14:paraId="7845FB66" w14:textId="77777777" w:rsidR="00B04357" w:rsidRDefault="00B04357" w:rsidP="00F12AB6">
      <w:pPr>
        <w:rPr>
          <w:rFonts w:ascii="Arial" w:hAnsi="Arial" w:cs="Arial"/>
          <w:b/>
          <w:sz w:val="22"/>
          <w:szCs w:val="22"/>
        </w:rPr>
      </w:pPr>
    </w:p>
    <w:p w14:paraId="2FCA605B" w14:textId="77777777" w:rsidR="00B04357" w:rsidRDefault="00B04357" w:rsidP="00B04357">
      <w:pPr>
        <w:rPr>
          <w:rFonts w:ascii="Arial" w:hAnsi="Arial" w:cs="Arial"/>
          <w:sz w:val="22"/>
          <w:szCs w:val="22"/>
        </w:rPr>
      </w:pPr>
      <w:r>
        <w:rPr>
          <w:rFonts w:ascii="Arial" w:hAnsi="Arial" w:cs="Arial"/>
          <w:sz w:val="22"/>
          <w:szCs w:val="22"/>
        </w:rPr>
        <w:t>Predsjednik Gradskog vijeća:</w:t>
      </w:r>
    </w:p>
    <w:p w14:paraId="01DF56E8" w14:textId="77777777" w:rsidR="00B04357" w:rsidRDefault="00B04357" w:rsidP="00B04357">
      <w:pPr>
        <w:rPr>
          <w:rFonts w:ascii="Arial" w:hAnsi="Arial" w:cs="Arial"/>
          <w:sz w:val="22"/>
          <w:szCs w:val="22"/>
        </w:rPr>
      </w:pPr>
      <w:r w:rsidRPr="00B04357">
        <w:rPr>
          <w:rFonts w:ascii="Arial" w:hAnsi="Arial" w:cs="Arial"/>
          <w:b/>
          <w:sz w:val="22"/>
          <w:szCs w:val="22"/>
        </w:rPr>
        <w:t>mr.sc. Marko Potrebica</w:t>
      </w:r>
      <w:r>
        <w:rPr>
          <w:rFonts w:ascii="Arial" w:hAnsi="Arial" w:cs="Arial"/>
          <w:sz w:val="22"/>
          <w:szCs w:val="22"/>
        </w:rPr>
        <w:t>, v.r.</w:t>
      </w:r>
    </w:p>
    <w:p w14:paraId="7015BF92" w14:textId="77777777" w:rsidR="00B04357" w:rsidRPr="00F12AB6" w:rsidRDefault="00B04357" w:rsidP="00B04357">
      <w:pPr>
        <w:rPr>
          <w:rFonts w:ascii="Arial" w:hAnsi="Arial" w:cs="Arial"/>
          <w:sz w:val="22"/>
          <w:szCs w:val="22"/>
        </w:rPr>
      </w:pPr>
      <w:r>
        <w:rPr>
          <w:rFonts w:ascii="Arial" w:hAnsi="Arial" w:cs="Arial"/>
          <w:sz w:val="22"/>
          <w:szCs w:val="22"/>
        </w:rPr>
        <w:t>-------------------------------------</w:t>
      </w:r>
    </w:p>
    <w:p w14:paraId="0D633436" w14:textId="77777777" w:rsidR="00B04357" w:rsidRDefault="00B04357" w:rsidP="00F12AB6">
      <w:pPr>
        <w:rPr>
          <w:rFonts w:ascii="Arial" w:hAnsi="Arial" w:cs="Arial"/>
          <w:b/>
          <w:sz w:val="22"/>
          <w:szCs w:val="22"/>
        </w:rPr>
      </w:pPr>
    </w:p>
    <w:p w14:paraId="31D6C2E0" w14:textId="77777777" w:rsidR="00B04357" w:rsidRDefault="00B04357" w:rsidP="00F12AB6">
      <w:pPr>
        <w:rPr>
          <w:rFonts w:ascii="Arial" w:hAnsi="Arial" w:cs="Arial"/>
          <w:b/>
          <w:sz w:val="22"/>
          <w:szCs w:val="22"/>
        </w:rPr>
      </w:pPr>
    </w:p>
    <w:p w14:paraId="16FEDB40" w14:textId="77777777" w:rsidR="00C050D9" w:rsidRDefault="00C050D9" w:rsidP="00F12AB6">
      <w:pPr>
        <w:rPr>
          <w:rFonts w:ascii="Arial" w:hAnsi="Arial" w:cs="Arial"/>
          <w:b/>
          <w:sz w:val="22"/>
          <w:szCs w:val="22"/>
        </w:rPr>
      </w:pPr>
    </w:p>
    <w:p w14:paraId="4A2DF1DA" w14:textId="77777777" w:rsidR="00C050D9" w:rsidRDefault="00C050D9" w:rsidP="00F12AB6">
      <w:pPr>
        <w:rPr>
          <w:rFonts w:ascii="Arial" w:hAnsi="Arial" w:cs="Arial"/>
          <w:b/>
          <w:sz w:val="22"/>
          <w:szCs w:val="22"/>
        </w:rPr>
      </w:pPr>
    </w:p>
    <w:p w14:paraId="5FA41C99" w14:textId="77777777" w:rsidR="00B04357" w:rsidRDefault="00B04357" w:rsidP="00F12AB6">
      <w:pPr>
        <w:rPr>
          <w:rFonts w:ascii="Arial" w:hAnsi="Arial" w:cs="Arial"/>
          <w:b/>
          <w:sz w:val="22"/>
          <w:szCs w:val="22"/>
        </w:rPr>
      </w:pPr>
      <w:r>
        <w:rPr>
          <w:rFonts w:ascii="Arial" w:hAnsi="Arial" w:cs="Arial"/>
          <w:b/>
          <w:sz w:val="22"/>
          <w:szCs w:val="22"/>
        </w:rPr>
        <w:t>21</w:t>
      </w:r>
    </w:p>
    <w:p w14:paraId="35EA02B5" w14:textId="77777777" w:rsidR="002173E0" w:rsidRPr="002173E0" w:rsidRDefault="002173E0" w:rsidP="002173E0">
      <w:pPr>
        <w:rPr>
          <w:rFonts w:ascii="Arial" w:hAnsi="Arial" w:cs="Arial"/>
          <w:sz w:val="22"/>
          <w:szCs w:val="22"/>
          <w:lang w:eastAsia="en-US"/>
        </w:rPr>
      </w:pPr>
    </w:p>
    <w:p w14:paraId="6D76AD85" w14:textId="77777777" w:rsidR="002173E0" w:rsidRPr="002173E0" w:rsidRDefault="002173E0" w:rsidP="002173E0">
      <w:pPr>
        <w:rPr>
          <w:rFonts w:ascii="Arial" w:hAnsi="Arial" w:cs="Arial"/>
          <w:sz w:val="22"/>
          <w:szCs w:val="22"/>
          <w:lang w:eastAsia="en-US"/>
        </w:rPr>
      </w:pPr>
    </w:p>
    <w:p w14:paraId="7CEBCA5D" w14:textId="77777777" w:rsidR="002173E0" w:rsidRPr="002173E0" w:rsidRDefault="002173E0" w:rsidP="002173E0">
      <w:pPr>
        <w:jc w:val="both"/>
        <w:rPr>
          <w:rFonts w:ascii="Arial" w:hAnsi="Arial" w:cs="Arial"/>
          <w:sz w:val="22"/>
          <w:szCs w:val="22"/>
          <w:lang w:eastAsia="en-US"/>
        </w:rPr>
      </w:pPr>
      <w:r w:rsidRPr="002173E0">
        <w:rPr>
          <w:rFonts w:ascii="Arial" w:hAnsi="Arial" w:cs="Arial"/>
          <w:sz w:val="22"/>
          <w:szCs w:val="22"/>
          <w:lang w:eastAsia="en-US"/>
        </w:rPr>
        <w:t>Na temelju članka 39. Statuta Grada Dubrovnika („Službeni glasnik Grada Dubrovnika“, broj 2/21) i članka 8. Odluke o javnim priznanjima Grada Dubrovnika („Službeni glasnik Grada Dubrovnika“, broj 6/97), Gradsko vijeće Grada Dubrovnika na 39. sjednici, održanoj 23. siječnja 2025., donijelo je</w:t>
      </w:r>
    </w:p>
    <w:p w14:paraId="7CBF4625" w14:textId="77777777" w:rsidR="002173E0" w:rsidRPr="002173E0" w:rsidRDefault="002173E0" w:rsidP="002173E0">
      <w:pPr>
        <w:rPr>
          <w:rFonts w:ascii="Arial" w:hAnsi="Arial" w:cs="Arial"/>
          <w:sz w:val="22"/>
          <w:szCs w:val="22"/>
          <w:lang w:eastAsia="en-US"/>
        </w:rPr>
      </w:pPr>
    </w:p>
    <w:p w14:paraId="50F2FD17" w14:textId="77777777" w:rsidR="002173E0" w:rsidRPr="002173E0" w:rsidRDefault="002173E0" w:rsidP="002173E0">
      <w:pPr>
        <w:jc w:val="center"/>
        <w:rPr>
          <w:rFonts w:ascii="Arial" w:hAnsi="Arial" w:cs="Arial"/>
          <w:b/>
          <w:sz w:val="22"/>
          <w:szCs w:val="22"/>
          <w:lang w:eastAsia="en-US"/>
        </w:rPr>
      </w:pPr>
      <w:r w:rsidRPr="002173E0">
        <w:rPr>
          <w:rFonts w:ascii="Arial" w:hAnsi="Arial" w:cs="Arial"/>
          <w:b/>
          <w:sz w:val="22"/>
          <w:szCs w:val="22"/>
          <w:lang w:eastAsia="en-US"/>
        </w:rPr>
        <w:t>Z A K LJ U Č A K</w:t>
      </w:r>
    </w:p>
    <w:p w14:paraId="14E43ABE" w14:textId="77777777" w:rsidR="002173E0" w:rsidRPr="002173E0" w:rsidRDefault="002173E0" w:rsidP="002173E0">
      <w:pPr>
        <w:jc w:val="center"/>
        <w:rPr>
          <w:rFonts w:ascii="Arial" w:hAnsi="Arial" w:cs="Arial"/>
          <w:b/>
          <w:sz w:val="22"/>
          <w:szCs w:val="22"/>
          <w:lang w:eastAsia="en-US"/>
        </w:rPr>
      </w:pPr>
      <w:r w:rsidRPr="002173E0">
        <w:rPr>
          <w:rFonts w:ascii="Arial" w:hAnsi="Arial" w:cs="Arial"/>
          <w:b/>
          <w:sz w:val="22"/>
          <w:szCs w:val="22"/>
          <w:lang w:eastAsia="en-US"/>
        </w:rPr>
        <w:t>o dodjeli „Nagrade Dubrovnika“</w:t>
      </w:r>
    </w:p>
    <w:p w14:paraId="12AE4745" w14:textId="77777777" w:rsidR="002173E0" w:rsidRPr="002173E0" w:rsidRDefault="002173E0" w:rsidP="002173E0">
      <w:pPr>
        <w:rPr>
          <w:rFonts w:ascii="Arial" w:hAnsi="Arial" w:cs="Arial"/>
          <w:b/>
          <w:sz w:val="22"/>
          <w:szCs w:val="22"/>
          <w:lang w:eastAsia="en-US"/>
        </w:rPr>
      </w:pPr>
    </w:p>
    <w:p w14:paraId="42F0D70A" w14:textId="77777777" w:rsidR="002173E0" w:rsidRPr="002173E0" w:rsidRDefault="002173E0" w:rsidP="002173E0">
      <w:pPr>
        <w:rPr>
          <w:rFonts w:ascii="Arial" w:hAnsi="Arial" w:cs="Arial"/>
          <w:b/>
          <w:sz w:val="22"/>
          <w:szCs w:val="22"/>
          <w:lang w:eastAsia="en-US"/>
        </w:rPr>
      </w:pPr>
    </w:p>
    <w:p w14:paraId="2C768495" w14:textId="77777777" w:rsidR="002173E0" w:rsidRPr="002173E0" w:rsidRDefault="002173E0" w:rsidP="002173E0">
      <w:pPr>
        <w:rPr>
          <w:rFonts w:ascii="Arial" w:hAnsi="Arial" w:cs="Arial"/>
          <w:b/>
          <w:sz w:val="22"/>
          <w:szCs w:val="22"/>
          <w:lang w:eastAsia="en-US"/>
        </w:rPr>
      </w:pPr>
      <w:r w:rsidRPr="002173E0">
        <w:rPr>
          <w:rFonts w:ascii="Arial" w:hAnsi="Arial" w:cs="Arial"/>
          <w:b/>
          <w:sz w:val="22"/>
          <w:szCs w:val="22"/>
          <w:lang w:eastAsia="en-US"/>
        </w:rPr>
        <w:t>Tomu Gusiću</w:t>
      </w:r>
      <w:r w:rsidRPr="002173E0">
        <w:rPr>
          <w:rFonts w:ascii="Arial" w:hAnsi="Arial" w:cs="Arial"/>
          <w:sz w:val="22"/>
          <w:szCs w:val="22"/>
          <w:lang w:eastAsia="en-US"/>
        </w:rPr>
        <w:t xml:space="preserve"> dodjeljuje se „Nagrada Dubrovnika“ za 2024. godinu.</w:t>
      </w:r>
    </w:p>
    <w:p w14:paraId="59C91BD3" w14:textId="77777777" w:rsidR="002173E0" w:rsidRDefault="002173E0" w:rsidP="002173E0">
      <w:pPr>
        <w:rPr>
          <w:rFonts w:ascii="Arial" w:hAnsi="Arial" w:cs="Arial"/>
          <w:sz w:val="22"/>
          <w:szCs w:val="22"/>
          <w:lang w:eastAsia="en-US"/>
        </w:rPr>
      </w:pPr>
    </w:p>
    <w:p w14:paraId="133D4360" w14:textId="77777777" w:rsidR="002173E0" w:rsidRPr="002173E0" w:rsidRDefault="002173E0" w:rsidP="002173E0">
      <w:pPr>
        <w:rPr>
          <w:rFonts w:ascii="Arial" w:hAnsi="Arial" w:cs="Arial"/>
          <w:sz w:val="22"/>
          <w:szCs w:val="22"/>
          <w:lang w:eastAsia="en-US"/>
        </w:rPr>
      </w:pPr>
    </w:p>
    <w:p w14:paraId="304E658F" w14:textId="77777777" w:rsidR="002173E0" w:rsidRPr="002173E0" w:rsidRDefault="002173E0" w:rsidP="002173E0">
      <w:pPr>
        <w:rPr>
          <w:rFonts w:ascii="Arial" w:hAnsi="Arial" w:cs="Arial"/>
          <w:sz w:val="22"/>
          <w:szCs w:val="22"/>
          <w:lang w:eastAsia="en-US"/>
        </w:rPr>
      </w:pPr>
      <w:r w:rsidRPr="002173E0">
        <w:rPr>
          <w:rFonts w:ascii="Arial" w:hAnsi="Arial" w:cs="Arial"/>
          <w:sz w:val="22"/>
          <w:szCs w:val="22"/>
          <w:lang w:eastAsia="en-US"/>
        </w:rPr>
        <w:t>KLASA: 061-01/24-01/01</w:t>
      </w:r>
    </w:p>
    <w:p w14:paraId="4A9AF4D1" w14:textId="77777777" w:rsidR="002173E0" w:rsidRPr="002173E0" w:rsidRDefault="002173E0" w:rsidP="002173E0">
      <w:pPr>
        <w:jc w:val="both"/>
        <w:rPr>
          <w:rFonts w:ascii="Arial" w:hAnsi="Arial" w:cs="Arial"/>
          <w:sz w:val="22"/>
          <w:szCs w:val="22"/>
          <w:lang w:eastAsia="en-US"/>
        </w:rPr>
      </w:pPr>
      <w:r w:rsidRPr="002173E0">
        <w:rPr>
          <w:rFonts w:ascii="Arial" w:hAnsi="Arial" w:cs="Arial"/>
          <w:sz w:val="22"/>
          <w:szCs w:val="22"/>
          <w:lang w:eastAsia="en-US"/>
        </w:rPr>
        <w:t>URBROJ: 2117-1-09-25-03</w:t>
      </w:r>
    </w:p>
    <w:p w14:paraId="35AED5E9" w14:textId="77777777" w:rsidR="002173E0" w:rsidRPr="002173E0" w:rsidRDefault="002173E0" w:rsidP="002173E0">
      <w:pPr>
        <w:rPr>
          <w:rFonts w:ascii="Arial" w:hAnsi="Arial" w:cs="Arial"/>
          <w:sz w:val="22"/>
          <w:szCs w:val="22"/>
          <w:lang w:eastAsia="en-US"/>
        </w:rPr>
      </w:pPr>
      <w:r w:rsidRPr="002173E0">
        <w:rPr>
          <w:rFonts w:ascii="Arial" w:hAnsi="Arial" w:cs="Arial"/>
          <w:sz w:val="22"/>
          <w:szCs w:val="22"/>
          <w:lang w:eastAsia="en-US"/>
        </w:rPr>
        <w:t>Dubrovnik, 23. siječnja 2025.</w:t>
      </w:r>
    </w:p>
    <w:p w14:paraId="0F511946" w14:textId="77777777" w:rsidR="002173E0" w:rsidRPr="002173E0" w:rsidRDefault="002173E0" w:rsidP="002173E0">
      <w:pPr>
        <w:rPr>
          <w:rFonts w:ascii="Arial" w:hAnsi="Arial" w:cs="Arial"/>
          <w:sz w:val="22"/>
          <w:szCs w:val="22"/>
          <w:lang w:eastAsia="en-US"/>
        </w:rPr>
      </w:pPr>
    </w:p>
    <w:p w14:paraId="35434CCD" w14:textId="77777777" w:rsidR="00B04357" w:rsidRDefault="00B04357" w:rsidP="00B04357">
      <w:pPr>
        <w:rPr>
          <w:rFonts w:ascii="Arial" w:hAnsi="Arial" w:cs="Arial"/>
          <w:sz w:val="22"/>
          <w:szCs w:val="22"/>
        </w:rPr>
      </w:pPr>
      <w:r>
        <w:rPr>
          <w:rFonts w:ascii="Arial" w:hAnsi="Arial" w:cs="Arial"/>
          <w:sz w:val="22"/>
          <w:szCs w:val="22"/>
        </w:rPr>
        <w:t>Predsjednik Gradskog vijeća:</w:t>
      </w:r>
    </w:p>
    <w:p w14:paraId="71E61B0D" w14:textId="77777777" w:rsidR="00B04357" w:rsidRDefault="00B04357" w:rsidP="00B04357">
      <w:pPr>
        <w:rPr>
          <w:rFonts w:ascii="Arial" w:hAnsi="Arial" w:cs="Arial"/>
          <w:sz w:val="22"/>
          <w:szCs w:val="22"/>
        </w:rPr>
      </w:pPr>
      <w:r w:rsidRPr="00B04357">
        <w:rPr>
          <w:rFonts w:ascii="Arial" w:hAnsi="Arial" w:cs="Arial"/>
          <w:b/>
          <w:sz w:val="22"/>
          <w:szCs w:val="22"/>
        </w:rPr>
        <w:t>mr.sc. Marko Potrebica</w:t>
      </w:r>
      <w:r>
        <w:rPr>
          <w:rFonts w:ascii="Arial" w:hAnsi="Arial" w:cs="Arial"/>
          <w:sz w:val="22"/>
          <w:szCs w:val="22"/>
        </w:rPr>
        <w:t>, v.r.</w:t>
      </w:r>
    </w:p>
    <w:p w14:paraId="23A8C5F9" w14:textId="77777777" w:rsidR="00B04357" w:rsidRPr="00F12AB6" w:rsidRDefault="00B04357" w:rsidP="00B04357">
      <w:pPr>
        <w:rPr>
          <w:rFonts w:ascii="Arial" w:hAnsi="Arial" w:cs="Arial"/>
          <w:sz w:val="22"/>
          <w:szCs w:val="22"/>
        </w:rPr>
      </w:pPr>
      <w:r>
        <w:rPr>
          <w:rFonts w:ascii="Arial" w:hAnsi="Arial" w:cs="Arial"/>
          <w:sz w:val="22"/>
          <w:szCs w:val="22"/>
        </w:rPr>
        <w:t>-------------------------------------</w:t>
      </w:r>
    </w:p>
    <w:p w14:paraId="1CBFABDD" w14:textId="77777777" w:rsidR="00B04357" w:rsidRDefault="00B04357" w:rsidP="00F12AB6">
      <w:pPr>
        <w:rPr>
          <w:rFonts w:ascii="Arial" w:hAnsi="Arial" w:cs="Arial"/>
          <w:b/>
          <w:sz w:val="22"/>
          <w:szCs w:val="22"/>
        </w:rPr>
      </w:pPr>
    </w:p>
    <w:p w14:paraId="0030FEED" w14:textId="77777777" w:rsidR="00B04357" w:rsidRDefault="00B04357" w:rsidP="00F12AB6">
      <w:pPr>
        <w:rPr>
          <w:rFonts w:ascii="Arial" w:hAnsi="Arial" w:cs="Arial"/>
          <w:b/>
          <w:sz w:val="22"/>
          <w:szCs w:val="22"/>
        </w:rPr>
      </w:pPr>
    </w:p>
    <w:p w14:paraId="72B08211" w14:textId="77777777" w:rsidR="00B04357" w:rsidRDefault="00B04357" w:rsidP="00F12AB6">
      <w:pPr>
        <w:rPr>
          <w:rFonts w:ascii="Arial" w:hAnsi="Arial" w:cs="Arial"/>
          <w:b/>
          <w:sz w:val="22"/>
          <w:szCs w:val="22"/>
        </w:rPr>
      </w:pPr>
    </w:p>
    <w:p w14:paraId="787ABA50" w14:textId="77777777" w:rsidR="00B04357" w:rsidRDefault="00B04357" w:rsidP="00F12AB6">
      <w:pPr>
        <w:rPr>
          <w:rFonts w:ascii="Arial" w:hAnsi="Arial" w:cs="Arial"/>
          <w:b/>
          <w:sz w:val="22"/>
          <w:szCs w:val="22"/>
        </w:rPr>
      </w:pPr>
    </w:p>
    <w:p w14:paraId="174A8C1F" w14:textId="77777777" w:rsidR="002173E0" w:rsidRPr="002173E0" w:rsidRDefault="00B04357" w:rsidP="002173E0">
      <w:pPr>
        <w:rPr>
          <w:rFonts w:ascii="Arial" w:hAnsi="Arial" w:cs="Arial"/>
          <w:b/>
          <w:sz w:val="22"/>
          <w:szCs w:val="22"/>
        </w:rPr>
      </w:pPr>
      <w:r>
        <w:rPr>
          <w:rFonts w:ascii="Arial" w:hAnsi="Arial" w:cs="Arial"/>
          <w:b/>
          <w:sz w:val="22"/>
          <w:szCs w:val="22"/>
        </w:rPr>
        <w:t>22</w:t>
      </w:r>
    </w:p>
    <w:p w14:paraId="21EE3AE2" w14:textId="77777777" w:rsidR="002173E0" w:rsidRPr="002173E0" w:rsidRDefault="002173E0" w:rsidP="002173E0">
      <w:pPr>
        <w:rPr>
          <w:rFonts w:ascii="Arial" w:hAnsi="Arial" w:cs="Arial"/>
          <w:sz w:val="22"/>
          <w:szCs w:val="22"/>
          <w:lang w:eastAsia="en-US"/>
        </w:rPr>
      </w:pPr>
    </w:p>
    <w:p w14:paraId="4B55BDBA" w14:textId="77777777" w:rsidR="002173E0" w:rsidRPr="002173E0" w:rsidRDefault="002173E0" w:rsidP="002173E0">
      <w:pPr>
        <w:jc w:val="both"/>
        <w:rPr>
          <w:rFonts w:ascii="Arial" w:hAnsi="Arial" w:cs="Arial"/>
          <w:sz w:val="22"/>
          <w:szCs w:val="22"/>
          <w:lang w:eastAsia="en-US"/>
        </w:rPr>
      </w:pPr>
      <w:r w:rsidRPr="002173E0">
        <w:rPr>
          <w:rFonts w:ascii="Arial" w:hAnsi="Arial" w:cs="Arial"/>
          <w:sz w:val="22"/>
          <w:szCs w:val="22"/>
          <w:lang w:eastAsia="en-US"/>
        </w:rPr>
        <w:t>Na temelju članka 39. Statuta Grada Dubrovnika („Službeni glasnik Grada Dubrovnika“, broj 2/21) i članka 8. Odluke o javnim priznanjima Grada Dubrovnika („Službeni glasnik Grada Dubrovnika“, broj 6/97), Gradsko vijeće Grada Dubrovnika na 39. sjednici, održanoj 23. siječnja 2025., donijelo je</w:t>
      </w:r>
    </w:p>
    <w:p w14:paraId="335C694E" w14:textId="77777777" w:rsidR="002173E0" w:rsidRPr="002173E0" w:rsidRDefault="002173E0" w:rsidP="002173E0">
      <w:pPr>
        <w:rPr>
          <w:rFonts w:ascii="Arial" w:hAnsi="Arial" w:cs="Arial"/>
          <w:sz w:val="22"/>
          <w:szCs w:val="22"/>
          <w:lang w:eastAsia="en-US"/>
        </w:rPr>
      </w:pPr>
    </w:p>
    <w:p w14:paraId="7B409BEA" w14:textId="77777777" w:rsidR="002173E0" w:rsidRPr="002173E0" w:rsidRDefault="002173E0" w:rsidP="002173E0">
      <w:pPr>
        <w:rPr>
          <w:rFonts w:ascii="Arial" w:hAnsi="Arial" w:cs="Arial"/>
          <w:sz w:val="22"/>
          <w:szCs w:val="22"/>
          <w:lang w:eastAsia="en-US"/>
        </w:rPr>
      </w:pPr>
    </w:p>
    <w:p w14:paraId="78AA6441" w14:textId="77777777" w:rsidR="002173E0" w:rsidRPr="002173E0" w:rsidRDefault="002173E0" w:rsidP="002173E0">
      <w:pPr>
        <w:jc w:val="center"/>
        <w:rPr>
          <w:rFonts w:ascii="Arial" w:hAnsi="Arial" w:cs="Arial"/>
          <w:b/>
          <w:sz w:val="22"/>
          <w:szCs w:val="22"/>
          <w:lang w:eastAsia="en-US"/>
        </w:rPr>
      </w:pPr>
      <w:r w:rsidRPr="002173E0">
        <w:rPr>
          <w:rFonts w:ascii="Arial" w:hAnsi="Arial" w:cs="Arial"/>
          <w:b/>
          <w:sz w:val="22"/>
          <w:szCs w:val="22"/>
          <w:lang w:eastAsia="en-US"/>
        </w:rPr>
        <w:t>Z A K LJ U Č A K</w:t>
      </w:r>
    </w:p>
    <w:p w14:paraId="3BD50262" w14:textId="77777777" w:rsidR="002173E0" w:rsidRPr="002173E0" w:rsidRDefault="002173E0" w:rsidP="002173E0">
      <w:pPr>
        <w:jc w:val="center"/>
        <w:rPr>
          <w:rFonts w:ascii="Arial" w:hAnsi="Arial" w:cs="Arial"/>
          <w:b/>
          <w:sz w:val="22"/>
          <w:szCs w:val="22"/>
          <w:lang w:eastAsia="en-US"/>
        </w:rPr>
      </w:pPr>
      <w:r w:rsidRPr="002173E0">
        <w:rPr>
          <w:rFonts w:ascii="Arial" w:hAnsi="Arial" w:cs="Arial"/>
          <w:b/>
          <w:sz w:val="22"/>
          <w:szCs w:val="22"/>
          <w:lang w:eastAsia="en-US"/>
        </w:rPr>
        <w:t>o dodjeli „Nagrade Dubrovnika“</w:t>
      </w:r>
    </w:p>
    <w:p w14:paraId="75C92B50" w14:textId="77777777" w:rsidR="002173E0" w:rsidRPr="002173E0" w:rsidRDefault="002173E0" w:rsidP="002173E0">
      <w:pPr>
        <w:rPr>
          <w:rFonts w:ascii="Arial" w:hAnsi="Arial" w:cs="Arial"/>
          <w:b/>
          <w:sz w:val="22"/>
          <w:szCs w:val="22"/>
          <w:lang w:eastAsia="en-US"/>
        </w:rPr>
      </w:pPr>
    </w:p>
    <w:p w14:paraId="418F815E" w14:textId="77777777" w:rsidR="002173E0" w:rsidRPr="002173E0" w:rsidRDefault="002173E0" w:rsidP="002173E0">
      <w:pPr>
        <w:rPr>
          <w:rFonts w:ascii="Arial" w:hAnsi="Arial" w:cs="Arial"/>
          <w:b/>
          <w:sz w:val="22"/>
          <w:szCs w:val="22"/>
          <w:lang w:eastAsia="en-US"/>
        </w:rPr>
      </w:pPr>
    </w:p>
    <w:p w14:paraId="3962BCCE" w14:textId="77777777" w:rsidR="002173E0" w:rsidRPr="002173E0" w:rsidRDefault="002173E0" w:rsidP="002173E0">
      <w:pPr>
        <w:rPr>
          <w:rFonts w:ascii="Arial" w:hAnsi="Arial" w:cs="Arial"/>
          <w:b/>
          <w:sz w:val="22"/>
          <w:szCs w:val="22"/>
          <w:lang w:eastAsia="en-US"/>
        </w:rPr>
      </w:pPr>
      <w:r w:rsidRPr="002173E0">
        <w:rPr>
          <w:rFonts w:ascii="Arial" w:hAnsi="Arial" w:cs="Arial"/>
          <w:b/>
          <w:sz w:val="22"/>
          <w:szCs w:val="22"/>
          <w:lang w:eastAsia="en-US"/>
        </w:rPr>
        <w:t>Vedranu Smokvini</w:t>
      </w:r>
      <w:r w:rsidRPr="002173E0">
        <w:rPr>
          <w:rFonts w:ascii="Arial" w:hAnsi="Arial" w:cs="Arial"/>
          <w:sz w:val="22"/>
          <w:szCs w:val="22"/>
          <w:lang w:eastAsia="en-US"/>
        </w:rPr>
        <w:t xml:space="preserve"> dodjeljuje se „Nagrada Dubrovnika“ za 2024. godinu.</w:t>
      </w:r>
    </w:p>
    <w:p w14:paraId="1BF1F385" w14:textId="77777777" w:rsidR="002173E0" w:rsidRPr="002173E0" w:rsidRDefault="002173E0" w:rsidP="002173E0">
      <w:pPr>
        <w:rPr>
          <w:rFonts w:ascii="Arial" w:hAnsi="Arial" w:cs="Arial"/>
          <w:sz w:val="22"/>
          <w:szCs w:val="22"/>
          <w:lang w:eastAsia="en-US"/>
        </w:rPr>
      </w:pPr>
    </w:p>
    <w:p w14:paraId="2C17F023" w14:textId="77777777" w:rsidR="00B04357" w:rsidRDefault="00B04357" w:rsidP="00F12AB6">
      <w:pPr>
        <w:rPr>
          <w:rFonts w:ascii="Arial" w:hAnsi="Arial" w:cs="Arial"/>
          <w:b/>
          <w:sz w:val="22"/>
          <w:szCs w:val="22"/>
        </w:rPr>
      </w:pPr>
    </w:p>
    <w:p w14:paraId="2D6438BF" w14:textId="77777777" w:rsidR="002173E0" w:rsidRPr="002173E0" w:rsidRDefault="002173E0" w:rsidP="002173E0">
      <w:pPr>
        <w:rPr>
          <w:rFonts w:ascii="Arial" w:hAnsi="Arial" w:cs="Arial"/>
          <w:sz w:val="22"/>
          <w:szCs w:val="22"/>
          <w:lang w:eastAsia="en-US"/>
        </w:rPr>
      </w:pPr>
      <w:r w:rsidRPr="002173E0">
        <w:rPr>
          <w:rFonts w:ascii="Arial" w:hAnsi="Arial" w:cs="Arial"/>
          <w:sz w:val="22"/>
          <w:szCs w:val="22"/>
          <w:lang w:eastAsia="en-US"/>
        </w:rPr>
        <w:t>KLASA: 061-01/24-01/01</w:t>
      </w:r>
    </w:p>
    <w:p w14:paraId="78E1BC8B" w14:textId="77777777" w:rsidR="002173E0" w:rsidRPr="002173E0" w:rsidRDefault="002173E0" w:rsidP="002173E0">
      <w:pPr>
        <w:jc w:val="both"/>
        <w:rPr>
          <w:rFonts w:ascii="Arial" w:hAnsi="Arial" w:cs="Arial"/>
          <w:sz w:val="22"/>
          <w:szCs w:val="22"/>
          <w:lang w:eastAsia="en-US"/>
        </w:rPr>
      </w:pPr>
      <w:r w:rsidRPr="002173E0">
        <w:rPr>
          <w:rFonts w:ascii="Arial" w:hAnsi="Arial" w:cs="Arial"/>
          <w:sz w:val="22"/>
          <w:szCs w:val="22"/>
          <w:lang w:eastAsia="en-US"/>
        </w:rPr>
        <w:t>URBROJ: 2117-1-09-25-04</w:t>
      </w:r>
    </w:p>
    <w:p w14:paraId="070B1371" w14:textId="77777777" w:rsidR="002173E0" w:rsidRPr="002173E0" w:rsidRDefault="002173E0" w:rsidP="002173E0">
      <w:pPr>
        <w:rPr>
          <w:rFonts w:ascii="Arial" w:hAnsi="Arial" w:cs="Arial"/>
          <w:sz w:val="22"/>
          <w:szCs w:val="22"/>
          <w:lang w:eastAsia="en-US"/>
        </w:rPr>
      </w:pPr>
      <w:r w:rsidRPr="002173E0">
        <w:rPr>
          <w:rFonts w:ascii="Arial" w:hAnsi="Arial" w:cs="Arial"/>
          <w:sz w:val="22"/>
          <w:szCs w:val="22"/>
          <w:lang w:eastAsia="en-US"/>
        </w:rPr>
        <w:t>Dubrovnik, 23. siječnja 2025.</w:t>
      </w:r>
    </w:p>
    <w:p w14:paraId="4EF57BBD" w14:textId="77777777" w:rsidR="00B04357" w:rsidRDefault="00B04357" w:rsidP="00F12AB6">
      <w:pPr>
        <w:rPr>
          <w:rFonts w:ascii="Arial" w:hAnsi="Arial" w:cs="Arial"/>
          <w:b/>
          <w:sz w:val="22"/>
          <w:szCs w:val="22"/>
        </w:rPr>
      </w:pPr>
    </w:p>
    <w:p w14:paraId="3A98E983" w14:textId="77777777" w:rsidR="00B04357" w:rsidRDefault="00B04357" w:rsidP="00B04357">
      <w:pPr>
        <w:rPr>
          <w:rFonts w:ascii="Arial" w:hAnsi="Arial" w:cs="Arial"/>
          <w:sz w:val="22"/>
          <w:szCs w:val="22"/>
        </w:rPr>
      </w:pPr>
      <w:r>
        <w:rPr>
          <w:rFonts w:ascii="Arial" w:hAnsi="Arial" w:cs="Arial"/>
          <w:sz w:val="22"/>
          <w:szCs w:val="22"/>
        </w:rPr>
        <w:t>Predsjednik Gradskog vijeća:</w:t>
      </w:r>
    </w:p>
    <w:p w14:paraId="174316FE" w14:textId="77777777" w:rsidR="00B04357" w:rsidRDefault="00B04357" w:rsidP="00B04357">
      <w:pPr>
        <w:rPr>
          <w:rFonts w:ascii="Arial" w:hAnsi="Arial" w:cs="Arial"/>
          <w:sz w:val="22"/>
          <w:szCs w:val="22"/>
        </w:rPr>
      </w:pPr>
      <w:r w:rsidRPr="00B04357">
        <w:rPr>
          <w:rFonts w:ascii="Arial" w:hAnsi="Arial" w:cs="Arial"/>
          <w:b/>
          <w:sz w:val="22"/>
          <w:szCs w:val="22"/>
        </w:rPr>
        <w:t>mr.sc. Marko Potrebica</w:t>
      </w:r>
      <w:r>
        <w:rPr>
          <w:rFonts w:ascii="Arial" w:hAnsi="Arial" w:cs="Arial"/>
          <w:sz w:val="22"/>
          <w:szCs w:val="22"/>
        </w:rPr>
        <w:t>, v.r.</w:t>
      </w:r>
    </w:p>
    <w:p w14:paraId="03D5BDEF" w14:textId="77777777" w:rsidR="00B04357" w:rsidRPr="00F12AB6" w:rsidRDefault="00B04357" w:rsidP="00B04357">
      <w:pPr>
        <w:rPr>
          <w:rFonts w:ascii="Arial" w:hAnsi="Arial" w:cs="Arial"/>
          <w:sz w:val="22"/>
          <w:szCs w:val="22"/>
        </w:rPr>
      </w:pPr>
      <w:r>
        <w:rPr>
          <w:rFonts w:ascii="Arial" w:hAnsi="Arial" w:cs="Arial"/>
          <w:sz w:val="22"/>
          <w:szCs w:val="22"/>
        </w:rPr>
        <w:t>-------------------------------------</w:t>
      </w:r>
    </w:p>
    <w:p w14:paraId="39E41B05" w14:textId="77777777" w:rsidR="00B04357" w:rsidRDefault="00B04357" w:rsidP="00F12AB6">
      <w:pPr>
        <w:rPr>
          <w:rFonts w:ascii="Arial" w:hAnsi="Arial" w:cs="Arial"/>
          <w:b/>
          <w:sz w:val="22"/>
          <w:szCs w:val="22"/>
        </w:rPr>
      </w:pPr>
    </w:p>
    <w:p w14:paraId="7EED5432" w14:textId="77777777" w:rsidR="00B04357" w:rsidRDefault="00B04357" w:rsidP="00F12AB6">
      <w:pPr>
        <w:rPr>
          <w:rFonts w:ascii="Arial" w:hAnsi="Arial" w:cs="Arial"/>
          <w:b/>
          <w:sz w:val="22"/>
          <w:szCs w:val="22"/>
        </w:rPr>
      </w:pPr>
    </w:p>
    <w:p w14:paraId="71C40A02" w14:textId="77777777" w:rsidR="002173E0" w:rsidRDefault="002173E0" w:rsidP="00F12AB6">
      <w:pPr>
        <w:rPr>
          <w:rFonts w:ascii="Arial" w:hAnsi="Arial" w:cs="Arial"/>
          <w:b/>
          <w:sz w:val="22"/>
          <w:szCs w:val="22"/>
        </w:rPr>
      </w:pPr>
    </w:p>
    <w:p w14:paraId="08C0D4B5" w14:textId="77777777" w:rsidR="002173E0" w:rsidRDefault="002173E0" w:rsidP="00F12AB6">
      <w:pPr>
        <w:rPr>
          <w:rFonts w:ascii="Arial" w:hAnsi="Arial" w:cs="Arial"/>
          <w:b/>
          <w:sz w:val="22"/>
          <w:szCs w:val="22"/>
        </w:rPr>
      </w:pPr>
    </w:p>
    <w:p w14:paraId="68ACDF78" w14:textId="77777777" w:rsidR="00B04357" w:rsidRDefault="00B04357" w:rsidP="00F12AB6">
      <w:pPr>
        <w:rPr>
          <w:rFonts w:ascii="Arial" w:hAnsi="Arial" w:cs="Arial"/>
          <w:b/>
          <w:sz w:val="22"/>
          <w:szCs w:val="22"/>
        </w:rPr>
      </w:pPr>
      <w:r>
        <w:rPr>
          <w:rFonts w:ascii="Arial" w:hAnsi="Arial" w:cs="Arial"/>
          <w:b/>
          <w:sz w:val="22"/>
          <w:szCs w:val="22"/>
        </w:rPr>
        <w:t>23</w:t>
      </w:r>
    </w:p>
    <w:p w14:paraId="4B05F5E1" w14:textId="77777777" w:rsidR="002173E0" w:rsidRPr="002173E0" w:rsidRDefault="002173E0" w:rsidP="002173E0">
      <w:pPr>
        <w:rPr>
          <w:rFonts w:ascii="Arial" w:hAnsi="Arial" w:cs="Arial"/>
          <w:sz w:val="22"/>
          <w:szCs w:val="22"/>
          <w:lang w:eastAsia="en-US"/>
        </w:rPr>
      </w:pPr>
    </w:p>
    <w:p w14:paraId="3EB6992C" w14:textId="77777777" w:rsidR="002173E0" w:rsidRPr="002173E0" w:rsidRDefault="002173E0" w:rsidP="002173E0">
      <w:pPr>
        <w:rPr>
          <w:rFonts w:ascii="Arial" w:hAnsi="Arial" w:cs="Arial"/>
          <w:sz w:val="22"/>
          <w:szCs w:val="22"/>
          <w:lang w:eastAsia="en-US"/>
        </w:rPr>
      </w:pPr>
    </w:p>
    <w:p w14:paraId="7E1EFE0E" w14:textId="77777777" w:rsidR="002173E0" w:rsidRPr="002173E0" w:rsidRDefault="002173E0" w:rsidP="002173E0">
      <w:pPr>
        <w:jc w:val="both"/>
        <w:rPr>
          <w:rFonts w:ascii="Arial" w:hAnsi="Arial" w:cs="Arial"/>
          <w:sz w:val="22"/>
          <w:szCs w:val="22"/>
          <w:lang w:eastAsia="en-US"/>
        </w:rPr>
      </w:pPr>
      <w:r w:rsidRPr="002173E0">
        <w:rPr>
          <w:rFonts w:ascii="Arial" w:hAnsi="Arial" w:cs="Arial"/>
          <w:sz w:val="22"/>
          <w:szCs w:val="22"/>
          <w:lang w:eastAsia="en-US"/>
        </w:rPr>
        <w:t>Na temelju članka 39. Statuta Grada Dubrovnika („Službeni glasnik Grada Dubrovnika“, broj 2/21) i članka 8. Odluke o javnim priznanjima Grada Dubrovnika („Službeni glasnik Grada Dubrovnika“, broj 6/97), Gradsko vijeće Grada Dubrovnika na 39. sjednici, održanoj 23. siječnja 2025., donijelo je</w:t>
      </w:r>
    </w:p>
    <w:p w14:paraId="06054D76" w14:textId="77777777" w:rsidR="002173E0" w:rsidRPr="002173E0" w:rsidRDefault="002173E0" w:rsidP="002173E0">
      <w:pPr>
        <w:rPr>
          <w:rFonts w:ascii="Arial" w:hAnsi="Arial" w:cs="Arial"/>
          <w:sz w:val="22"/>
          <w:szCs w:val="22"/>
          <w:lang w:eastAsia="en-US"/>
        </w:rPr>
      </w:pPr>
    </w:p>
    <w:p w14:paraId="14794A6A" w14:textId="77777777" w:rsidR="002173E0" w:rsidRPr="002173E0" w:rsidRDefault="002173E0" w:rsidP="002173E0">
      <w:pPr>
        <w:rPr>
          <w:rFonts w:ascii="Arial" w:hAnsi="Arial" w:cs="Arial"/>
          <w:sz w:val="22"/>
          <w:szCs w:val="22"/>
          <w:lang w:eastAsia="en-US"/>
        </w:rPr>
      </w:pPr>
    </w:p>
    <w:p w14:paraId="0C286DDF" w14:textId="77777777" w:rsidR="002173E0" w:rsidRPr="002173E0" w:rsidRDefault="002173E0" w:rsidP="002173E0">
      <w:pPr>
        <w:jc w:val="center"/>
        <w:rPr>
          <w:rFonts w:ascii="Arial" w:hAnsi="Arial" w:cs="Arial"/>
          <w:b/>
          <w:sz w:val="22"/>
          <w:szCs w:val="22"/>
          <w:lang w:eastAsia="en-US"/>
        </w:rPr>
      </w:pPr>
      <w:r w:rsidRPr="002173E0">
        <w:rPr>
          <w:rFonts w:ascii="Arial" w:hAnsi="Arial" w:cs="Arial"/>
          <w:b/>
          <w:sz w:val="22"/>
          <w:szCs w:val="22"/>
          <w:lang w:eastAsia="en-US"/>
        </w:rPr>
        <w:t>Z A K LJ U Č A K</w:t>
      </w:r>
    </w:p>
    <w:p w14:paraId="060BC1AE" w14:textId="77777777" w:rsidR="002173E0" w:rsidRPr="002173E0" w:rsidRDefault="002173E0" w:rsidP="002173E0">
      <w:pPr>
        <w:jc w:val="center"/>
        <w:rPr>
          <w:rFonts w:ascii="Arial" w:hAnsi="Arial" w:cs="Arial"/>
          <w:b/>
          <w:sz w:val="22"/>
          <w:szCs w:val="22"/>
          <w:lang w:eastAsia="en-US"/>
        </w:rPr>
      </w:pPr>
      <w:r w:rsidRPr="002173E0">
        <w:rPr>
          <w:rFonts w:ascii="Arial" w:hAnsi="Arial" w:cs="Arial"/>
          <w:b/>
          <w:sz w:val="22"/>
          <w:szCs w:val="22"/>
          <w:lang w:eastAsia="en-US"/>
        </w:rPr>
        <w:t>o dodjeli „Nagrade Dubrovnika“</w:t>
      </w:r>
    </w:p>
    <w:p w14:paraId="0C11F67F" w14:textId="77777777" w:rsidR="002173E0" w:rsidRPr="002173E0" w:rsidRDefault="002173E0" w:rsidP="002173E0">
      <w:pPr>
        <w:rPr>
          <w:rFonts w:ascii="Arial" w:hAnsi="Arial" w:cs="Arial"/>
          <w:b/>
          <w:sz w:val="22"/>
          <w:szCs w:val="22"/>
          <w:lang w:eastAsia="en-US"/>
        </w:rPr>
      </w:pPr>
    </w:p>
    <w:p w14:paraId="282A2826" w14:textId="77777777" w:rsidR="002173E0" w:rsidRPr="002173E0" w:rsidRDefault="002173E0" w:rsidP="002173E0">
      <w:pPr>
        <w:rPr>
          <w:rFonts w:ascii="Arial" w:hAnsi="Arial" w:cs="Arial"/>
          <w:b/>
          <w:sz w:val="22"/>
          <w:szCs w:val="22"/>
          <w:lang w:eastAsia="en-US"/>
        </w:rPr>
      </w:pPr>
    </w:p>
    <w:p w14:paraId="7453149D" w14:textId="77777777" w:rsidR="002173E0" w:rsidRPr="002173E0" w:rsidRDefault="002173E0" w:rsidP="002173E0">
      <w:pPr>
        <w:rPr>
          <w:rFonts w:ascii="Arial" w:hAnsi="Arial" w:cs="Arial"/>
          <w:b/>
          <w:sz w:val="22"/>
          <w:szCs w:val="22"/>
          <w:lang w:eastAsia="en-US"/>
        </w:rPr>
      </w:pPr>
      <w:r w:rsidRPr="002173E0">
        <w:rPr>
          <w:rFonts w:ascii="Arial" w:hAnsi="Arial" w:cs="Arial"/>
          <w:b/>
          <w:sz w:val="22"/>
          <w:szCs w:val="22"/>
          <w:lang w:eastAsia="en-US"/>
        </w:rPr>
        <w:t>Mirjani Vujnović</w:t>
      </w:r>
      <w:r w:rsidRPr="002173E0">
        <w:rPr>
          <w:rFonts w:ascii="Arial" w:hAnsi="Arial" w:cs="Arial"/>
          <w:sz w:val="22"/>
          <w:szCs w:val="22"/>
          <w:lang w:eastAsia="en-US"/>
        </w:rPr>
        <w:t xml:space="preserve"> dodjeljuje se „Nagrada Dubrovnika“ za 2024. godinu.</w:t>
      </w:r>
    </w:p>
    <w:p w14:paraId="324AD0EF" w14:textId="77777777" w:rsidR="002173E0" w:rsidRPr="002173E0" w:rsidRDefault="002173E0" w:rsidP="002173E0">
      <w:pPr>
        <w:rPr>
          <w:rFonts w:ascii="Arial" w:hAnsi="Arial" w:cs="Arial"/>
          <w:sz w:val="22"/>
          <w:szCs w:val="22"/>
          <w:lang w:eastAsia="en-US"/>
        </w:rPr>
      </w:pPr>
    </w:p>
    <w:p w14:paraId="7B3E2B13" w14:textId="77777777" w:rsidR="002173E0" w:rsidRPr="002173E0" w:rsidRDefault="002173E0" w:rsidP="002173E0">
      <w:pPr>
        <w:rPr>
          <w:rFonts w:ascii="Arial" w:hAnsi="Arial" w:cs="Arial"/>
          <w:sz w:val="22"/>
          <w:szCs w:val="22"/>
          <w:lang w:eastAsia="en-US"/>
        </w:rPr>
      </w:pPr>
    </w:p>
    <w:p w14:paraId="1B077855" w14:textId="77777777" w:rsidR="002173E0" w:rsidRPr="002173E0" w:rsidRDefault="002173E0" w:rsidP="002173E0">
      <w:pPr>
        <w:rPr>
          <w:rFonts w:ascii="Arial" w:hAnsi="Arial" w:cs="Arial"/>
          <w:sz w:val="22"/>
          <w:szCs w:val="22"/>
          <w:lang w:eastAsia="en-US"/>
        </w:rPr>
      </w:pPr>
      <w:r w:rsidRPr="002173E0">
        <w:rPr>
          <w:rFonts w:ascii="Arial" w:hAnsi="Arial" w:cs="Arial"/>
          <w:sz w:val="22"/>
          <w:szCs w:val="22"/>
          <w:lang w:eastAsia="en-US"/>
        </w:rPr>
        <w:t>KLASA: 061-01/24-01/01</w:t>
      </w:r>
    </w:p>
    <w:p w14:paraId="08A0153F" w14:textId="77777777" w:rsidR="002173E0" w:rsidRPr="002173E0" w:rsidRDefault="002173E0" w:rsidP="002173E0">
      <w:pPr>
        <w:jc w:val="both"/>
        <w:rPr>
          <w:rFonts w:ascii="Arial" w:hAnsi="Arial" w:cs="Arial"/>
          <w:sz w:val="22"/>
          <w:szCs w:val="22"/>
          <w:lang w:eastAsia="en-US"/>
        </w:rPr>
      </w:pPr>
      <w:r w:rsidRPr="002173E0">
        <w:rPr>
          <w:rFonts w:ascii="Arial" w:hAnsi="Arial" w:cs="Arial"/>
          <w:sz w:val="22"/>
          <w:szCs w:val="22"/>
          <w:lang w:eastAsia="en-US"/>
        </w:rPr>
        <w:t>URBROJ: 2117-1-09-25-05</w:t>
      </w:r>
    </w:p>
    <w:p w14:paraId="005BC67E" w14:textId="77777777" w:rsidR="002173E0" w:rsidRPr="002173E0" w:rsidRDefault="002173E0" w:rsidP="002173E0">
      <w:pPr>
        <w:rPr>
          <w:rFonts w:ascii="Arial" w:hAnsi="Arial" w:cs="Arial"/>
          <w:sz w:val="22"/>
          <w:szCs w:val="22"/>
          <w:lang w:eastAsia="en-US"/>
        </w:rPr>
      </w:pPr>
      <w:r w:rsidRPr="002173E0">
        <w:rPr>
          <w:rFonts w:ascii="Arial" w:hAnsi="Arial" w:cs="Arial"/>
          <w:sz w:val="22"/>
          <w:szCs w:val="22"/>
          <w:lang w:eastAsia="en-US"/>
        </w:rPr>
        <w:t>Dubrovnik, 23. siječnja 2025.</w:t>
      </w:r>
    </w:p>
    <w:p w14:paraId="5BDA7084" w14:textId="77777777" w:rsidR="00B04357" w:rsidRDefault="00B04357" w:rsidP="00F12AB6">
      <w:pPr>
        <w:rPr>
          <w:rFonts w:ascii="Arial" w:hAnsi="Arial" w:cs="Arial"/>
          <w:b/>
          <w:sz w:val="22"/>
          <w:szCs w:val="22"/>
        </w:rPr>
      </w:pPr>
    </w:p>
    <w:p w14:paraId="661B6041" w14:textId="77777777" w:rsidR="00B04357" w:rsidRDefault="00B04357" w:rsidP="00B04357">
      <w:pPr>
        <w:rPr>
          <w:rFonts w:ascii="Arial" w:hAnsi="Arial" w:cs="Arial"/>
          <w:sz w:val="22"/>
          <w:szCs w:val="22"/>
        </w:rPr>
      </w:pPr>
      <w:r>
        <w:rPr>
          <w:rFonts w:ascii="Arial" w:hAnsi="Arial" w:cs="Arial"/>
          <w:sz w:val="22"/>
          <w:szCs w:val="22"/>
        </w:rPr>
        <w:t>Predsjednik Gradskog vijeća:</w:t>
      </w:r>
    </w:p>
    <w:p w14:paraId="43487FD8" w14:textId="77777777" w:rsidR="00B04357" w:rsidRDefault="00B04357" w:rsidP="00B04357">
      <w:pPr>
        <w:rPr>
          <w:rFonts w:ascii="Arial" w:hAnsi="Arial" w:cs="Arial"/>
          <w:sz w:val="22"/>
          <w:szCs w:val="22"/>
        </w:rPr>
      </w:pPr>
      <w:r w:rsidRPr="00B04357">
        <w:rPr>
          <w:rFonts w:ascii="Arial" w:hAnsi="Arial" w:cs="Arial"/>
          <w:b/>
          <w:sz w:val="22"/>
          <w:szCs w:val="22"/>
        </w:rPr>
        <w:t>mr.sc. Marko Potrebica</w:t>
      </w:r>
      <w:r>
        <w:rPr>
          <w:rFonts w:ascii="Arial" w:hAnsi="Arial" w:cs="Arial"/>
          <w:sz w:val="22"/>
          <w:szCs w:val="22"/>
        </w:rPr>
        <w:t>, v.r.</w:t>
      </w:r>
    </w:p>
    <w:p w14:paraId="4F5D6054" w14:textId="77777777" w:rsidR="00B04357" w:rsidRPr="00F12AB6" w:rsidRDefault="00B04357" w:rsidP="00B04357">
      <w:pPr>
        <w:rPr>
          <w:rFonts w:ascii="Arial" w:hAnsi="Arial" w:cs="Arial"/>
          <w:sz w:val="22"/>
          <w:szCs w:val="22"/>
        </w:rPr>
      </w:pPr>
      <w:r>
        <w:rPr>
          <w:rFonts w:ascii="Arial" w:hAnsi="Arial" w:cs="Arial"/>
          <w:sz w:val="22"/>
          <w:szCs w:val="22"/>
        </w:rPr>
        <w:t>-------------------------------------</w:t>
      </w:r>
    </w:p>
    <w:p w14:paraId="4C454EB5" w14:textId="77777777" w:rsidR="00B04357" w:rsidRDefault="00B04357" w:rsidP="00F12AB6">
      <w:pPr>
        <w:rPr>
          <w:rFonts w:ascii="Arial" w:hAnsi="Arial" w:cs="Arial"/>
          <w:b/>
          <w:sz w:val="22"/>
          <w:szCs w:val="22"/>
        </w:rPr>
      </w:pPr>
    </w:p>
    <w:p w14:paraId="19E94794" w14:textId="77777777" w:rsidR="002173E0" w:rsidRDefault="002173E0" w:rsidP="00F12AB6">
      <w:pPr>
        <w:rPr>
          <w:rFonts w:ascii="Arial" w:hAnsi="Arial" w:cs="Arial"/>
          <w:b/>
          <w:sz w:val="22"/>
          <w:szCs w:val="22"/>
        </w:rPr>
      </w:pPr>
    </w:p>
    <w:p w14:paraId="256BB9BB" w14:textId="77777777" w:rsidR="002173E0" w:rsidRDefault="002173E0" w:rsidP="00F12AB6">
      <w:pPr>
        <w:rPr>
          <w:rFonts w:ascii="Arial" w:hAnsi="Arial" w:cs="Arial"/>
          <w:b/>
          <w:sz w:val="22"/>
          <w:szCs w:val="22"/>
        </w:rPr>
      </w:pPr>
    </w:p>
    <w:p w14:paraId="30C100EB" w14:textId="77777777" w:rsidR="002173E0" w:rsidRDefault="002173E0" w:rsidP="00F12AB6">
      <w:pPr>
        <w:rPr>
          <w:rFonts w:ascii="Arial" w:hAnsi="Arial" w:cs="Arial"/>
          <w:b/>
          <w:sz w:val="22"/>
          <w:szCs w:val="22"/>
        </w:rPr>
      </w:pPr>
    </w:p>
    <w:p w14:paraId="774D03DF" w14:textId="77777777" w:rsidR="00B04357" w:rsidRDefault="00B04357" w:rsidP="00F12AB6">
      <w:pPr>
        <w:rPr>
          <w:rFonts w:ascii="Arial" w:hAnsi="Arial" w:cs="Arial"/>
          <w:b/>
          <w:sz w:val="22"/>
          <w:szCs w:val="22"/>
        </w:rPr>
      </w:pPr>
      <w:r>
        <w:rPr>
          <w:rFonts w:ascii="Arial" w:hAnsi="Arial" w:cs="Arial"/>
          <w:b/>
          <w:sz w:val="22"/>
          <w:szCs w:val="22"/>
        </w:rPr>
        <w:t>24</w:t>
      </w:r>
    </w:p>
    <w:p w14:paraId="609A6D4F" w14:textId="77777777" w:rsidR="002173E0" w:rsidRPr="002173E0" w:rsidRDefault="002173E0" w:rsidP="002173E0">
      <w:pPr>
        <w:rPr>
          <w:rFonts w:ascii="Arial" w:hAnsi="Arial" w:cs="Arial"/>
          <w:sz w:val="22"/>
          <w:szCs w:val="22"/>
          <w:lang w:eastAsia="en-US"/>
        </w:rPr>
      </w:pPr>
      <w:bookmarkStart w:id="146" w:name="_Hlk188883965"/>
    </w:p>
    <w:p w14:paraId="1F604DBD" w14:textId="77777777" w:rsidR="002173E0" w:rsidRPr="002173E0" w:rsidRDefault="002173E0" w:rsidP="002173E0">
      <w:pPr>
        <w:rPr>
          <w:rFonts w:ascii="Arial" w:hAnsi="Arial" w:cs="Arial"/>
          <w:sz w:val="22"/>
          <w:szCs w:val="22"/>
          <w:lang w:eastAsia="en-US"/>
        </w:rPr>
      </w:pPr>
    </w:p>
    <w:p w14:paraId="4C92FD90" w14:textId="77777777" w:rsidR="002173E0" w:rsidRPr="002173E0" w:rsidRDefault="002173E0" w:rsidP="002173E0">
      <w:pPr>
        <w:jc w:val="both"/>
        <w:rPr>
          <w:rFonts w:ascii="Arial" w:hAnsi="Arial" w:cs="Arial"/>
          <w:sz w:val="22"/>
          <w:szCs w:val="22"/>
          <w:lang w:eastAsia="en-US"/>
        </w:rPr>
      </w:pPr>
      <w:r w:rsidRPr="002173E0">
        <w:rPr>
          <w:rFonts w:ascii="Arial" w:hAnsi="Arial" w:cs="Arial"/>
          <w:sz w:val="22"/>
          <w:szCs w:val="22"/>
          <w:lang w:eastAsia="en-US"/>
        </w:rPr>
        <w:lastRenderedPageBreak/>
        <w:t>Na temelju članka 39. Statuta Grada Dubrovnika („Službeni glasnik Grada Dubrovnika“, broj 2/21) i članka 8. Odluke o javnim priznanjima Grada Dubrovnika („Službeni glasnik Grada Dubrovnika“, broj 6/97), Gradsko vijeće Grada Dubrovnika na 39. sjednici, održanoj 23. siječnja 2025., donijelo je</w:t>
      </w:r>
    </w:p>
    <w:bookmarkEnd w:id="146"/>
    <w:p w14:paraId="3E16561A" w14:textId="77777777" w:rsidR="002173E0" w:rsidRPr="002173E0" w:rsidRDefault="002173E0" w:rsidP="002173E0">
      <w:pPr>
        <w:rPr>
          <w:rFonts w:ascii="Arial" w:hAnsi="Arial" w:cs="Arial"/>
          <w:sz w:val="22"/>
          <w:szCs w:val="22"/>
          <w:lang w:eastAsia="en-US"/>
        </w:rPr>
      </w:pPr>
    </w:p>
    <w:p w14:paraId="79F206A6" w14:textId="77777777" w:rsidR="002173E0" w:rsidRPr="002173E0" w:rsidRDefault="002173E0" w:rsidP="002173E0">
      <w:pPr>
        <w:jc w:val="center"/>
        <w:rPr>
          <w:rFonts w:ascii="Arial" w:hAnsi="Arial" w:cs="Arial"/>
          <w:b/>
          <w:sz w:val="22"/>
          <w:szCs w:val="22"/>
          <w:lang w:eastAsia="en-US"/>
        </w:rPr>
      </w:pPr>
      <w:r w:rsidRPr="002173E0">
        <w:rPr>
          <w:rFonts w:ascii="Arial" w:hAnsi="Arial" w:cs="Arial"/>
          <w:b/>
          <w:sz w:val="22"/>
          <w:szCs w:val="22"/>
          <w:lang w:eastAsia="en-US"/>
        </w:rPr>
        <w:t>Z A K LJ U Č A K</w:t>
      </w:r>
    </w:p>
    <w:p w14:paraId="54F5FB06" w14:textId="77777777" w:rsidR="002173E0" w:rsidRPr="002173E0" w:rsidRDefault="002173E0" w:rsidP="002173E0">
      <w:pPr>
        <w:jc w:val="center"/>
        <w:rPr>
          <w:rFonts w:ascii="Arial" w:hAnsi="Arial" w:cs="Arial"/>
          <w:b/>
          <w:sz w:val="22"/>
          <w:szCs w:val="22"/>
          <w:lang w:eastAsia="en-US"/>
        </w:rPr>
      </w:pPr>
      <w:r w:rsidRPr="002173E0">
        <w:rPr>
          <w:rFonts w:ascii="Arial" w:hAnsi="Arial" w:cs="Arial"/>
          <w:b/>
          <w:sz w:val="22"/>
          <w:szCs w:val="22"/>
          <w:lang w:eastAsia="en-US"/>
        </w:rPr>
        <w:t>o dodjeli „Nagrade Dubrovnika“</w:t>
      </w:r>
    </w:p>
    <w:p w14:paraId="7BAC0498" w14:textId="77777777" w:rsidR="002173E0" w:rsidRPr="002173E0" w:rsidRDefault="002173E0" w:rsidP="002173E0">
      <w:pPr>
        <w:rPr>
          <w:rFonts w:ascii="Arial" w:hAnsi="Arial" w:cs="Arial"/>
          <w:b/>
          <w:sz w:val="22"/>
          <w:szCs w:val="22"/>
          <w:lang w:eastAsia="en-US"/>
        </w:rPr>
      </w:pPr>
    </w:p>
    <w:p w14:paraId="11393F3F" w14:textId="77777777" w:rsidR="002173E0" w:rsidRPr="002173E0" w:rsidRDefault="002173E0" w:rsidP="002173E0">
      <w:pPr>
        <w:rPr>
          <w:rFonts w:ascii="Arial" w:hAnsi="Arial" w:cs="Arial"/>
          <w:b/>
          <w:sz w:val="22"/>
          <w:szCs w:val="22"/>
          <w:lang w:eastAsia="en-US"/>
        </w:rPr>
      </w:pPr>
    </w:p>
    <w:p w14:paraId="5C3C0976" w14:textId="77777777" w:rsidR="002173E0" w:rsidRPr="002173E0" w:rsidRDefault="002173E0" w:rsidP="002173E0">
      <w:pPr>
        <w:rPr>
          <w:rFonts w:ascii="Arial" w:hAnsi="Arial" w:cs="Arial"/>
          <w:b/>
          <w:sz w:val="22"/>
          <w:szCs w:val="22"/>
          <w:lang w:eastAsia="en-US"/>
        </w:rPr>
      </w:pPr>
      <w:r w:rsidRPr="002173E0">
        <w:rPr>
          <w:rFonts w:ascii="Arial" w:hAnsi="Arial" w:cs="Arial"/>
          <w:b/>
          <w:sz w:val="22"/>
          <w:szCs w:val="22"/>
          <w:lang w:eastAsia="en-US"/>
        </w:rPr>
        <w:t>Dubrovačkom vjesniku</w:t>
      </w:r>
      <w:r w:rsidRPr="002173E0">
        <w:rPr>
          <w:rFonts w:ascii="Arial" w:hAnsi="Arial" w:cs="Arial"/>
          <w:sz w:val="22"/>
          <w:szCs w:val="22"/>
          <w:lang w:eastAsia="en-US"/>
        </w:rPr>
        <w:t xml:space="preserve"> dodjeljuje se „Nagrada Dubrovnika“ za 2024. godinu.</w:t>
      </w:r>
    </w:p>
    <w:p w14:paraId="0643C8D7" w14:textId="77777777" w:rsidR="002173E0" w:rsidRDefault="002173E0" w:rsidP="00EB0742">
      <w:pPr>
        <w:rPr>
          <w:rFonts w:ascii="Arial" w:hAnsi="Arial" w:cs="Arial"/>
          <w:sz w:val="22"/>
          <w:szCs w:val="22"/>
        </w:rPr>
      </w:pPr>
    </w:p>
    <w:p w14:paraId="717C92D4" w14:textId="77777777" w:rsidR="002173E0" w:rsidRDefault="002173E0" w:rsidP="00EB0742">
      <w:pPr>
        <w:rPr>
          <w:rFonts w:ascii="Arial" w:hAnsi="Arial" w:cs="Arial"/>
          <w:sz w:val="22"/>
          <w:szCs w:val="22"/>
        </w:rPr>
      </w:pPr>
    </w:p>
    <w:p w14:paraId="5319CE18" w14:textId="77777777" w:rsidR="002173E0" w:rsidRPr="002173E0" w:rsidRDefault="002173E0" w:rsidP="002173E0">
      <w:pPr>
        <w:rPr>
          <w:rFonts w:ascii="Arial" w:hAnsi="Arial" w:cs="Arial"/>
          <w:sz w:val="22"/>
          <w:szCs w:val="22"/>
          <w:lang w:eastAsia="en-US"/>
        </w:rPr>
      </w:pPr>
      <w:r w:rsidRPr="002173E0">
        <w:rPr>
          <w:rFonts w:ascii="Arial" w:hAnsi="Arial" w:cs="Arial"/>
          <w:sz w:val="22"/>
          <w:szCs w:val="22"/>
          <w:lang w:eastAsia="en-US"/>
        </w:rPr>
        <w:t>KLASA: 061-01/24-01/01</w:t>
      </w:r>
    </w:p>
    <w:p w14:paraId="20044AF5" w14:textId="77777777" w:rsidR="002173E0" w:rsidRPr="002173E0" w:rsidRDefault="002173E0" w:rsidP="002173E0">
      <w:pPr>
        <w:jc w:val="both"/>
        <w:rPr>
          <w:rFonts w:ascii="Arial" w:hAnsi="Arial" w:cs="Arial"/>
          <w:sz w:val="22"/>
          <w:szCs w:val="22"/>
          <w:lang w:eastAsia="en-US"/>
        </w:rPr>
      </w:pPr>
      <w:r w:rsidRPr="002173E0">
        <w:rPr>
          <w:rFonts w:ascii="Arial" w:hAnsi="Arial" w:cs="Arial"/>
          <w:sz w:val="22"/>
          <w:szCs w:val="22"/>
          <w:lang w:eastAsia="en-US"/>
        </w:rPr>
        <w:t>URBROJ: 2117-1-09-25-06</w:t>
      </w:r>
    </w:p>
    <w:p w14:paraId="5FBC637B" w14:textId="77777777" w:rsidR="002173E0" w:rsidRPr="002173E0" w:rsidRDefault="002173E0" w:rsidP="002173E0">
      <w:pPr>
        <w:rPr>
          <w:rFonts w:ascii="Arial" w:hAnsi="Arial" w:cs="Arial"/>
          <w:sz w:val="22"/>
          <w:szCs w:val="22"/>
          <w:lang w:eastAsia="en-US"/>
        </w:rPr>
      </w:pPr>
      <w:r w:rsidRPr="002173E0">
        <w:rPr>
          <w:rFonts w:ascii="Arial" w:hAnsi="Arial" w:cs="Arial"/>
          <w:sz w:val="22"/>
          <w:szCs w:val="22"/>
          <w:lang w:eastAsia="en-US"/>
        </w:rPr>
        <w:t>Dubrovnik, 23. siječnja 2025.</w:t>
      </w:r>
    </w:p>
    <w:p w14:paraId="594154A7" w14:textId="77777777" w:rsidR="002173E0" w:rsidRDefault="002173E0" w:rsidP="00EB0742">
      <w:pPr>
        <w:rPr>
          <w:rFonts w:ascii="Arial" w:hAnsi="Arial" w:cs="Arial"/>
          <w:sz w:val="22"/>
          <w:szCs w:val="22"/>
        </w:rPr>
      </w:pPr>
    </w:p>
    <w:p w14:paraId="3A5964E2" w14:textId="77777777" w:rsidR="00EB0742" w:rsidRDefault="00EB0742" w:rsidP="00EB0742">
      <w:pPr>
        <w:rPr>
          <w:rFonts w:ascii="Arial" w:hAnsi="Arial" w:cs="Arial"/>
          <w:sz w:val="22"/>
          <w:szCs w:val="22"/>
        </w:rPr>
      </w:pPr>
      <w:r>
        <w:rPr>
          <w:rFonts w:ascii="Arial" w:hAnsi="Arial" w:cs="Arial"/>
          <w:sz w:val="22"/>
          <w:szCs w:val="22"/>
        </w:rPr>
        <w:t>Predsjednik Gradskog vijeća:</w:t>
      </w:r>
    </w:p>
    <w:p w14:paraId="12800041" w14:textId="77777777" w:rsidR="00EB0742" w:rsidRDefault="00EB0742" w:rsidP="00EB0742">
      <w:pPr>
        <w:rPr>
          <w:rFonts w:ascii="Arial" w:hAnsi="Arial" w:cs="Arial"/>
          <w:sz w:val="22"/>
          <w:szCs w:val="22"/>
        </w:rPr>
      </w:pPr>
      <w:r w:rsidRPr="00B04357">
        <w:rPr>
          <w:rFonts w:ascii="Arial" w:hAnsi="Arial" w:cs="Arial"/>
          <w:b/>
          <w:sz w:val="22"/>
          <w:szCs w:val="22"/>
        </w:rPr>
        <w:t>mr.sc. Marko Potrebica</w:t>
      </w:r>
      <w:r>
        <w:rPr>
          <w:rFonts w:ascii="Arial" w:hAnsi="Arial" w:cs="Arial"/>
          <w:sz w:val="22"/>
          <w:szCs w:val="22"/>
        </w:rPr>
        <w:t>, v.r.</w:t>
      </w:r>
    </w:p>
    <w:p w14:paraId="53968266" w14:textId="77777777" w:rsidR="00EB0742" w:rsidRPr="00F12AB6" w:rsidRDefault="00EB0742" w:rsidP="00EB0742">
      <w:pPr>
        <w:rPr>
          <w:rFonts w:ascii="Arial" w:hAnsi="Arial" w:cs="Arial"/>
          <w:sz w:val="22"/>
          <w:szCs w:val="22"/>
        </w:rPr>
      </w:pPr>
      <w:r>
        <w:rPr>
          <w:rFonts w:ascii="Arial" w:hAnsi="Arial" w:cs="Arial"/>
          <w:sz w:val="22"/>
          <w:szCs w:val="22"/>
        </w:rPr>
        <w:t>-------------------------------------</w:t>
      </w:r>
    </w:p>
    <w:p w14:paraId="50155327" w14:textId="77777777" w:rsidR="00B04357" w:rsidRDefault="00B04357" w:rsidP="00F12AB6">
      <w:pPr>
        <w:rPr>
          <w:rFonts w:ascii="Arial" w:hAnsi="Arial" w:cs="Arial"/>
          <w:b/>
          <w:sz w:val="22"/>
          <w:szCs w:val="22"/>
        </w:rPr>
      </w:pPr>
    </w:p>
    <w:p w14:paraId="5D23DFAD" w14:textId="77777777" w:rsidR="008C341B" w:rsidRPr="00F12AB6" w:rsidRDefault="008C341B" w:rsidP="00F12AB6">
      <w:pPr>
        <w:rPr>
          <w:rFonts w:ascii="Arial" w:hAnsi="Arial" w:cs="Arial"/>
          <w:b/>
          <w:sz w:val="22"/>
          <w:szCs w:val="22"/>
        </w:rPr>
      </w:pPr>
    </w:p>
    <w:p w14:paraId="4448C7E3" w14:textId="77777777" w:rsidR="008C341B" w:rsidRPr="00F12AB6" w:rsidRDefault="008C341B" w:rsidP="00F12AB6">
      <w:pPr>
        <w:rPr>
          <w:rFonts w:ascii="Arial" w:hAnsi="Arial" w:cs="Arial"/>
          <w:b/>
          <w:sz w:val="22"/>
          <w:szCs w:val="22"/>
        </w:rPr>
      </w:pPr>
    </w:p>
    <w:p w14:paraId="372939B7" w14:textId="77777777" w:rsidR="008C341B" w:rsidRPr="00F12AB6" w:rsidRDefault="008C341B" w:rsidP="00F12AB6">
      <w:pPr>
        <w:rPr>
          <w:rFonts w:ascii="Arial" w:hAnsi="Arial" w:cs="Arial"/>
          <w:b/>
          <w:sz w:val="22"/>
          <w:szCs w:val="22"/>
        </w:rPr>
      </w:pPr>
    </w:p>
    <w:p w14:paraId="4397EAAF" w14:textId="77777777" w:rsidR="002173E0" w:rsidRPr="002173E0" w:rsidRDefault="008C341B" w:rsidP="002173E0">
      <w:pPr>
        <w:rPr>
          <w:rFonts w:ascii="Arial" w:hAnsi="Arial" w:cs="Arial"/>
          <w:b/>
          <w:sz w:val="22"/>
          <w:szCs w:val="22"/>
        </w:rPr>
      </w:pPr>
      <w:r w:rsidRPr="00F12AB6">
        <w:rPr>
          <w:rFonts w:ascii="Arial" w:hAnsi="Arial" w:cs="Arial"/>
          <w:b/>
          <w:sz w:val="22"/>
          <w:szCs w:val="22"/>
        </w:rPr>
        <w:t>2</w:t>
      </w:r>
      <w:r w:rsidR="009E0363">
        <w:rPr>
          <w:rFonts w:ascii="Arial" w:hAnsi="Arial" w:cs="Arial"/>
          <w:b/>
          <w:sz w:val="22"/>
          <w:szCs w:val="22"/>
        </w:rPr>
        <w:t>5</w:t>
      </w:r>
    </w:p>
    <w:p w14:paraId="3613272C" w14:textId="77777777" w:rsidR="002173E0" w:rsidRPr="002173E0" w:rsidRDefault="002173E0" w:rsidP="002173E0">
      <w:pPr>
        <w:rPr>
          <w:rFonts w:ascii="Arial" w:hAnsi="Arial" w:cs="Arial"/>
          <w:sz w:val="22"/>
          <w:szCs w:val="22"/>
          <w:lang w:eastAsia="en-US"/>
        </w:rPr>
      </w:pPr>
    </w:p>
    <w:p w14:paraId="17D29688" w14:textId="77777777" w:rsidR="002173E0" w:rsidRPr="002173E0" w:rsidRDefault="002173E0" w:rsidP="002173E0">
      <w:pPr>
        <w:rPr>
          <w:rFonts w:ascii="Arial" w:hAnsi="Arial" w:cs="Arial"/>
          <w:sz w:val="22"/>
          <w:szCs w:val="22"/>
          <w:lang w:eastAsia="en-US"/>
        </w:rPr>
      </w:pPr>
    </w:p>
    <w:p w14:paraId="04E5A731" w14:textId="77777777" w:rsidR="002173E0" w:rsidRPr="002173E0" w:rsidRDefault="002173E0" w:rsidP="002173E0">
      <w:pPr>
        <w:jc w:val="both"/>
        <w:rPr>
          <w:rFonts w:ascii="Arial" w:hAnsi="Arial" w:cs="Arial"/>
          <w:sz w:val="22"/>
          <w:szCs w:val="22"/>
          <w:lang w:eastAsia="en-US"/>
        </w:rPr>
      </w:pPr>
      <w:r w:rsidRPr="002173E0">
        <w:rPr>
          <w:rFonts w:ascii="Arial" w:hAnsi="Arial" w:cs="Arial"/>
          <w:sz w:val="22"/>
          <w:szCs w:val="22"/>
          <w:lang w:eastAsia="en-US"/>
        </w:rPr>
        <w:t>Na temelju članka 39. Statuta Grada Dubrovnika („Službeni glasnik Grada Dubrovnika“, broj 2/21) i članka 8. Odluke o javnim priznanjima Grada Dubrovnika („Službeni glasnik Grada Dubrovnika“, broj 6/97), Gradsko vijeće Grada Dubrovnika na 39. sjednici, održanoj 23. siječnja 2025., donijelo je</w:t>
      </w:r>
    </w:p>
    <w:p w14:paraId="794BB6B9" w14:textId="77777777" w:rsidR="002173E0" w:rsidRPr="002173E0" w:rsidRDefault="002173E0" w:rsidP="002173E0">
      <w:pPr>
        <w:rPr>
          <w:rFonts w:ascii="Arial" w:hAnsi="Arial" w:cs="Arial"/>
          <w:sz w:val="22"/>
          <w:szCs w:val="22"/>
          <w:lang w:eastAsia="en-US"/>
        </w:rPr>
      </w:pPr>
    </w:p>
    <w:p w14:paraId="68ADD2B0" w14:textId="77777777" w:rsidR="002173E0" w:rsidRPr="002173E0" w:rsidRDefault="002173E0" w:rsidP="002173E0">
      <w:pPr>
        <w:jc w:val="center"/>
        <w:rPr>
          <w:rFonts w:ascii="Arial" w:hAnsi="Arial" w:cs="Arial"/>
          <w:b/>
          <w:sz w:val="22"/>
          <w:szCs w:val="22"/>
          <w:lang w:eastAsia="en-US"/>
        </w:rPr>
      </w:pPr>
      <w:r w:rsidRPr="002173E0">
        <w:rPr>
          <w:rFonts w:ascii="Arial" w:hAnsi="Arial" w:cs="Arial"/>
          <w:b/>
          <w:sz w:val="22"/>
          <w:szCs w:val="22"/>
          <w:lang w:eastAsia="en-US"/>
        </w:rPr>
        <w:t>Z A K LJ U Č A K</w:t>
      </w:r>
    </w:p>
    <w:p w14:paraId="6F7890F6" w14:textId="77777777" w:rsidR="002173E0" w:rsidRPr="002173E0" w:rsidRDefault="002173E0" w:rsidP="002173E0">
      <w:pPr>
        <w:jc w:val="center"/>
        <w:rPr>
          <w:rFonts w:ascii="Arial" w:hAnsi="Arial" w:cs="Arial"/>
          <w:b/>
          <w:sz w:val="22"/>
          <w:szCs w:val="22"/>
          <w:lang w:eastAsia="en-US"/>
        </w:rPr>
      </w:pPr>
      <w:r w:rsidRPr="002173E0">
        <w:rPr>
          <w:rFonts w:ascii="Arial" w:hAnsi="Arial" w:cs="Arial"/>
          <w:b/>
          <w:sz w:val="22"/>
          <w:szCs w:val="22"/>
          <w:lang w:eastAsia="en-US"/>
        </w:rPr>
        <w:t>o dodjeli „Nagrade Dubrovnika“</w:t>
      </w:r>
    </w:p>
    <w:p w14:paraId="7F5E2433" w14:textId="77777777" w:rsidR="002173E0" w:rsidRPr="002173E0" w:rsidRDefault="002173E0" w:rsidP="002173E0">
      <w:pPr>
        <w:rPr>
          <w:rFonts w:ascii="Arial" w:hAnsi="Arial" w:cs="Arial"/>
          <w:b/>
          <w:sz w:val="22"/>
          <w:szCs w:val="22"/>
          <w:lang w:eastAsia="en-US"/>
        </w:rPr>
      </w:pPr>
    </w:p>
    <w:p w14:paraId="599FBC06" w14:textId="77777777" w:rsidR="002173E0" w:rsidRPr="002173E0" w:rsidRDefault="002173E0" w:rsidP="002173E0">
      <w:pPr>
        <w:rPr>
          <w:rFonts w:ascii="Arial" w:hAnsi="Arial" w:cs="Arial"/>
          <w:b/>
          <w:sz w:val="22"/>
          <w:szCs w:val="22"/>
          <w:lang w:eastAsia="en-US"/>
        </w:rPr>
      </w:pPr>
    </w:p>
    <w:p w14:paraId="5FFD29FD" w14:textId="77777777" w:rsidR="002173E0" w:rsidRPr="002173E0" w:rsidRDefault="002173E0" w:rsidP="002173E0">
      <w:pPr>
        <w:rPr>
          <w:rFonts w:ascii="Arial" w:hAnsi="Arial" w:cs="Arial"/>
          <w:b/>
          <w:sz w:val="22"/>
          <w:szCs w:val="22"/>
          <w:lang w:eastAsia="en-US"/>
        </w:rPr>
      </w:pPr>
      <w:r w:rsidRPr="002173E0">
        <w:rPr>
          <w:rFonts w:ascii="Arial" w:hAnsi="Arial" w:cs="Arial"/>
          <w:b/>
          <w:sz w:val="22"/>
          <w:szCs w:val="22"/>
          <w:lang w:eastAsia="en-US"/>
        </w:rPr>
        <w:t>Župnoj zajednici sv. Petra</w:t>
      </w:r>
      <w:r w:rsidRPr="002173E0">
        <w:rPr>
          <w:rFonts w:ascii="Arial" w:hAnsi="Arial" w:cs="Arial"/>
          <w:sz w:val="22"/>
          <w:szCs w:val="22"/>
          <w:lang w:eastAsia="en-US"/>
        </w:rPr>
        <w:t xml:space="preserve"> dodjeljuje se „Nagrada Dubrovnika“ za 2024. godinu.</w:t>
      </w:r>
    </w:p>
    <w:p w14:paraId="0E40B9C3" w14:textId="77777777" w:rsidR="002173E0" w:rsidRPr="002173E0" w:rsidRDefault="002173E0" w:rsidP="002173E0">
      <w:pPr>
        <w:rPr>
          <w:rFonts w:ascii="Arial" w:hAnsi="Arial" w:cs="Arial"/>
          <w:sz w:val="22"/>
          <w:szCs w:val="22"/>
          <w:lang w:eastAsia="en-US"/>
        </w:rPr>
      </w:pPr>
    </w:p>
    <w:p w14:paraId="64232210" w14:textId="77777777" w:rsidR="002173E0" w:rsidRPr="002173E0" w:rsidRDefault="002173E0" w:rsidP="002173E0">
      <w:pPr>
        <w:rPr>
          <w:rFonts w:ascii="Arial" w:hAnsi="Arial" w:cs="Arial"/>
          <w:sz w:val="22"/>
          <w:szCs w:val="22"/>
          <w:lang w:eastAsia="en-US"/>
        </w:rPr>
      </w:pPr>
    </w:p>
    <w:p w14:paraId="32DEB0CE" w14:textId="77777777" w:rsidR="002173E0" w:rsidRPr="002173E0" w:rsidRDefault="002173E0" w:rsidP="002173E0">
      <w:pPr>
        <w:rPr>
          <w:rFonts w:ascii="Arial" w:hAnsi="Arial" w:cs="Arial"/>
          <w:sz w:val="22"/>
          <w:szCs w:val="22"/>
          <w:lang w:eastAsia="en-US"/>
        </w:rPr>
      </w:pPr>
      <w:r w:rsidRPr="002173E0">
        <w:rPr>
          <w:rFonts w:ascii="Arial" w:hAnsi="Arial" w:cs="Arial"/>
          <w:sz w:val="22"/>
          <w:szCs w:val="22"/>
          <w:lang w:eastAsia="en-US"/>
        </w:rPr>
        <w:t>KLASA: 061-01/24-01/01</w:t>
      </w:r>
    </w:p>
    <w:p w14:paraId="2431A561" w14:textId="77777777" w:rsidR="002173E0" w:rsidRPr="002173E0" w:rsidRDefault="002173E0" w:rsidP="002173E0">
      <w:pPr>
        <w:jc w:val="both"/>
        <w:rPr>
          <w:rFonts w:ascii="Arial" w:hAnsi="Arial" w:cs="Arial"/>
          <w:sz w:val="22"/>
          <w:szCs w:val="22"/>
          <w:lang w:eastAsia="en-US"/>
        </w:rPr>
      </w:pPr>
      <w:r w:rsidRPr="002173E0">
        <w:rPr>
          <w:rFonts w:ascii="Arial" w:hAnsi="Arial" w:cs="Arial"/>
          <w:sz w:val="22"/>
          <w:szCs w:val="22"/>
          <w:lang w:eastAsia="en-US"/>
        </w:rPr>
        <w:t>URBROJ: 2117-1-09-25-07</w:t>
      </w:r>
    </w:p>
    <w:p w14:paraId="1FA24C36" w14:textId="77777777" w:rsidR="002173E0" w:rsidRPr="002173E0" w:rsidRDefault="002173E0" w:rsidP="002173E0">
      <w:pPr>
        <w:rPr>
          <w:rFonts w:ascii="Arial" w:hAnsi="Arial" w:cs="Arial"/>
          <w:sz w:val="22"/>
          <w:szCs w:val="22"/>
          <w:lang w:eastAsia="en-US"/>
        </w:rPr>
      </w:pPr>
      <w:r w:rsidRPr="002173E0">
        <w:rPr>
          <w:rFonts w:ascii="Arial" w:hAnsi="Arial" w:cs="Arial"/>
          <w:sz w:val="22"/>
          <w:szCs w:val="22"/>
          <w:lang w:eastAsia="en-US"/>
        </w:rPr>
        <w:t>Dubrovnik, 23. siječnja 2025.</w:t>
      </w:r>
    </w:p>
    <w:p w14:paraId="30528285" w14:textId="77777777" w:rsidR="008C341B" w:rsidRPr="00F12AB6" w:rsidRDefault="008C341B" w:rsidP="00F12AB6">
      <w:pPr>
        <w:rPr>
          <w:rFonts w:ascii="Arial" w:hAnsi="Arial" w:cs="Arial"/>
          <w:sz w:val="22"/>
          <w:szCs w:val="22"/>
        </w:rPr>
      </w:pPr>
    </w:p>
    <w:p w14:paraId="6865E60E" w14:textId="77777777" w:rsidR="00EB0742" w:rsidRDefault="00EB0742" w:rsidP="00EB0742">
      <w:pPr>
        <w:rPr>
          <w:rFonts w:ascii="Arial" w:hAnsi="Arial" w:cs="Arial"/>
          <w:sz w:val="22"/>
          <w:szCs w:val="22"/>
        </w:rPr>
      </w:pPr>
      <w:r>
        <w:rPr>
          <w:rFonts w:ascii="Arial" w:hAnsi="Arial" w:cs="Arial"/>
          <w:sz w:val="22"/>
          <w:szCs w:val="22"/>
        </w:rPr>
        <w:t>Predsjednik Gradskog vijeća:</w:t>
      </w:r>
    </w:p>
    <w:p w14:paraId="28379AB4" w14:textId="77777777" w:rsidR="00EB0742" w:rsidRDefault="00EB0742" w:rsidP="00EB0742">
      <w:pPr>
        <w:rPr>
          <w:rFonts w:ascii="Arial" w:hAnsi="Arial" w:cs="Arial"/>
          <w:sz w:val="22"/>
          <w:szCs w:val="22"/>
        </w:rPr>
      </w:pPr>
      <w:r w:rsidRPr="00B04357">
        <w:rPr>
          <w:rFonts w:ascii="Arial" w:hAnsi="Arial" w:cs="Arial"/>
          <w:b/>
          <w:sz w:val="22"/>
          <w:szCs w:val="22"/>
        </w:rPr>
        <w:t>mr.sc. Marko Potrebica</w:t>
      </w:r>
      <w:r>
        <w:rPr>
          <w:rFonts w:ascii="Arial" w:hAnsi="Arial" w:cs="Arial"/>
          <w:sz w:val="22"/>
          <w:szCs w:val="22"/>
        </w:rPr>
        <w:t>, v.r.</w:t>
      </w:r>
    </w:p>
    <w:p w14:paraId="7836A947" w14:textId="77777777" w:rsidR="00EB0742" w:rsidRPr="00F12AB6" w:rsidRDefault="00EB0742" w:rsidP="00EB0742">
      <w:pPr>
        <w:rPr>
          <w:rFonts w:ascii="Arial" w:hAnsi="Arial" w:cs="Arial"/>
          <w:sz w:val="22"/>
          <w:szCs w:val="22"/>
        </w:rPr>
      </w:pPr>
      <w:r>
        <w:rPr>
          <w:rFonts w:ascii="Arial" w:hAnsi="Arial" w:cs="Arial"/>
          <w:sz w:val="22"/>
          <w:szCs w:val="22"/>
        </w:rPr>
        <w:t>-------------------------------------</w:t>
      </w:r>
    </w:p>
    <w:p w14:paraId="64090A58" w14:textId="77777777" w:rsidR="00F12AB6" w:rsidRPr="00F12AB6" w:rsidRDefault="00F12AB6" w:rsidP="00F12AB6">
      <w:pPr>
        <w:rPr>
          <w:rFonts w:ascii="Arial" w:hAnsi="Arial" w:cs="Arial"/>
          <w:sz w:val="22"/>
          <w:szCs w:val="22"/>
        </w:rPr>
      </w:pPr>
    </w:p>
    <w:p w14:paraId="49DEAE0E" w14:textId="77777777" w:rsidR="00F12AB6" w:rsidRPr="00F12AB6" w:rsidRDefault="00F12AB6" w:rsidP="00F12AB6">
      <w:pPr>
        <w:rPr>
          <w:rFonts w:ascii="Arial" w:hAnsi="Arial" w:cs="Arial"/>
          <w:sz w:val="22"/>
          <w:szCs w:val="22"/>
        </w:rPr>
      </w:pPr>
    </w:p>
    <w:p w14:paraId="7EC831FD" w14:textId="77777777" w:rsidR="00F12AB6" w:rsidRPr="00F12AB6" w:rsidRDefault="00F12AB6" w:rsidP="00F12AB6">
      <w:pPr>
        <w:rPr>
          <w:rFonts w:ascii="Arial" w:hAnsi="Arial" w:cs="Arial"/>
          <w:sz w:val="22"/>
          <w:szCs w:val="22"/>
        </w:rPr>
      </w:pPr>
    </w:p>
    <w:p w14:paraId="6132AE1F" w14:textId="77777777" w:rsidR="002173E0" w:rsidRDefault="002173E0" w:rsidP="00F12AB6">
      <w:pPr>
        <w:rPr>
          <w:rFonts w:ascii="Arial" w:hAnsi="Arial" w:cs="Arial"/>
          <w:sz w:val="22"/>
          <w:szCs w:val="22"/>
        </w:rPr>
      </w:pPr>
    </w:p>
    <w:p w14:paraId="704EB4CC" w14:textId="77777777" w:rsidR="00EB0742" w:rsidRDefault="00EB0742" w:rsidP="00F12AB6">
      <w:pPr>
        <w:rPr>
          <w:rFonts w:ascii="Arial" w:hAnsi="Arial" w:cs="Arial"/>
          <w:sz w:val="22"/>
          <w:szCs w:val="22"/>
        </w:rPr>
      </w:pPr>
    </w:p>
    <w:p w14:paraId="167AF8A3" w14:textId="77777777" w:rsidR="00EB0742" w:rsidRPr="00F12AB6" w:rsidRDefault="00EB0742" w:rsidP="00EB0742">
      <w:pPr>
        <w:rPr>
          <w:rFonts w:ascii="Arial" w:hAnsi="Arial" w:cs="Arial"/>
          <w:b/>
          <w:sz w:val="22"/>
          <w:szCs w:val="22"/>
        </w:rPr>
      </w:pPr>
      <w:r w:rsidRPr="00F12AB6">
        <w:rPr>
          <w:rFonts w:ascii="Arial" w:hAnsi="Arial" w:cs="Arial"/>
          <w:b/>
          <w:sz w:val="22"/>
          <w:szCs w:val="22"/>
        </w:rPr>
        <w:t>GRADONAČELNIK</w:t>
      </w:r>
    </w:p>
    <w:p w14:paraId="06A148E1" w14:textId="77777777" w:rsidR="00EB0742" w:rsidRDefault="00EB0742" w:rsidP="00F12AB6">
      <w:pPr>
        <w:rPr>
          <w:rFonts w:ascii="Arial" w:hAnsi="Arial" w:cs="Arial"/>
          <w:sz w:val="22"/>
          <w:szCs w:val="22"/>
        </w:rPr>
      </w:pPr>
    </w:p>
    <w:p w14:paraId="74759409" w14:textId="77777777" w:rsidR="00EB0742" w:rsidRDefault="00EB0742" w:rsidP="00F12AB6">
      <w:pPr>
        <w:rPr>
          <w:rFonts w:ascii="Arial" w:hAnsi="Arial" w:cs="Arial"/>
          <w:sz w:val="22"/>
          <w:szCs w:val="22"/>
        </w:rPr>
      </w:pPr>
    </w:p>
    <w:p w14:paraId="5DBD153A" w14:textId="77777777" w:rsidR="00EB0742" w:rsidRDefault="00EB0742" w:rsidP="00F12AB6">
      <w:pPr>
        <w:rPr>
          <w:rFonts w:ascii="Arial" w:hAnsi="Arial" w:cs="Arial"/>
          <w:sz w:val="22"/>
          <w:szCs w:val="22"/>
        </w:rPr>
      </w:pPr>
    </w:p>
    <w:p w14:paraId="39E44AEE" w14:textId="77777777" w:rsidR="00EB0742" w:rsidRPr="00EB0742" w:rsidRDefault="00EB0742" w:rsidP="00F12AB6">
      <w:pPr>
        <w:rPr>
          <w:rFonts w:ascii="Arial" w:hAnsi="Arial" w:cs="Arial"/>
          <w:b/>
          <w:sz w:val="22"/>
          <w:szCs w:val="22"/>
        </w:rPr>
      </w:pPr>
      <w:r w:rsidRPr="00EB0742">
        <w:rPr>
          <w:rFonts w:ascii="Arial" w:hAnsi="Arial" w:cs="Arial"/>
          <w:b/>
          <w:sz w:val="22"/>
          <w:szCs w:val="22"/>
        </w:rPr>
        <w:t>26</w:t>
      </w:r>
    </w:p>
    <w:p w14:paraId="061B65C8" w14:textId="77777777" w:rsidR="00EB0742" w:rsidRDefault="00EB0742" w:rsidP="00F12AB6">
      <w:pPr>
        <w:rPr>
          <w:rFonts w:ascii="Arial" w:hAnsi="Arial" w:cs="Arial"/>
          <w:sz w:val="22"/>
          <w:szCs w:val="22"/>
        </w:rPr>
      </w:pPr>
    </w:p>
    <w:p w14:paraId="641C4A8C" w14:textId="77777777" w:rsidR="002173E0" w:rsidRPr="002173E0" w:rsidRDefault="002173E0" w:rsidP="002173E0">
      <w:pPr>
        <w:suppressAutoHyphens/>
        <w:autoSpaceDN w:val="0"/>
        <w:textAlignment w:val="baseline"/>
        <w:rPr>
          <w:rFonts w:ascii="Arial" w:eastAsia="Calibri" w:hAnsi="Arial" w:cs="Arial"/>
          <w:sz w:val="22"/>
          <w:szCs w:val="22"/>
          <w:lang w:eastAsia="en-US"/>
        </w:rPr>
      </w:pPr>
    </w:p>
    <w:p w14:paraId="2C64D319" w14:textId="77777777" w:rsidR="002173E0" w:rsidRPr="002173E0" w:rsidRDefault="002173E0" w:rsidP="002173E0">
      <w:pPr>
        <w:suppressAutoHyphens/>
        <w:autoSpaceDN w:val="0"/>
        <w:jc w:val="both"/>
        <w:textAlignment w:val="baseline"/>
        <w:rPr>
          <w:rFonts w:ascii="Arial" w:eastAsia="Calibri" w:hAnsi="Arial" w:cs="Arial"/>
          <w:sz w:val="22"/>
          <w:szCs w:val="22"/>
          <w:lang w:eastAsia="en-US"/>
        </w:rPr>
      </w:pPr>
      <w:r w:rsidRPr="002173E0">
        <w:rPr>
          <w:rFonts w:ascii="Arial" w:eastAsia="Calibri" w:hAnsi="Arial" w:cs="Arial"/>
          <w:sz w:val="22"/>
          <w:szCs w:val="22"/>
          <w:lang w:eastAsia="en-US"/>
        </w:rPr>
        <w:t>Na temelju članka 48. Zakona o lokalnoj i područnoj (regionalnoj) samoupravi („Narodne novine“, broj: 33/01, 60/01, 129/05, 109/07, 125/08, 36/09, 36/09, 150/11, 144/12, 19/13, 137/15, 123/17, 98/19, 144/20) i članka 48. Statuta Grada Dubrovnika („Službeni glasnik Grada Dubrovnika“, broj: 2/21), Gradonačelnik Grada Dubrovnika donosi sljedeći</w:t>
      </w:r>
    </w:p>
    <w:p w14:paraId="330331B0" w14:textId="77777777" w:rsidR="002173E0" w:rsidRPr="002173E0" w:rsidRDefault="002173E0" w:rsidP="002173E0">
      <w:pPr>
        <w:suppressAutoHyphens/>
        <w:autoSpaceDN w:val="0"/>
        <w:jc w:val="both"/>
        <w:textAlignment w:val="baseline"/>
        <w:rPr>
          <w:rFonts w:ascii="Arial" w:eastAsia="Calibri" w:hAnsi="Arial" w:cs="Arial"/>
          <w:sz w:val="22"/>
          <w:szCs w:val="22"/>
          <w:lang w:eastAsia="en-US"/>
        </w:rPr>
      </w:pPr>
    </w:p>
    <w:p w14:paraId="1C95EAFB" w14:textId="77777777" w:rsidR="002173E0" w:rsidRDefault="002173E0" w:rsidP="002173E0">
      <w:pPr>
        <w:suppressAutoHyphens/>
        <w:autoSpaceDN w:val="0"/>
        <w:jc w:val="center"/>
        <w:textAlignment w:val="baseline"/>
        <w:rPr>
          <w:rFonts w:ascii="Arial" w:eastAsia="Calibri" w:hAnsi="Arial" w:cs="Arial"/>
          <w:b/>
          <w:bCs/>
          <w:sz w:val="22"/>
          <w:szCs w:val="22"/>
          <w:lang w:eastAsia="en-US"/>
        </w:rPr>
      </w:pPr>
    </w:p>
    <w:p w14:paraId="3E6461F2" w14:textId="77777777" w:rsidR="002173E0" w:rsidRPr="002173E0" w:rsidRDefault="002173E0" w:rsidP="002173E0">
      <w:pPr>
        <w:suppressAutoHyphens/>
        <w:autoSpaceDN w:val="0"/>
        <w:jc w:val="center"/>
        <w:textAlignment w:val="baseline"/>
        <w:rPr>
          <w:rFonts w:ascii="Arial" w:eastAsia="Calibri" w:hAnsi="Arial" w:cs="Arial"/>
          <w:b/>
          <w:bCs/>
          <w:sz w:val="22"/>
          <w:szCs w:val="22"/>
          <w:lang w:eastAsia="en-US"/>
        </w:rPr>
      </w:pPr>
      <w:r w:rsidRPr="002173E0">
        <w:rPr>
          <w:rFonts w:ascii="Arial" w:eastAsia="Calibri" w:hAnsi="Arial" w:cs="Arial"/>
          <w:b/>
          <w:bCs/>
          <w:sz w:val="22"/>
          <w:szCs w:val="22"/>
          <w:lang w:eastAsia="en-US"/>
        </w:rPr>
        <w:t xml:space="preserve">PRAVILNIK </w:t>
      </w:r>
    </w:p>
    <w:p w14:paraId="2C0E54AF" w14:textId="77777777" w:rsidR="002173E0" w:rsidRPr="002173E0" w:rsidRDefault="002173E0" w:rsidP="002173E0">
      <w:pPr>
        <w:suppressAutoHyphens/>
        <w:autoSpaceDN w:val="0"/>
        <w:jc w:val="center"/>
        <w:textAlignment w:val="baseline"/>
        <w:rPr>
          <w:rFonts w:ascii="Arial" w:eastAsia="Calibri" w:hAnsi="Arial" w:cs="Arial"/>
          <w:b/>
          <w:bCs/>
          <w:sz w:val="22"/>
          <w:szCs w:val="22"/>
          <w:lang w:eastAsia="en-US"/>
        </w:rPr>
      </w:pPr>
      <w:r w:rsidRPr="002173E0">
        <w:rPr>
          <w:rFonts w:ascii="Arial" w:eastAsia="Calibri" w:hAnsi="Arial" w:cs="Arial"/>
          <w:b/>
          <w:bCs/>
          <w:sz w:val="22"/>
          <w:szCs w:val="22"/>
          <w:lang w:eastAsia="en-US"/>
        </w:rPr>
        <w:t>o kriterijima i postupku za prihvaćanja pokroviteljstva Grada Dubrovnika</w:t>
      </w:r>
    </w:p>
    <w:p w14:paraId="3CD39A43" w14:textId="77777777" w:rsidR="002173E0" w:rsidRPr="002173E0" w:rsidRDefault="002173E0" w:rsidP="002173E0">
      <w:pPr>
        <w:suppressAutoHyphens/>
        <w:autoSpaceDN w:val="0"/>
        <w:jc w:val="center"/>
        <w:textAlignment w:val="baseline"/>
        <w:rPr>
          <w:rFonts w:ascii="Arial" w:eastAsia="Calibri" w:hAnsi="Arial" w:cs="Arial"/>
          <w:b/>
          <w:bCs/>
          <w:sz w:val="22"/>
          <w:szCs w:val="22"/>
          <w:lang w:eastAsia="en-US"/>
        </w:rPr>
      </w:pPr>
    </w:p>
    <w:p w14:paraId="1CD1CA45" w14:textId="77777777" w:rsidR="002173E0" w:rsidRDefault="002173E0" w:rsidP="002173E0">
      <w:pPr>
        <w:suppressAutoHyphens/>
        <w:autoSpaceDN w:val="0"/>
        <w:jc w:val="both"/>
        <w:textAlignment w:val="baseline"/>
        <w:rPr>
          <w:rFonts w:ascii="Arial" w:eastAsia="Calibri" w:hAnsi="Arial" w:cs="Arial"/>
          <w:sz w:val="22"/>
          <w:szCs w:val="22"/>
          <w:lang w:eastAsia="en-US"/>
        </w:rPr>
      </w:pPr>
    </w:p>
    <w:p w14:paraId="374968F2" w14:textId="77777777" w:rsidR="002173E0" w:rsidRPr="002173E0" w:rsidRDefault="002173E0" w:rsidP="002173E0">
      <w:pPr>
        <w:suppressAutoHyphens/>
        <w:autoSpaceDN w:val="0"/>
        <w:jc w:val="both"/>
        <w:textAlignment w:val="baseline"/>
        <w:rPr>
          <w:rFonts w:ascii="Arial" w:eastAsia="Calibri" w:hAnsi="Arial" w:cs="Arial"/>
          <w:sz w:val="22"/>
          <w:szCs w:val="22"/>
          <w:lang w:eastAsia="en-US"/>
        </w:rPr>
      </w:pPr>
    </w:p>
    <w:p w14:paraId="164BE861" w14:textId="77777777" w:rsidR="002173E0" w:rsidRPr="002173E0" w:rsidRDefault="002173E0" w:rsidP="002173E0">
      <w:pPr>
        <w:jc w:val="center"/>
        <w:rPr>
          <w:rFonts w:ascii="Arial" w:hAnsi="Arial" w:cs="Arial"/>
          <w:sz w:val="22"/>
          <w:szCs w:val="22"/>
        </w:rPr>
      </w:pPr>
      <w:r w:rsidRPr="002173E0">
        <w:rPr>
          <w:rFonts w:ascii="Arial" w:hAnsi="Arial" w:cs="Arial"/>
          <w:sz w:val="22"/>
          <w:szCs w:val="22"/>
        </w:rPr>
        <w:t>Članak 1.</w:t>
      </w:r>
    </w:p>
    <w:p w14:paraId="791E8A41" w14:textId="77777777" w:rsidR="002173E0" w:rsidRPr="002173E0" w:rsidRDefault="002173E0" w:rsidP="002173E0">
      <w:pPr>
        <w:rPr>
          <w:rFonts w:ascii="Arial" w:hAnsi="Arial" w:cs="Arial"/>
          <w:sz w:val="22"/>
          <w:szCs w:val="22"/>
        </w:rPr>
      </w:pPr>
    </w:p>
    <w:p w14:paraId="23AAE896" w14:textId="77777777" w:rsidR="002173E0" w:rsidRPr="002173E0" w:rsidRDefault="002173E0" w:rsidP="002173E0">
      <w:pPr>
        <w:jc w:val="both"/>
        <w:rPr>
          <w:rFonts w:ascii="Arial" w:hAnsi="Arial" w:cs="Arial"/>
          <w:sz w:val="22"/>
          <w:szCs w:val="22"/>
        </w:rPr>
      </w:pPr>
      <w:r w:rsidRPr="002173E0">
        <w:rPr>
          <w:rFonts w:ascii="Arial" w:hAnsi="Arial" w:cs="Arial"/>
          <w:sz w:val="22"/>
          <w:szCs w:val="22"/>
        </w:rPr>
        <w:t>Ovim Pravilnikom utvrđuju se kriteriji i postupak za prihvaćanje pokroviteljstva Grada Dubrovnika nad javnim događanjima, čiji su organizatori pravne osobe.</w:t>
      </w:r>
    </w:p>
    <w:p w14:paraId="6EA97777" w14:textId="77777777" w:rsidR="002173E0" w:rsidRDefault="002173E0" w:rsidP="002173E0">
      <w:pPr>
        <w:jc w:val="center"/>
        <w:outlineLvl w:val="3"/>
        <w:rPr>
          <w:rFonts w:ascii="Arial" w:hAnsi="Arial" w:cs="Arial"/>
          <w:sz w:val="22"/>
          <w:szCs w:val="22"/>
        </w:rPr>
      </w:pPr>
    </w:p>
    <w:p w14:paraId="7658FA2D" w14:textId="77777777" w:rsidR="002173E0" w:rsidRDefault="002173E0" w:rsidP="002173E0">
      <w:pPr>
        <w:jc w:val="center"/>
        <w:outlineLvl w:val="3"/>
        <w:rPr>
          <w:rFonts w:ascii="Arial" w:hAnsi="Arial" w:cs="Arial"/>
          <w:sz w:val="22"/>
          <w:szCs w:val="22"/>
        </w:rPr>
      </w:pPr>
    </w:p>
    <w:p w14:paraId="4E828A8E" w14:textId="77777777" w:rsidR="002173E0" w:rsidRDefault="002173E0" w:rsidP="002173E0">
      <w:pPr>
        <w:jc w:val="center"/>
        <w:outlineLvl w:val="3"/>
        <w:rPr>
          <w:rFonts w:ascii="Arial" w:hAnsi="Arial" w:cs="Arial"/>
          <w:sz w:val="22"/>
          <w:szCs w:val="22"/>
        </w:rPr>
      </w:pPr>
      <w:r w:rsidRPr="002173E0">
        <w:rPr>
          <w:rFonts w:ascii="Arial" w:hAnsi="Arial" w:cs="Arial"/>
          <w:sz w:val="22"/>
          <w:szCs w:val="22"/>
        </w:rPr>
        <w:t>Članak 2.</w:t>
      </w:r>
    </w:p>
    <w:p w14:paraId="010A4D52" w14:textId="77777777" w:rsidR="002173E0" w:rsidRPr="002173E0" w:rsidRDefault="002173E0" w:rsidP="002173E0">
      <w:pPr>
        <w:jc w:val="center"/>
        <w:outlineLvl w:val="3"/>
        <w:rPr>
          <w:rFonts w:ascii="Arial" w:hAnsi="Arial" w:cs="Arial"/>
          <w:sz w:val="22"/>
          <w:szCs w:val="22"/>
        </w:rPr>
      </w:pPr>
    </w:p>
    <w:p w14:paraId="0344ED34" w14:textId="77777777" w:rsidR="002173E0" w:rsidRPr="002173E0" w:rsidRDefault="002173E0" w:rsidP="002173E0">
      <w:pPr>
        <w:jc w:val="both"/>
        <w:rPr>
          <w:rFonts w:ascii="Arial" w:hAnsi="Arial" w:cs="Arial"/>
          <w:sz w:val="22"/>
          <w:szCs w:val="22"/>
        </w:rPr>
      </w:pPr>
      <w:r w:rsidRPr="002173E0">
        <w:rPr>
          <w:rFonts w:ascii="Arial" w:hAnsi="Arial" w:cs="Arial"/>
          <w:sz w:val="22"/>
          <w:szCs w:val="22"/>
        </w:rPr>
        <w:t>Grad Dubrovnik (u daljnjem tekstu: Grad) može prihvatiti pokroviteljstvo nad domaćim i međunarodnim javnim događanjima u Republici Hrvatskoj (u daljnjem tekstu: događanja), ukoliko se sadržajem, ciljevima, brojem sudionika i važnošću pridonosi razvoju i promicanju određenog područja, ako je to događanje od lokalne, nacionalne ili međunarodne važnosti, ili ima jubilarni značaj, tradiciju ili humanitarno značenje na lokalnoj ili nacionalnoj razini.</w:t>
      </w:r>
    </w:p>
    <w:p w14:paraId="064C9007" w14:textId="77777777" w:rsidR="002173E0" w:rsidRPr="002173E0" w:rsidRDefault="002173E0" w:rsidP="002173E0">
      <w:pPr>
        <w:jc w:val="both"/>
        <w:rPr>
          <w:rFonts w:ascii="Arial" w:hAnsi="Arial" w:cs="Arial"/>
          <w:sz w:val="22"/>
          <w:szCs w:val="22"/>
        </w:rPr>
      </w:pPr>
    </w:p>
    <w:p w14:paraId="423E1AFE" w14:textId="77777777" w:rsidR="002173E0" w:rsidRPr="002173E0" w:rsidRDefault="002173E0" w:rsidP="002173E0">
      <w:pPr>
        <w:jc w:val="both"/>
        <w:rPr>
          <w:rFonts w:ascii="Arial" w:hAnsi="Arial" w:cs="Arial"/>
          <w:sz w:val="22"/>
          <w:szCs w:val="22"/>
        </w:rPr>
      </w:pPr>
      <w:r w:rsidRPr="002173E0">
        <w:rPr>
          <w:rFonts w:ascii="Arial" w:hAnsi="Arial" w:cs="Arial"/>
          <w:sz w:val="22"/>
          <w:szCs w:val="22"/>
        </w:rPr>
        <w:t>Pod događanjima u smislu ovog Pravilnika, podrazumijevaju se obljetnice, važna događanja iz Domovinskog rata, kongresi, konferencije, znanstveno-stručni skupovi, festivali, natjecanja, izložbe, sajmovi i druga događanja.</w:t>
      </w:r>
    </w:p>
    <w:p w14:paraId="639E678C" w14:textId="77777777" w:rsidR="002173E0" w:rsidRPr="002173E0" w:rsidRDefault="002173E0" w:rsidP="002173E0">
      <w:pPr>
        <w:jc w:val="both"/>
        <w:rPr>
          <w:rFonts w:ascii="Arial" w:hAnsi="Arial" w:cs="Arial"/>
          <w:sz w:val="22"/>
          <w:szCs w:val="22"/>
        </w:rPr>
      </w:pPr>
    </w:p>
    <w:p w14:paraId="4EF74E75" w14:textId="77777777" w:rsidR="002173E0" w:rsidRDefault="002173E0" w:rsidP="002173E0">
      <w:pPr>
        <w:jc w:val="both"/>
        <w:rPr>
          <w:rFonts w:ascii="Arial" w:hAnsi="Arial" w:cs="Arial"/>
          <w:sz w:val="22"/>
          <w:szCs w:val="22"/>
        </w:rPr>
      </w:pPr>
      <w:r w:rsidRPr="002173E0">
        <w:rPr>
          <w:rFonts w:ascii="Arial" w:hAnsi="Arial" w:cs="Arial"/>
          <w:sz w:val="22"/>
          <w:szCs w:val="22"/>
        </w:rPr>
        <w:t>Iznimno, Grad Dubrovnik može prihvatiti pokroviteljstvo nad događanjem izvan Republike Hrvatske, kad je to od interesa za Republiku Hrvatsku i Grada.</w:t>
      </w:r>
    </w:p>
    <w:p w14:paraId="0089CE3A" w14:textId="77777777" w:rsidR="002173E0" w:rsidRDefault="002173E0" w:rsidP="002173E0">
      <w:pPr>
        <w:jc w:val="both"/>
        <w:rPr>
          <w:rFonts w:ascii="Arial" w:hAnsi="Arial" w:cs="Arial"/>
          <w:sz w:val="22"/>
          <w:szCs w:val="22"/>
        </w:rPr>
      </w:pPr>
    </w:p>
    <w:p w14:paraId="41B933E1" w14:textId="77777777" w:rsidR="002173E0" w:rsidRPr="002173E0" w:rsidRDefault="002173E0" w:rsidP="002173E0">
      <w:pPr>
        <w:jc w:val="both"/>
        <w:rPr>
          <w:rFonts w:ascii="Arial" w:hAnsi="Arial" w:cs="Arial"/>
          <w:sz w:val="22"/>
          <w:szCs w:val="22"/>
        </w:rPr>
      </w:pPr>
    </w:p>
    <w:p w14:paraId="79080A0A" w14:textId="77777777" w:rsidR="002173E0" w:rsidRDefault="002173E0" w:rsidP="002173E0">
      <w:pPr>
        <w:jc w:val="center"/>
        <w:outlineLvl w:val="3"/>
        <w:rPr>
          <w:rFonts w:ascii="Arial" w:hAnsi="Arial" w:cs="Arial"/>
          <w:sz w:val="22"/>
          <w:szCs w:val="22"/>
        </w:rPr>
      </w:pPr>
      <w:r w:rsidRPr="002173E0">
        <w:rPr>
          <w:rFonts w:ascii="Arial" w:hAnsi="Arial" w:cs="Arial"/>
          <w:sz w:val="22"/>
          <w:szCs w:val="22"/>
        </w:rPr>
        <w:t>Članak 3.</w:t>
      </w:r>
    </w:p>
    <w:p w14:paraId="44761BFE" w14:textId="77777777" w:rsidR="002173E0" w:rsidRPr="002173E0" w:rsidRDefault="002173E0" w:rsidP="002173E0">
      <w:pPr>
        <w:jc w:val="center"/>
        <w:outlineLvl w:val="3"/>
        <w:rPr>
          <w:rFonts w:ascii="Arial" w:hAnsi="Arial" w:cs="Arial"/>
          <w:sz w:val="22"/>
          <w:szCs w:val="22"/>
        </w:rPr>
      </w:pPr>
    </w:p>
    <w:p w14:paraId="021CAA95" w14:textId="77777777" w:rsidR="002173E0" w:rsidRPr="002173E0" w:rsidRDefault="002173E0" w:rsidP="002173E0">
      <w:pPr>
        <w:jc w:val="both"/>
        <w:rPr>
          <w:rFonts w:ascii="Arial" w:hAnsi="Arial" w:cs="Arial"/>
          <w:sz w:val="22"/>
          <w:szCs w:val="22"/>
        </w:rPr>
      </w:pPr>
      <w:r w:rsidRPr="002173E0">
        <w:rPr>
          <w:rFonts w:ascii="Arial" w:hAnsi="Arial" w:cs="Arial"/>
          <w:sz w:val="22"/>
          <w:szCs w:val="22"/>
        </w:rPr>
        <w:t>Prihvaćanjem pokroviteljstva, Grad ne preuzima financijske i organizacijske obveze.</w:t>
      </w:r>
    </w:p>
    <w:p w14:paraId="20C8B84C" w14:textId="77777777" w:rsidR="002173E0" w:rsidRPr="002173E0" w:rsidRDefault="002173E0" w:rsidP="002173E0">
      <w:pPr>
        <w:jc w:val="both"/>
        <w:rPr>
          <w:rFonts w:ascii="Arial" w:hAnsi="Arial" w:cs="Arial"/>
          <w:sz w:val="22"/>
          <w:szCs w:val="22"/>
        </w:rPr>
      </w:pPr>
    </w:p>
    <w:p w14:paraId="4F530EDB" w14:textId="77777777" w:rsidR="002173E0" w:rsidRPr="002173E0" w:rsidRDefault="002173E0" w:rsidP="002173E0">
      <w:pPr>
        <w:tabs>
          <w:tab w:val="left" w:pos="1701"/>
        </w:tabs>
        <w:suppressAutoHyphens/>
        <w:autoSpaceDN w:val="0"/>
        <w:jc w:val="both"/>
        <w:textAlignment w:val="baseline"/>
        <w:rPr>
          <w:rFonts w:ascii="Arial" w:eastAsia="Calibri" w:hAnsi="Arial" w:cs="Arial"/>
          <w:sz w:val="22"/>
          <w:szCs w:val="22"/>
          <w:lang w:eastAsia="en-US"/>
        </w:rPr>
      </w:pPr>
      <w:r w:rsidRPr="002173E0">
        <w:rPr>
          <w:rFonts w:ascii="Arial" w:eastAsia="Calibri" w:hAnsi="Arial" w:cs="Arial"/>
          <w:sz w:val="22"/>
          <w:szCs w:val="22"/>
          <w:lang w:eastAsia="en-US"/>
        </w:rPr>
        <w:t>Iznimno od prethodnog stavka za pokroviteljstvo nad određenim događanjem može se odobriti:</w:t>
      </w:r>
    </w:p>
    <w:p w14:paraId="406DD0D5" w14:textId="77777777" w:rsidR="002173E0" w:rsidRPr="002173E0" w:rsidRDefault="002173E0" w:rsidP="002173E0">
      <w:pPr>
        <w:numPr>
          <w:ilvl w:val="0"/>
          <w:numId w:val="82"/>
        </w:numPr>
        <w:tabs>
          <w:tab w:val="left" w:pos="1701"/>
        </w:tabs>
        <w:suppressAutoHyphens/>
        <w:autoSpaceDN w:val="0"/>
        <w:contextualSpacing/>
        <w:jc w:val="both"/>
        <w:textAlignment w:val="baseline"/>
        <w:rPr>
          <w:rFonts w:ascii="Arial" w:eastAsia="Calibri" w:hAnsi="Arial" w:cs="Arial"/>
          <w:sz w:val="22"/>
          <w:szCs w:val="22"/>
          <w:lang w:eastAsia="en-US"/>
        </w:rPr>
      </w:pPr>
      <w:r w:rsidRPr="002173E0">
        <w:rPr>
          <w:rFonts w:ascii="Arial" w:eastAsia="Calibri" w:hAnsi="Arial" w:cs="Arial"/>
          <w:sz w:val="22"/>
          <w:szCs w:val="22"/>
          <w:lang w:eastAsia="en-US"/>
        </w:rPr>
        <w:t>nefinancijska podrška u vidu korištenja određenog objekta ili njegovog pripadajućeg dijela odnosno opreme ili druge imovine u vlasništvu Grada (financijska potpora u naravi),</w:t>
      </w:r>
    </w:p>
    <w:p w14:paraId="4FF15D16" w14:textId="77777777" w:rsidR="002173E0" w:rsidRDefault="002173E0" w:rsidP="002173E0">
      <w:pPr>
        <w:numPr>
          <w:ilvl w:val="0"/>
          <w:numId w:val="82"/>
        </w:numPr>
        <w:tabs>
          <w:tab w:val="left" w:pos="1701"/>
        </w:tabs>
        <w:suppressAutoHyphens/>
        <w:autoSpaceDN w:val="0"/>
        <w:contextualSpacing/>
        <w:jc w:val="both"/>
        <w:textAlignment w:val="baseline"/>
        <w:rPr>
          <w:rFonts w:ascii="Arial" w:eastAsia="Calibri" w:hAnsi="Arial" w:cs="Arial"/>
          <w:sz w:val="22"/>
          <w:szCs w:val="22"/>
          <w:lang w:eastAsia="en-US"/>
        </w:rPr>
      </w:pPr>
      <w:r w:rsidRPr="002173E0">
        <w:rPr>
          <w:rFonts w:ascii="Arial" w:eastAsia="Calibri" w:hAnsi="Arial" w:cs="Arial"/>
          <w:sz w:val="22"/>
          <w:szCs w:val="22"/>
          <w:lang w:eastAsia="en-US"/>
        </w:rPr>
        <w:t>podmirivanje troškova od strane Grada nastalih u svrhu organizacije događanja u skladu s odredbama propisa Grada kojim je regulirano korištenje sredstava za reprezentaciju.</w:t>
      </w:r>
    </w:p>
    <w:p w14:paraId="798CE96F" w14:textId="77777777" w:rsidR="002173E0" w:rsidRPr="002173E0" w:rsidRDefault="002173E0" w:rsidP="002173E0">
      <w:pPr>
        <w:tabs>
          <w:tab w:val="left" w:pos="1701"/>
        </w:tabs>
        <w:suppressAutoHyphens/>
        <w:autoSpaceDN w:val="0"/>
        <w:contextualSpacing/>
        <w:jc w:val="both"/>
        <w:textAlignment w:val="baseline"/>
        <w:rPr>
          <w:rFonts w:ascii="Arial" w:eastAsia="Calibri" w:hAnsi="Arial" w:cs="Arial"/>
          <w:sz w:val="22"/>
          <w:szCs w:val="22"/>
          <w:lang w:eastAsia="en-US"/>
        </w:rPr>
      </w:pPr>
    </w:p>
    <w:p w14:paraId="2DE43C5D" w14:textId="77777777" w:rsidR="002173E0" w:rsidRDefault="002173E0" w:rsidP="002173E0">
      <w:pPr>
        <w:jc w:val="center"/>
        <w:outlineLvl w:val="3"/>
        <w:rPr>
          <w:rFonts w:ascii="Arial" w:hAnsi="Arial" w:cs="Arial"/>
          <w:sz w:val="22"/>
          <w:szCs w:val="22"/>
        </w:rPr>
      </w:pPr>
      <w:r w:rsidRPr="002173E0">
        <w:rPr>
          <w:rFonts w:ascii="Arial" w:hAnsi="Arial" w:cs="Arial"/>
          <w:sz w:val="22"/>
          <w:szCs w:val="22"/>
        </w:rPr>
        <w:t>Članak 4.</w:t>
      </w:r>
    </w:p>
    <w:p w14:paraId="27EC8B23" w14:textId="77777777" w:rsidR="002173E0" w:rsidRPr="002173E0" w:rsidRDefault="002173E0" w:rsidP="002173E0">
      <w:pPr>
        <w:jc w:val="center"/>
        <w:outlineLvl w:val="3"/>
        <w:rPr>
          <w:rFonts w:ascii="Arial" w:hAnsi="Arial" w:cs="Arial"/>
          <w:sz w:val="22"/>
          <w:szCs w:val="22"/>
        </w:rPr>
      </w:pPr>
    </w:p>
    <w:p w14:paraId="38A27EE7" w14:textId="77777777" w:rsidR="002173E0" w:rsidRPr="002173E0" w:rsidRDefault="002173E0" w:rsidP="002173E0">
      <w:pPr>
        <w:jc w:val="both"/>
        <w:rPr>
          <w:rFonts w:ascii="Arial" w:hAnsi="Arial" w:cs="Arial"/>
          <w:sz w:val="22"/>
          <w:szCs w:val="22"/>
        </w:rPr>
      </w:pPr>
      <w:r w:rsidRPr="002173E0">
        <w:rPr>
          <w:rFonts w:ascii="Arial" w:hAnsi="Arial" w:cs="Arial"/>
          <w:sz w:val="22"/>
          <w:szCs w:val="22"/>
        </w:rPr>
        <w:t>Zahtjev za pokroviteljstvo Grada podnosi se pisanim putem upravnom odjelu nadležnom za poslove gradonačelnika, najkasnije 30 dana prije datuma održavanja događanja u smislu članka 2. ovog Pravilnika.</w:t>
      </w:r>
    </w:p>
    <w:p w14:paraId="4CEB3ECE" w14:textId="77777777" w:rsidR="002173E0" w:rsidRPr="002173E0" w:rsidRDefault="002173E0" w:rsidP="002173E0">
      <w:pPr>
        <w:jc w:val="both"/>
        <w:rPr>
          <w:rFonts w:ascii="Arial" w:hAnsi="Arial" w:cs="Arial"/>
          <w:sz w:val="22"/>
          <w:szCs w:val="22"/>
        </w:rPr>
      </w:pPr>
    </w:p>
    <w:p w14:paraId="77D54B56" w14:textId="77777777" w:rsidR="002173E0" w:rsidRPr="002173E0" w:rsidRDefault="002173E0" w:rsidP="002173E0">
      <w:pPr>
        <w:jc w:val="both"/>
        <w:rPr>
          <w:rFonts w:ascii="Arial" w:hAnsi="Arial" w:cs="Arial"/>
          <w:sz w:val="22"/>
          <w:szCs w:val="22"/>
        </w:rPr>
      </w:pPr>
      <w:r w:rsidRPr="002173E0">
        <w:rPr>
          <w:rFonts w:ascii="Arial" w:hAnsi="Arial" w:cs="Arial"/>
          <w:sz w:val="22"/>
          <w:szCs w:val="22"/>
        </w:rPr>
        <w:t xml:space="preserve">Zahtjev za pokroviteljstvo treba sadržavati osnovne podatke o organizatoru događanja (OIB, adresu, podatke o odgovornim osobama, kontaktima i druge odgovarajuće podatke), </w:t>
      </w:r>
      <w:r w:rsidRPr="002173E0">
        <w:rPr>
          <w:rFonts w:ascii="Arial" w:hAnsi="Arial" w:cs="Arial"/>
          <w:sz w:val="22"/>
          <w:szCs w:val="22"/>
        </w:rPr>
        <w:lastRenderedPageBreak/>
        <w:t>obrazloženje razloga iz kojih se traži pokroviteljstvo, podatke o sadržaju, programu i mjestu događanja, sudionicima, ciljevima, svrsi i važnosti događanja, podatke o izvorima financiranja događanja, podatke o zatraženim i prihvaćenim pokroviteljstvima nad konkretnim događanjem te podatke o prethodno organiziranim događanjima i druge odgovarajuće podatke kojima će organizator potkrijepiti ispunjavanje kriterija iz članka 2. stavka 1. ovog Pravilnika.</w:t>
      </w:r>
    </w:p>
    <w:p w14:paraId="4CB80EAA" w14:textId="77777777" w:rsidR="002173E0" w:rsidRPr="002173E0" w:rsidRDefault="002173E0" w:rsidP="002173E0">
      <w:pPr>
        <w:jc w:val="both"/>
        <w:rPr>
          <w:rFonts w:ascii="Arial" w:hAnsi="Arial" w:cs="Arial"/>
          <w:sz w:val="22"/>
          <w:szCs w:val="22"/>
        </w:rPr>
      </w:pPr>
    </w:p>
    <w:p w14:paraId="4C17634D" w14:textId="77777777" w:rsidR="002173E0" w:rsidRDefault="002173E0" w:rsidP="002173E0">
      <w:pPr>
        <w:jc w:val="both"/>
        <w:rPr>
          <w:rFonts w:ascii="Arial" w:hAnsi="Arial" w:cs="Arial"/>
          <w:sz w:val="22"/>
          <w:szCs w:val="22"/>
        </w:rPr>
      </w:pPr>
      <w:r w:rsidRPr="002173E0">
        <w:rPr>
          <w:rFonts w:ascii="Arial" w:hAnsi="Arial" w:cs="Arial"/>
          <w:sz w:val="22"/>
          <w:szCs w:val="22"/>
        </w:rPr>
        <w:t>Organizator koji je podnio zahtjev za pokroviteljstvom ne smije imati dugovanja prema proračunu Grada, a što će Grad provjeriti po službenoj dužnosti po zaprimanju zahtjeva.</w:t>
      </w:r>
    </w:p>
    <w:p w14:paraId="38496F1E" w14:textId="77777777" w:rsidR="002173E0" w:rsidRDefault="002173E0" w:rsidP="002173E0">
      <w:pPr>
        <w:jc w:val="both"/>
        <w:rPr>
          <w:rFonts w:ascii="Arial" w:hAnsi="Arial" w:cs="Arial"/>
          <w:sz w:val="22"/>
          <w:szCs w:val="22"/>
        </w:rPr>
      </w:pPr>
    </w:p>
    <w:p w14:paraId="7438AC2F" w14:textId="77777777" w:rsidR="002173E0" w:rsidRPr="002173E0" w:rsidRDefault="002173E0" w:rsidP="002173E0">
      <w:pPr>
        <w:jc w:val="both"/>
        <w:rPr>
          <w:rFonts w:ascii="Arial" w:hAnsi="Arial" w:cs="Arial"/>
          <w:sz w:val="22"/>
          <w:szCs w:val="22"/>
        </w:rPr>
      </w:pPr>
    </w:p>
    <w:p w14:paraId="3D32828E" w14:textId="77777777" w:rsidR="002173E0" w:rsidRDefault="002173E0" w:rsidP="002173E0">
      <w:pPr>
        <w:jc w:val="center"/>
        <w:outlineLvl w:val="3"/>
        <w:rPr>
          <w:rFonts w:ascii="Arial" w:hAnsi="Arial" w:cs="Arial"/>
          <w:sz w:val="22"/>
          <w:szCs w:val="22"/>
        </w:rPr>
      </w:pPr>
      <w:r w:rsidRPr="002173E0">
        <w:rPr>
          <w:rFonts w:ascii="Arial" w:hAnsi="Arial" w:cs="Arial"/>
          <w:sz w:val="22"/>
          <w:szCs w:val="22"/>
        </w:rPr>
        <w:t>Članak 5.</w:t>
      </w:r>
    </w:p>
    <w:p w14:paraId="55C7689D" w14:textId="77777777" w:rsidR="002173E0" w:rsidRPr="002173E0" w:rsidRDefault="002173E0" w:rsidP="002173E0">
      <w:pPr>
        <w:jc w:val="center"/>
        <w:outlineLvl w:val="3"/>
        <w:rPr>
          <w:rFonts w:ascii="Arial" w:hAnsi="Arial" w:cs="Arial"/>
          <w:sz w:val="22"/>
          <w:szCs w:val="22"/>
        </w:rPr>
      </w:pPr>
    </w:p>
    <w:p w14:paraId="5E051F82" w14:textId="77777777" w:rsidR="002173E0" w:rsidRPr="002173E0" w:rsidRDefault="002173E0" w:rsidP="002173E0">
      <w:pPr>
        <w:jc w:val="both"/>
        <w:rPr>
          <w:rFonts w:ascii="Arial" w:hAnsi="Arial" w:cs="Arial"/>
          <w:sz w:val="22"/>
          <w:szCs w:val="22"/>
        </w:rPr>
      </w:pPr>
      <w:r w:rsidRPr="002173E0">
        <w:rPr>
          <w:rFonts w:ascii="Arial" w:hAnsi="Arial" w:cs="Arial"/>
          <w:sz w:val="22"/>
          <w:szCs w:val="22"/>
        </w:rPr>
        <w:t>Nadležni upravni odjel razmotriti će zahtjev za pokroviteljstvom u roku od 8 dana od dana primitka zahtjeva, utvrditi jesu li ispunjeni kriteriji iz članaka 2. i 4. ovog Pravilnika te ukoliko su kriteriji ispunjeni, obrazloženi prijedlog s podacima o ispunjavanju kriterija, uputiti Gradonačelniku na donošenje odluke o pokroviteljstvu.</w:t>
      </w:r>
    </w:p>
    <w:p w14:paraId="05969B37" w14:textId="77777777" w:rsidR="002173E0" w:rsidRPr="002173E0" w:rsidRDefault="002173E0" w:rsidP="002173E0">
      <w:pPr>
        <w:jc w:val="both"/>
        <w:rPr>
          <w:rFonts w:ascii="Arial" w:hAnsi="Arial" w:cs="Arial"/>
          <w:sz w:val="22"/>
          <w:szCs w:val="22"/>
        </w:rPr>
      </w:pPr>
    </w:p>
    <w:p w14:paraId="7DCD506A" w14:textId="77777777" w:rsidR="002173E0" w:rsidRPr="002173E0" w:rsidRDefault="002173E0" w:rsidP="002173E0">
      <w:pPr>
        <w:jc w:val="both"/>
        <w:rPr>
          <w:rFonts w:ascii="Arial" w:hAnsi="Arial" w:cs="Arial"/>
          <w:sz w:val="22"/>
          <w:szCs w:val="22"/>
        </w:rPr>
      </w:pPr>
      <w:r w:rsidRPr="002173E0">
        <w:rPr>
          <w:rFonts w:ascii="Arial" w:hAnsi="Arial" w:cs="Arial"/>
          <w:sz w:val="22"/>
          <w:szCs w:val="22"/>
        </w:rPr>
        <w:t>Ukoliko nadležno tijelo utvrdi da nisu ispunjeni kriteriji iz članak 2. i 4. ovog Pravilnika, može odbiti zahtjev za pokroviteljstvom i o tome obavijestiti organizatora.</w:t>
      </w:r>
    </w:p>
    <w:p w14:paraId="4892DEA1" w14:textId="77777777" w:rsidR="002173E0" w:rsidRDefault="002173E0" w:rsidP="002173E0">
      <w:pPr>
        <w:jc w:val="both"/>
        <w:rPr>
          <w:rFonts w:ascii="Arial" w:hAnsi="Arial" w:cs="Arial"/>
          <w:sz w:val="22"/>
          <w:szCs w:val="22"/>
        </w:rPr>
      </w:pPr>
      <w:r w:rsidRPr="002173E0">
        <w:rPr>
          <w:rFonts w:ascii="Arial" w:hAnsi="Arial" w:cs="Arial"/>
          <w:sz w:val="22"/>
          <w:szCs w:val="22"/>
        </w:rPr>
        <w:t xml:space="preserve"> </w:t>
      </w:r>
    </w:p>
    <w:p w14:paraId="4573A486" w14:textId="77777777" w:rsidR="002173E0" w:rsidRPr="002173E0" w:rsidRDefault="002173E0" w:rsidP="002173E0">
      <w:pPr>
        <w:jc w:val="both"/>
        <w:rPr>
          <w:rFonts w:ascii="Arial" w:hAnsi="Arial" w:cs="Arial"/>
          <w:sz w:val="22"/>
          <w:szCs w:val="22"/>
        </w:rPr>
      </w:pPr>
    </w:p>
    <w:p w14:paraId="007B80F3" w14:textId="77777777" w:rsidR="002173E0" w:rsidRPr="002173E0" w:rsidRDefault="002173E0" w:rsidP="002173E0">
      <w:pPr>
        <w:jc w:val="center"/>
        <w:rPr>
          <w:rFonts w:ascii="Arial" w:hAnsi="Arial" w:cs="Arial"/>
          <w:sz w:val="22"/>
          <w:szCs w:val="22"/>
        </w:rPr>
      </w:pPr>
      <w:r w:rsidRPr="002173E0">
        <w:rPr>
          <w:rFonts w:ascii="Arial" w:hAnsi="Arial" w:cs="Arial"/>
          <w:sz w:val="22"/>
          <w:szCs w:val="22"/>
        </w:rPr>
        <w:t>Članak 6.</w:t>
      </w:r>
    </w:p>
    <w:p w14:paraId="1D0E9CB5" w14:textId="77777777" w:rsidR="002173E0" w:rsidRPr="002173E0" w:rsidRDefault="002173E0" w:rsidP="002173E0">
      <w:pPr>
        <w:rPr>
          <w:rFonts w:ascii="Arial" w:hAnsi="Arial" w:cs="Arial"/>
          <w:sz w:val="22"/>
          <w:szCs w:val="22"/>
        </w:rPr>
      </w:pPr>
    </w:p>
    <w:p w14:paraId="549E8899" w14:textId="77777777" w:rsidR="002173E0" w:rsidRDefault="002173E0" w:rsidP="002173E0">
      <w:pPr>
        <w:jc w:val="both"/>
        <w:rPr>
          <w:rFonts w:ascii="Arial" w:hAnsi="Arial" w:cs="Arial"/>
          <w:sz w:val="22"/>
          <w:szCs w:val="22"/>
        </w:rPr>
      </w:pPr>
      <w:r w:rsidRPr="002173E0">
        <w:rPr>
          <w:rFonts w:ascii="Arial" w:hAnsi="Arial" w:cs="Arial"/>
          <w:sz w:val="22"/>
          <w:szCs w:val="22"/>
        </w:rPr>
        <w:t>Ukoliko Grad prihvati pokroviteljstvo, organizator je obvezan tijekom trajanja događanja istaknuti naziv i vizualni identitet Grada kao pokrovitelja.</w:t>
      </w:r>
    </w:p>
    <w:p w14:paraId="60EB2771" w14:textId="77777777" w:rsidR="002173E0" w:rsidRDefault="002173E0" w:rsidP="002173E0">
      <w:pPr>
        <w:jc w:val="both"/>
        <w:rPr>
          <w:rFonts w:ascii="Arial" w:hAnsi="Arial" w:cs="Arial"/>
          <w:sz w:val="22"/>
          <w:szCs w:val="22"/>
        </w:rPr>
      </w:pPr>
    </w:p>
    <w:p w14:paraId="3854F1B8" w14:textId="77777777" w:rsidR="002173E0" w:rsidRPr="002173E0" w:rsidRDefault="002173E0" w:rsidP="002173E0">
      <w:pPr>
        <w:jc w:val="both"/>
        <w:rPr>
          <w:rFonts w:ascii="Arial" w:hAnsi="Arial" w:cs="Arial"/>
          <w:sz w:val="22"/>
          <w:szCs w:val="22"/>
        </w:rPr>
      </w:pPr>
    </w:p>
    <w:p w14:paraId="2DC9E740" w14:textId="77777777" w:rsidR="002173E0" w:rsidRDefault="002173E0" w:rsidP="002173E0">
      <w:pPr>
        <w:jc w:val="center"/>
        <w:outlineLvl w:val="3"/>
        <w:rPr>
          <w:rFonts w:ascii="Arial" w:hAnsi="Arial" w:cs="Arial"/>
          <w:sz w:val="22"/>
          <w:szCs w:val="22"/>
        </w:rPr>
      </w:pPr>
      <w:r w:rsidRPr="002173E0">
        <w:rPr>
          <w:rFonts w:ascii="Arial" w:hAnsi="Arial" w:cs="Arial"/>
          <w:sz w:val="22"/>
          <w:szCs w:val="22"/>
        </w:rPr>
        <w:t>Članak 7.</w:t>
      </w:r>
    </w:p>
    <w:p w14:paraId="35B96010" w14:textId="77777777" w:rsidR="002173E0" w:rsidRPr="002173E0" w:rsidRDefault="002173E0" w:rsidP="002173E0">
      <w:pPr>
        <w:jc w:val="center"/>
        <w:outlineLvl w:val="3"/>
        <w:rPr>
          <w:rFonts w:ascii="Arial" w:hAnsi="Arial" w:cs="Arial"/>
          <w:sz w:val="22"/>
          <w:szCs w:val="22"/>
        </w:rPr>
      </w:pPr>
    </w:p>
    <w:p w14:paraId="23A7092D" w14:textId="77777777" w:rsidR="002173E0" w:rsidRPr="002173E0" w:rsidRDefault="002173E0" w:rsidP="002173E0">
      <w:pPr>
        <w:rPr>
          <w:rFonts w:ascii="Arial" w:hAnsi="Arial" w:cs="Arial"/>
          <w:sz w:val="22"/>
          <w:szCs w:val="22"/>
        </w:rPr>
      </w:pPr>
      <w:r w:rsidRPr="002173E0">
        <w:rPr>
          <w:rFonts w:ascii="Arial" w:hAnsi="Arial" w:cs="Arial"/>
          <w:sz w:val="22"/>
          <w:szCs w:val="22"/>
        </w:rPr>
        <w:t xml:space="preserve">Ovaj Pravilnik stupa na snagu osmoga dana od dana objave u </w:t>
      </w:r>
      <w:r>
        <w:rPr>
          <w:rFonts w:ascii="Arial" w:hAnsi="Arial" w:cs="Arial"/>
          <w:sz w:val="22"/>
          <w:szCs w:val="22"/>
        </w:rPr>
        <w:t>„</w:t>
      </w:r>
      <w:r w:rsidRPr="002173E0">
        <w:rPr>
          <w:rFonts w:ascii="Arial" w:hAnsi="Arial" w:cs="Arial"/>
          <w:sz w:val="22"/>
          <w:szCs w:val="22"/>
        </w:rPr>
        <w:t>Službenom glasniku Grada Dubrovnika“.</w:t>
      </w:r>
    </w:p>
    <w:p w14:paraId="5A17C223" w14:textId="77777777" w:rsidR="002173E0" w:rsidRPr="002173E0" w:rsidRDefault="002173E0" w:rsidP="002173E0">
      <w:pPr>
        <w:suppressAutoHyphens/>
        <w:autoSpaceDN w:val="0"/>
        <w:spacing w:after="160" w:line="242" w:lineRule="auto"/>
        <w:textAlignment w:val="baseline"/>
        <w:rPr>
          <w:rFonts w:ascii="Arial" w:eastAsia="Calibri" w:hAnsi="Arial" w:cs="Arial"/>
          <w:sz w:val="22"/>
          <w:szCs w:val="22"/>
          <w:lang w:eastAsia="en-US"/>
        </w:rPr>
      </w:pPr>
    </w:p>
    <w:p w14:paraId="5C7F9ACB" w14:textId="77777777" w:rsidR="002173E0" w:rsidRPr="002173E0" w:rsidRDefault="002173E0" w:rsidP="002173E0">
      <w:pPr>
        <w:suppressAutoHyphens/>
        <w:autoSpaceDN w:val="0"/>
        <w:textAlignment w:val="baseline"/>
        <w:rPr>
          <w:rFonts w:ascii="Arial" w:eastAsia="Calibri" w:hAnsi="Arial" w:cs="Arial"/>
          <w:sz w:val="22"/>
          <w:szCs w:val="22"/>
          <w:lang w:eastAsia="en-US"/>
        </w:rPr>
      </w:pPr>
      <w:r w:rsidRPr="002173E0">
        <w:rPr>
          <w:rFonts w:ascii="Arial" w:eastAsia="Calibri" w:hAnsi="Arial" w:cs="Arial"/>
          <w:sz w:val="22"/>
          <w:szCs w:val="22"/>
          <w:lang w:eastAsia="en-US"/>
        </w:rPr>
        <w:t>KLASA: 024-03/24-03/06</w:t>
      </w:r>
      <w:r w:rsidRPr="002173E0">
        <w:rPr>
          <w:rFonts w:ascii="Arial" w:eastAsia="Calibri" w:hAnsi="Arial" w:cs="Arial"/>
          <w:sz w:val="22"/>
          <w:szCs w:val="22"/>
          <w:lang w:eastAsia="en-US"/>
        </w:rPr>
        <w:br/>
        <w:t>URBROJ: 2117-1-01-24-1</w:t>
      </w:r>
      <w:r w:rsidRPr="002173E0">
        <w:rPr>
          <w:rFonts w:ascii="Arial" w:eastAsia="Calibri" w:hAnsi="Arial" w:cs="Arial"/>
          <w:sz w:val="22"/>
          <w:szCs w:val="22"/>
          <w:lang w:eastAsia="en-US"/>
        </w:rPr>
        <w:br/>
        <w:t>Dubrovnik, 4. prosinca 2024.</w:t>
      </w:r>
    </w:p>
    <w:p w14:paraId="26625509" w14:textId="77777777" w:rsidR="00EB0742" w:rsidRDefault="00EB0742" w:rsidP="00F12AB6">
      <w:pPr>
        <w:rPr>
          <w:rFonts w:ascii="Arial" w:hAnsi="Arial" w:cs="Arial"/>
          <w:sz w:val="22"/>
          <w:szCs w:val="22"/>
        </w:rPr>
      </w:pPr>
    </w:p>
    <w:p w14:paraId="2564F457" w14:textId="77777777" w:rsidR="00EB0742" w:rsidRDefault="00EB0742" w:rsidP="00EB0742">
      <w:pPr>
        <w:rPr>
          <w:rFonts w:ascii="Arial" w:hAnsi="Arial" w:cs="Arial"/>
          <w:sz w:val="22"/>
          <w:szCs w:val="22"/>
        </w:rPr>
      </w:pPr>
      <w:r>
        <w:rPr>
          <w:rFonts w:ascii="Arial" w:hAnsi="Arial" w:cs="Arial"/>
          <w:sz w:val="22"/>
          <w:szCs w:val="22"/>
        </w:rPr>
        <w:t>Gradonačelnik:</w:t>
      </w:r>
    </w:p>
    <w:p w14:paraId="2CFE7EAE" w14:textId="77777777" w:rsidR="00EB0742" w:rsidRDefault="00EB0742" w:rsidP="00EB0742">
      <w:pPr>
        <w:rPr>
          <w:rFonts w:ascii="Arial" w:hAnsi="Arial" w:cs="Arial"/>
          <w:sz w:val="22"/>
          <w:szCs w:val="22"/>
        </w:rPr>
      </w:pPr>
      <w:r w:rsidRPr="00F12AB6">
        <w:rPr>
          <w:rFonts w:ascii="Arial" w:hAnsi="Arial" w:cs="Arial"/>
          <w:b/>
          <w:sz w:val="22"/>
          <w:szCs w:val="22"/>
        </w:rPr>
        <w:t>Mato Franković</w:t>
      </w:r>
      <w:r>
        <w:rPr>
          <w:rFonts w:ascii="Arial" w:hAnsi="Arial" w:cs="Arial"/>
          <w:sz w:val="22"/>
          <w:szCs w:val="22"/>
        </w:rPr>
        <w:t>, v. r.</w:t>
      </w:r>
    </w:p>
    <w:p w14:paraId="3A4EA138" w14:textId="77777777" w:rsidR="00EB0742" w:rsidRDefault="00EB0742" w:rsidP="00EB0742">
      <w:pPr>
        <w:rPr>
          <w:rFonts w:ascii="Arial" w:hAnsi="Arial" w:cs="Arial"/>
          <w:sz w:val="22"/>
          <w:szCs w:val="22"/>
        </w:rPr>
      </w:pPr>
      <w:r>
        <w:rPr>
          <w:rFonts w:ascii="Arial" w:hAnsi="Arial" w:cs="Arial"/>
          <w:sz w:val="22"/>
          <w:szCs w:val="22"/>
        </w:rPr>
        <w:t>-----------------------------</w:t>
      </w:r>
    </w:p>
    <w:p w14:paraId="758BAA2C" w14:textId="77777777" w:rsidR="00EB0742" w:rsidRDefault="00EB0742" w:rsidP="00F12AB6">
      <w:pPr>
        <w:rPr>
          <w:rFonts w:ascii="Arial" w:hAnsi="Arial" w:cs="Arial"/>
          <w:sz w:val="22"/>
          <w:szCs w:val="22"/>
        </w:rPr>
      </w:pPr>
    </w:p>
    <w:p w14:paraId="0A0C491B" w14:textId="77777777" w:rsidR="00EB0742" w:rsidRDefault="00EB0742" w:rsidP="00F12AB6">
      <w:pPr>
        <w:rPr>
          <w:rFonts w:ascii="Arial" w:hAnsi="Arial" w:cs="Arial"/>
          <w:sz w:val="22"/>
          <w:szCs w:val="22"/>
        </w:rPr>
      </w:pPr>
    </w:p>
    <w:p w14:paraId="145D52AC" w14:textId="77777777" w:rsidR="00EB0742" w:rsidRDefault="00EB0742" w:rsidP="00F12AB6">
      <w:pPr>
        <w:rPr>
          <w:rFonts w:ascii="Arial" w:hAnsi="Arial" w:cs="Arial"/>
          <w:sz w:val="22"/>
          <w:szCs w:val="22"/>
        </w:rPr>
      </w:pPr>
    </w:p>
    <w:p w14:paraId="5B395D5C" w14:textId="77777777" w:rsidR="00EB0742" w:rsidRDefault="00EB0742" w:rsidP="00F12AB6">
      <w:pPr>
        <w:rPr>
          <w:rFonts w:ascii="Arial" w:hAnsi="Arial" w:cs="Arial"/>
          <w:sz w:val="22"/>
          <w:szCs w:val="22"/>
        </w:rPr>
      </w:pPr>
    </w:p>
    <w:p w14:paraId="42BF7A33" w14:textId="77777777" w:rsidR="00EB0742" w:rsidRPr="00EB0742" w:rsidRDefault="00EB0742" w:rsidP="00F12AB6">
      <w:pPr>
        <w:rPr>
          <w:rFonts w:ascii="Arial" w:hAnsi="Arial" w:cs="Arial"/>
          <w:b/>
          <w:sz w:val="22"/>
          <w:szCs w:val="22"/>
        </w:rPr>
      </w:pPr>
      <w:r w:rsidRPr="00EB0742">
        <w:rPr>
          <w:rFonts w:ascii="Arial" w:hAnsi="Arial" w:cs="Arial"/>
          <w:b/>
          <w:sz w:val="22"/>
          <w:szCs w:val="22"/>
        </w:rPr>
        <w:t>27</w:t>
      </w:r>
    </w:p>
    <w:p w14:paraId="46BFBFF5" w14:textId="77777777" w:rsidR="00EB0742" w:rsidRDefault="00EB0742" w:rsidP="00F12AB6">
      <w:pPr>
        <w:rPr>
          <w:rFonts w:ascii="Arial" w:hAnsi="Arial" w:cs="Arial"/>
          <w:sz w:val="22"/>
          <w:szCs w:val="22"/>
        </w:rPr>
      </w:pPr>
    </w:p>
    <w:p w14:paraId="4533F425" w14:textId="77777777" w:rsidR="002173E0" w:rsidRDefault="002173E0" w:rsidP="002173E0">
      <w:pPr>
        <w:pStyle w:val="Bezproreda"/>
        <w:rPr>
          <w:rFonts w:ascii="Arial" w:hAnsi="Arial" w:cs="Arial"/>
        </w:rPr>
      </w:pPr>
    </w:p>
    <w:p w14:paraId="7529F69F" w14:textId="77777777" w:rsidR="002173E0" w:rsidRDefault="002173E0" w:rsidP="002173E0">
      <w:pPr>
        <w:pStyle w:val="Bezproreda"/>
        <w:jc w:val="both"/>
        <w:rPr>
          <w:rFonts w:ascii="Arial" w:hAnsi="Arial" w:cs="Arial"/>
        </w:rPr>
      </w:pPr>
      <w:r w:rsidRPr="00DE5434">
        <w:rPr>
          <w:rFonts w:ascii="Arial" w:hAnsi="Arial" w:cs="Arial"/>
        </w:rPr>
        <w:t xml:space="preserve">Na temelju članka </w:t>
      </w:r>
      <w:r>
        <w:rPr>
          <w:rFonts w:ascii="Arial" w:hAnsi="Arial" w:cs="Arial"/>
        </w:rPr>
        <w:t>48.</w:t>
      </w:r>
      <w:r w:rsidRPr="00DE5434">
        <w:rPr>
          <w:rFonts w:ascii="Arial" w:hAnsi="Arial" w:cs="Arial"/>
        </w:rPr>
        <w:t xml:space="preserve"> Zakona o lokalnoj i područnoj (regionalnoj) samoupravi („Narodne novine“, broj: 33/01, 60/01, 129/05, 109/07, 125/08, 36/09, 36/09, 150/11, 144/12, 19/13, 137/15, 123/17, 98/19, 144/20) i članka </w:t>
      </w:r>
      <w:r>
        <w:rPr>
          <w:rFonts w:ascii="Arial" w:hAnsi="Arial" w:cs="Arial"/>
        </w:rPr>
        <w:t>48</w:t>
      </w:r>
      <w:r w:rsidRPr="00DE5434">
        <w:rPr>
          <w:rFonts w:ascii="Arial" w:hAnsi="Arial" w:cs="Arial"/>
        </w:rPr>
        <w:t xml:space="preserve">. Statuta Grada Dubrovnika („Službeni glasnik Grada Dubrovnika“, broj: 2/21), </w:t>
      </w:r>
      <w:r>
        <w:rPr>
          <w:rFonts w:ascii="Arial" w:hAnsi="Arial" w:cs="Arial"/>
        </w:rPr>
        <w:t>Gradonačelnik Gr</w:t>
      </w:r>
      <w:r w:rsidRPr="00DE5434">
        <w:rPr>
          <w:rFonts w:ascii="Arial" w:hAnsi="Arial" w:cs="Arial"/>
        </w:rPr>
        <w:t>ada Dubrovnika donosi sljedeć</w:t>
      </w:r>
      <w:r>
        <w:rPr>
          <w:rFonts w:ascii="Arial" w:hAnsi="Arial" w:cs="Arial"/>
        </w:rPr>
        <w:t>i</w:t>
      </w:r>
    </w:p>
    <w:p w14:paraId="65E72107" w14:textId="77777777" w:rsidR="002173E0" w:rsidRDefault="002173E0" w:rsidP="002173E0">
      <w:pPr>
        <w:pStyle w:val="Bezproreda"/>
        <w:jc w:val="both"/>
        <w:rPr>
          <w:rFonts w:ascii="Arial" w:hAnsi="Arial" w:cs="Arial"/>
        </w:rPr>
      </w:pPr>
    </w:p>
    <w:p w14:paraId="6EEAFFB4" w14:textId="77777777" w:rsidR="002173E0" w:rsidRDefault="002173E0" w:rsidP="002173E0">
      <w:pPr>
        <w:pStyle w:val="Bezproreda"/>
        <w:jc w:val="both"/>
        <w:rPr>
          <w:rFonts w:ascii="Arial" w:hAnsi="Arial" w:cs="Arial"/>
        </w:rPr>
      </w:pPr>
    </w:p>
    <w:p w14:paraId="48608763" w14:textId="77777777" w:rsidR="002173E0" w:rsidRPr="002173E0" w:rsidRDefault="002173E0" w:rsidP="002173E0">
      <w:pPr>
        <w:pStyle w:val="Bezproreda"/>
        <w:jc w:val="center"/>
        <w:rPr>
          <w:rFonts w:ascii="Arial" w:hAnsi="Arial" w:cs="Arial"/>
          <w:b/>
        </w:rPr>
      </w:pPr>
      <w:r w:rsidRPr="002173E0">
        <w:rPr>
          <w:rFonts w:ascii="Arial" w:hAnsi="Arial" w:cs="Arial"/>
          <w:b/>
        </w:rPr>
        <w:t>PRAVILNIK</w:t>
      </w:r>
    </w:p>
    <w:p w14:paraId="3A36C97E" w14:textId="77777777" w:rsidR="002173E0" w:rsidRPr="002173E0" w:rsidRDefault="002173E0" w:rsidP="002173E0">
      <w:pPr>
        <w:pStyle w:val="Bezproreda"/>
        <w:jc w:val="center"/>
        <w:rPr>
          <w:rFonts w:ascii="Arial" w:hAnsi="Arial" w:cs="Arial"/>
          <w:b/>
        </w:rPr>
      </w:pPr>
      <w:r w:rsidRPr="002173E0">
        <w:rPr>
          <w:rFonts w:ascii="Arial" w:hAnsi="Arial" w:cs="Arial"/>
          <w:b/>
        </w:rPr>
        <w:t>o korištenju sredstava za reprezentaciju</w:t>
      </w:r>
    </w:p>
    <w:p w14:paraId="62DCA928" w14:textId="77777777" w:rsidR="002173E0" w:rsidRDefault="002173E0" w:rsidP="002173E0">
      <w:pPr>
        <w:pStyle w:val="Bezproreda"/>
        <w:jc w:val="both"/>
        <w:rPr>
          <w:rFonts w:ascii="Arial" w:hAnsi="Arial" w:cs="Arial"/>
        </w:rPr>
      </w:pPr>
    </w:p>
    <w:p w14:paraId="46526130" w14:textId="77777777" w:rsidR="002173E0" w:rsidRPr="00F6046F" w:rsidRDefault="002173E0" w:rsidP="002173E0">
      <w:pPr>
        <w:pStyle w:val="Bezproreda"/>
        <w:jc w:val="both"/>
        <w:rPr>
          <w:rFonts w:ascii="Arial" w:hAnsi="Arial" w:cs="Arial"/>
        </w:rPr>
      </w:pPr>
      <w:r w:rsidRPr="00F6046F">
        <w:rPr>
          <w:rFonts w:ascii="Arial" w:hAnsi="Arial" w:cs="Arial"/>
        </w:rPr>
        <w:lastRenderedPageBreak/>
        <w:t>I. OPĆE ODREDBE</w:t>
      </w:r>
    </w:p>
    <w:p w14:paraId="6167395D" w14:textId="77777777" w:rsidR="002173E0" w:rsidRDefault="002173E0" w:rsidP="002173E0">
      <w:pPr>
        <w:pStyle w:val="Bezproreda"/>
        <w:jc w:val="center"/>
        <w:rPr>
          <w:rFonts w:ascii="Arial" w:hAnsi="Arial" w:cs="Arial"/>
        </w:rPr>
      </w:pPr>
    </w:p>
    <w:p w14:paraId="50109733" w14:textId="77777777" w:rsidR="002173E0" w:rsidRPr="00F6046F" w:rsidRDefault="002173E0" w:rsidP="002173E0">
      <w:pPr>
        <w:pStyle w:val="Bezproreda"/>
        <w:jc w:val="center"/>
        <w:rPr>
          <w:rFonts w:ascii="Arial" w:hAnsi="Arial" w:cs="Arial"/>
        </w:rPr>
      </w:pPr>
      <w:r w:rsidRPr="00F6046F">
        <w:rPr>
          <w:rFonts w:ascii="Arial" w:hAnsi="Arial" w:cs="Arial"/>
        </w:rPr>
        <w:t>Članak 1.</w:t>
      </w:r>
    </w:p>
    <w:p w14:paraId="27856761" w14:textId="77777777" w:rsidR="002173E0" w:rsidRDefault="002173E0" w:rsidP="002173E0">
      <w:pPr>
        <w:pStyle w:val="Bezproreda"/>
        <w:jc w:val="both"/>
        <w:rPr>
          <w:rFonts w:ascii="Arial" w:hAnsi="Arial" w:cs="Arial"/>
        </w:rPr>
      </w:pPr>
    </w:p>
    <w:p w14:paraId="43DBC4A3" w14:textId="77777777" w:rsidR="002173E0" w:rsidRPr="00F6046F" w:rsidRDefault="002173E0" w:rsidP="002173E0">
      <w:pPr>
        <w:pStyle w:val="Bezproreda"/>
        <w:jc w:val="both"/>
        <w:rPr>
          <w:rFonts w:ascii="Arial" w:hAnsi="Arial" w:cs="Arial"/>
        </w:rPr>
      </w:pPr>
      <w:r w:rsidRPr="00F6046F">
        <w:rPr>
          <w:rFonts w:ascii="Arial" w:hAnsi="Arial" w:cs="Arial"/>
        </w:rPr>
        <w:t>Ovim se Pravilnikom uređuju način i uvjeti korištenja sredstava za reprezentaciju u Gradu</w:t>
      </w:r>
    </w:p>
    <w:p w14:paraId="6113773B" w14:textId="77777777" w:rsidR="002173E0" w:rsidRPr="00F6046F" w:rsidRDefault="002173E0" w:rsidP="002173E0">
      <w:pPr>
        <w:pStyle w:val="Bezproreda"/>
        <w:jc w:val="both"/>
        <w:rPr>
          <w:rFonts w:ascii="Arial" w:hAnsi="Arial" w:cs="Arial"/>
        </w:rPr>
      </w:pPr>
      <w:r>
        <w:rPr>
          <w:rFonts w:ascii="Arial" w:hAnsi="Arial" w:cs="Arial"/>
        </w:rPr>
        <w:t>Dubrovniku</w:t>
      </w:r>
      <w:r w:rsidRPr="00F6046F">
        <w:rPr>
          <w:rFonts w:ascii="Arial" w:hAnsi="Arial" w:cs="Arial"/>
        </w:rPr>
        <w:t xml:space="preserve"> (u daljnjem tekstu: Grad).</w:t>
      </w:r>
    </w:p>
    <w:p w14:paraId="42D2005B" w14:textId="77777777" w:rsidR="002173E0" w:rsidRDefault="002173E0" w:rsidP="002173E0">
      <w:pPr>
        <w:pStyle w:val="Bezproreda"/>
        <w:jc w:val="both"/>
        <w:rPr>
          <w:rFonts w:ascii="Arial" w:hAnsi="Arial" w:cs="Arial"/>
        </w:rPr>
      </w:pPr>
    </w:p>
    <w:p w14:paraId="0D646872" w14:textId="77777777" w:rsidR="002173E0" w:rsidRPr="00F6046F" w:rsidRDefault="002173E0" w:rsidP="002173E0">
      <w:pPr>
        <w:pStyle w:val="Bezproreda"/>
        <w:jc w:val="both"/>
        <w:rPr>
          <w:rFonts w:ascii="Arial" w:hAnsi="Arial" w:cs="Arial"/>
        </w:rPr>
      </w:pPr>
      <w:r w:rsidRPr="00F6046F">
        <w:rPr>
          <w:rFonts w:ascii="Arial" w:hAnsi="Arial" w:cs="Arial"/>
        </w:rPr>
        <w:t>Sredstva za reprezentaciju osiguravaju se u Proračunu Grada.</w:t>
      </w:r>
    </w:p>
    <w:p w14:paraId="60079888" w14:textId="77777777" w:rsidR="002173E0" w:rsidRDefault="002173E0" w:rsidP="002173E0">
      <w:pPr>
        <w:pStyle w:val="Bezproreda"/>
        <w:jc w:val="both"/>
        <w:rPr>
          <w:rFonts w:ascii="Arial" w:hAnsi="Arial" w:cs="Arial"/>
        </w:rPr>
      </w:pPr>
    </w:p>
    <w:p w14:paraId="1E737F50" w14:textId="77777777" w:rsidR="002173E0" w:rsidRDefault="002173E0" w:rsidP="002173E0">
      <w:pPr>
        <w:pStyle w:val="Bezproreda"/>
        <w:jc w:val="both"/>
        <w:rPr>
          <w:rFonts w:ascii="Arial" w:hAnsi="Arial" w:cs="Arial"/>
        </w:rPr>
      </w:pPr>
    </w:p>
    <w:p w14:paraId="4FE7D4BD" w14:textId="77777777" w:rsidR="002173E0" w:rsidRPr="00F6046F" w:rsidRDefault="002173E0" w:rsidP="002173E0">
      <w:pPr>
        <w:pStyle w:val="Bezproreda"/>
        <w:jc w:val="center"/>
        <w:rPr>
          <w:rFonts w:ascii="Arial" w:hAnsi="Arial" w:cs="Arial"/>
        </w:rPr>
      </w:pPr>
      <w:r w:rsidRPr="00F6046F">
        <w:rPr>
          <w:rFonts w:ascii="Arial" w:hAnsi="Arial" w:cs="Arial"/>
        </w:rPr>
        <w:t>Članak 2.</w:t>
      </w:r>
    </w:p>
    <w:p w14:paraId="0BD924BD" w14:textId="77777777" w:rsidR="002173E0" w:rsidRDefault="002173E0" w:rsidP="002173E0">
      <w:pPr>
        <w:pStyle w:val="Bezproreda"/>
        <w:jc w:val="both"/>
        <w:rPr>
          <w:rFonts w:ascii="Arial" w:hAnsi="Arial" w:cs="Arial"/>
        </w:rPr>
      </w:pPr>
    </w:p>
    <w:p w14:paraId="2463247A" w14:textId="77777777" w:rsidR="002173E0" w:rsidRPr="00F6046F" w:rsidRDefault="002173E0" w:rsidP="002173E0">
      <w:pPr>
        <w:pStyle w:val="Bezproreda"/>
        <w:jc w:val="both"/>
        <w:rPr>
          <w:rFonts w:ascii="Arial" w:hAnsi="Arial" w:cs="Arial"/>
        </w:rPr>
      </w:pPr>
      <w:r w:rsidRPr="00F6046F">
        <w:rPr>
          <w:rFonts w:ascii="Arial" w:hAnsi="Arial" w:cs="Arial"/>
        </w:rPr>
        <w:t>Riječi i pojmovi koji se koriste u ovome Pravilniku, a koji imaju rodno značenje, odnose se</w:t>
      </w:r>
    </w:p>
    <w:p w14:paraId="0A7B308B" w14:textId="77777777" w:rsidR="002173E0" w:rsidRPr="00F6046F" w:rsidRDefault="002173E0" w:rsidP="002173E0">
      <w:pPr>
        <w:pStyle w:val="Bezproreda"/>
        <w:jc w:val="both"/>
        <w:rPr>
          <w:rFonts w:ascii="Arial" w:hAnsi="Arial" w:cs="Arial"/>
        </w:rPr>
      </w:pPr>
      <w:r w:rsidRPr="00F6046F">
        <w:rPr>
          <w:rFonts w:ascii="Arial" w:hAnsi="Arial" w:cs="Arial"/>
        </w:rPr>
        <w:t>jednako na muški i ženski rod, bez obzira na to u kojem su rodu navedeni.</w:t>
      </w:r>
    </w:p>
    <w:p w14:paraId="3301FE44" w14:textId="77777777" w:rsidR="002173E0" w:rsidRDefault="002173E0" w:rsidP="002173E0">
      <w:pPr>
        <w:pStyle w:val="Bezproreda"/>
        <w:jc w:val="both"/>
        <w:rPr>
          <w:rFonts w:ascii="Arial" w:hAnsi="Arial" w:cs="Arial"/>
        </w:rPr>
      </w:pPr>
    </w:p>
    <w:p w14:paraId="6E845243" w14:textId="77777777" w:rsidR="002173E0" w:rsidRDefault="002173E0" w:rsidP="002173E0">
      <w:pPr>
        <w:pStyle w:val="Bezproreda"/>
        <w:jc w:val="both"/>
        <w:rPr>
          <w:rFonts w:ascii="Arial" w:hAnsi="Arial" w:cs="Arial"/>
        </w:rPr>
      </w:pPr>
    </w:p>
    <w:p w14:paraId="6554D331" w14:textId="77777777" w:rsidR="002173E0" w:rsidRPr="00F6046F" w:rsidRDefault="002173E0" w:rsidP="002173E0">
      <w:pPr>
        <w:pStyle w:val="Bezproreda"/>
        <w:jc w:val="center"/>
        <w:rPr>
          <w:rFonts w:ascii="Arial" w:hAnsi="Arial" w:cs="Arial"/>
        </w:rPr>
      </w:pPr>
      <w:r w:rsidRPr="00F6046F">
        <w:rPr>
          <w:rFonts w:ascii="Arial" w:hAnsi="Arial" w:cs="Arial"/>
        </w:rPr>
        <w:t>Članak 3.</w:t>
      </w:r>
    </w:p>
    <w:p w14:paraId="0236EC93" w14:textId="77777777" w:rsidR="002173E0" w:rsidRDefault="002173E0" w:rsidP="002173E0">
      <w:pPr>
        <w:pStyle w:val="Bezproreda"/>
        <w:jc w:val="both"/>
        <w:rPr>
          <w:rFonts w:ascii="Arial" w:hAnsi="Arial" w:cs="Arial"/>
        </w:rPr>
      </w:pPr>
    </w:p>
    <w:p w14:paraId="101E7ADA" w14:textId="77777777" w:rsidR="002173E0" w:rsidRDefault="002173E0" w:rsidP="002173E0">
      <w:pPr>
        <w:pStyle w:val="Bezproreda"/>
        <w:jc w:val="both"/>
        <w:rPr>
          <w:rFonts w:ascii="Arial" w:hAnsi="Arial" w:cs="Arial"/>
        </w:rPr>
      </w:pPr>
      <w:r w:rsidRPr="00F6046F">
        <w:rPr>
          <w:rFonts w:ascii="Arial" w:hAnsi="Arial" w:cs="Arial"/>
        </w:rPr>
        <w:t>Pojedini pojmovi u smislu ovoga Pravilnika imaju sljedeće značenje:</w:t>
      </w:r>
    </w:p>
    <w:p w14:paraId="7C5BC08E" w14:textId="77777777" w:rsidR="002173E0" w:rsidRPr="00F6046F" w:rsidRDefault="002173E0" w:rsidP="002173E0">
      <w:pPr>
        <w:pStyle w:val="Bezproreda"/>
        <w:jc w:val="both"/>
        <w:rPr>
          <w:rFonts w:ascii="Arial" w:hAnsi="Arial" w:cs="Arial"/>
        </w:rPr>
      </w:pPr>
    </w:p>
    <w:p w14:paraId="66F703BD" w14:textId="77777777" w:rsidR="002173E0" w:rsidRPr="00F6046F" w:rsidRDefault="002173E0" w:rsidP="002173E0">
      <w:pPr>
        <w:pStyle w:val="Bezproreda"/>
        <w:numPr>
          <w:ilvl w:val="0"/>
          <w:numId w:val="83"/>
        </w:numPr>
        <w:jc w:val="both"/>
        <w:rPr>
          <w:rFonts w:ascii="Arial" w:hAnsi="Arial" w:cs="Arial"/>
        </w:rPr>
      </w:pPr>
      <w:r w:rsidRPr="00F6046F">
        <w:rPr>
          <w:rFonts w:ascii="Arial" w:hAnsi="Arial" w:cs="Arial"/>
        </w:rPr>
        <w:t>Reprezentacija podrazumijeva pravo na korištenje sredstava za prigodno darivanje i</w:t>
      </w:r>
    </w:p>
    <w:p w14:paraId="2D57691D" w14:textId="77777777" w:rsidR="002173E0" w:rsidRPr="00F6046F" w:rsidRDefault="002173E0" w:rsidP="002173E0">
      <w:pPr>
        <w:pStyle w:val="Bezproreda"/>
        <w:ind w:left="720"/>
        <w:jc w:val="both"/>
        <w:rPr>
          <w:rFonts w:ascii="Arial" w:hAnsi="Arial" w:cs="Arial"/>
        </w:rPr>
      </w:pPr>
      <w:r w:rsidRPr="00F6046F">
        <w:rPr>
          <w:rFonts w:ascii="Arial" w:hAnsi="Arial" w:cs="Arial"/>
        </w:rPr>
        <w:t>ugošćavanje poslovnih partnera te gostiju Grada, u okviru obavljanja protokolarnih aktivnosti i</w:t>
      </w:r>
      <w:r>
        <w:rPr>
          <w:rFonts w:ascii="Arial" w:hAnsi="Arial" w:cs="Arial"/>
        </w:rPr>
        <w:t xml:space="preserve"> </w:t>
      </w:r>
      <w:r w:rsidRPr="00F6046F">
        <w:rPr>
          <w:rFonts w:ascii="Arial" w:hAnsi="Arial" w:cs="Arial"/>
        </w:rPr>
        <w:t>poslova iz djelokruga rada upravnih tijela Grada,</w:t>
      </w:r>
    </w:p>
    <w:p w14:paraId="0D685641" w14:textId="77777777" w:rsidR="002173E0" w:rsidRPr="00DC48BD" w:rsidRDefault="002173E0" w:rsidP="002173E0">
      <w:pPr>
        <w:pStyle w:val="Bezproreda"/>
        <w:numPr>
          <w:ilvl w:val="0"/>
          <w:numId w:val="83"/>
        </w:numPr>
        <w:jc w:val="both"/>
        <w:rPr>
          <w:rFonts w:ascii="Arial" w:hAnsi="Arial" w:cs="Arial"/>
        </w:rPr>
      </w:pPr>
      <w:r w:rsidRPr="00F6046F">
        <w:rPr>
          <w:rFonts w:ascii="Arial" w:hAnsi="Arial" w:cs="Arial"/>
        </w:rPr>
        <w:t>Sredstva za reprezentaciju su sredstva za podmirenje troškova za ugostiteljske</w:t>
      </w:r>
      <w:r>
        <w:rPr>
          <w:rFonts w:ascii="Arial" w:hAnsi="Arial" w:cs="Arial"/>
        </w:rPr>
        <w:t xml:space="preserve"> </w:t>
      </w:r>
      <w:r w:rsidRPr="00DC48BD">
        <w:rPr>
          <w:rFonts w:ascii="Arial" w:hAnsi="Arial" w:cs="Arial"/>
        </w:rPr>
        <w:t>usluge (hrana i piće), hotelske usluge, nabavu prigodnih poklona i namirnica te sličnih</w:t>
      </w:r>
      <w:r>
        <w:rPr>
          <w:rFonts w:ascii="Arial" w:hAnsi="Arial" w:cs="Arial"/>
        </w:rPr>
        <w:t xml:space="preserve"> </w:t>
      </w:r>
      <w:r w:rsidRPr="00DC48BD">
        <w:rPr>
          <w:rFonts w:ascii="Arial" w:hAnsi="Arial" w:cs="Arial"/>
        </w:rPr>
        <w:t>troškova koji nastaju u svezi s darivanjem i ugošćavanjem poslovnih partnera i gostiju</w:t>
      </w:r>
      <w:r>
        <w:rPr>
          <w:rFonts w:ascii="Arial" w:hAnsi="Arial" w:cs="Arial"/>
        </w:rPr>
        <w:t xml:space="preserve"> </w:t>
      </w:r>
      <w:r w:rsidRPr="00DC48BD">
        <w:rPr>
          <w:rFonts w:ascii="Arial" w:hAnsi="Arial" w:cs="Arial"/>
        </w:rPr>
        <w:t>Grada.</w:t>
      </w:r>
    </w:p>
    <w:p w14:paraId="76C1B17C" w14:textId="77777777" w:rsidR="002173E0" w:rsidRDefault="002173E0" w:rsidP="002173E0">
      <w:pPr>
        <w:pStyle w:val="Bezproreda"/>
        <w:jc w:val="both"/>
        <w:rPr>
          <w:rFonts w:ascii="Arial" w:hAnsi="Arial" w:cs="Arial"/>
        </w:rPr>
      </w:pPr>
    </w:p>
    <w:p w14:paraId="7FC2D2E3" w14:textId="77777777" w:rsidR="002173E0" w:rsidRDefault="002173E0" w:rsidP="002173E0">
      <w:pPr>
        <w:pStyle w:val="Bezproreda"/>
        <w:jc w:val="both"/>
        <w:rPr>
          <w:rFonts w:ascii="Arial" w:hAnsi="Arial" w:cs="Arial"/>
        </w:rPr>
      </w:pPr>
    </w:p>
    <w:p w14:paraId="70213D95" w14:textId="77777777" w:rsidR="002173E0" w:rsidRPr="00F6046F" w:rsidRDefault="002173E0" w:rsidP="002173E0">
      <w:pPr>
        <w:pStyle w:val="Bezproreda"/>
        <w:jc w:val="both"/>
        <w:rPr>
          <w:rFonts w:ascii="Arial" w:hAnsi="Arial" w:cs="Arial"/>
        </w:rPr>
      </w:pPr>
      <w:r w:rsidRPr="00F6046F">
        <w:rPr>
          <w:rFonts w:ascii="Arial" w:hAnsi="Arial" w:cs="Arial"/>
        </w:rPr>
        <w:t>II. KORIŠTENJE SREDSTAVA ZA REPREZENTACIJU</w:t>
      </w:r>
    </w:p>
    <w:p w14:paraId="4644655B" w14:textId="77777777" w:rsidR="002173E0" w:rsidRDefault="002173E0" w:rsidP="002173E0">
      <w:pPr>
        <w:pStyle w:val="Bezproreda"/>
        <w:jc w:val="both"/>
        <w:rPr>
          <w:rFonts w:ascii="Arial" w:hAnsi="Arial" w:cs="Arial"/>
        </w:rPr>
      </w:pPr>
    </w:p>
    <w:p w14:paraId="48F12102" w14:textId="77777777" w:rsidR="002173E0" w:rsidRPr="00F6046F" w:rsidRDefault="002173E0" w:rsidP="002173E0">
      <w:pPr>
        <w:pStyle w:val="Bezproreda"/>
        <w:jc w:val="center"/>
        <w:rPr>
          <w:rFonts w:ascii="Arial" w:hAnsi="Arial" w:cs="Arial"/>
        </w:rPr>
      </w:pPr>
      <w:r w:rsidRPr="00F6046F">
        <w:rPr>
          <w:rFonts w:ascii="Arial" w:hAnsi="Arial" w:cs="Arial"/>
        </w:rPr>
        <w:t>Članak 4.</w:t>
      </w:r>
    </w:p>
    <w:p w14:paraId="658C3878" w14:textId="77777777" w:rsidR="002173E0" w:rsidRDefault="002173E0" w:rsidP="002173E0">
      <w:pPr>
        <w:pStyle w:val="Bezproreda"/>
        <w:jc w:val="both"/>
        <w:rPr>
          <w:rFonts w:ascii="Arial" w:hAnsi="Arial" w:cs="Arial"/>
        </w:rPr>
      </w:pPr>
    </w:p>
    <w:p w14:paraId="4F5F3F44" w14:textId="77777777" w:rsidR="002173E0" w:rsidRPr="00F6046F" w:rsidRDefault="002173E0" w:rsidP="002173E0">
      <w:pPr>
        <w:pStyle w:val="Bezproreda"/>
        <w:jc w:val="both"/>
        <w:rPr>
          <w:rFonts w:ascii="Arial" w:hAnsi="Arial" w:cs="Arial"/>
        </w:rPr>
      </w:pPr>
      <w:r w:rsidRPr="00F6046F">
        <w:rPr>
          <w:rFonts w:ascii="Arial" w:hAnsi="Arial" w:cs="Arial"/>
        </w:rPr>
        <w:t>Pravo na korištenje sredstava za reprezentaciju (u daljnjem tekstu:</w:t>
      </w:r>
      <w:r>
        <w:rPr>
          <w:rFonts w:ascii="Arial" w:hAnsi="Arial" w:cs="Arial"/>
        </w:rPr>
        <w:t xml:space="preserve"> </w:t>
      </w:r>
      <w:r w:rsidRPr="00F6046F">
        <w:rPr>
          <w:rFonts w:ascii="Arial" w:hAnsi="Arial" w:cs="Arial"/>
        </w:rPr>
        <w:t>korisnik reprezentacije)</w:t>
      </w:r>
    </w:p>
    <w:p w14:paraId="140AEE38" w14:textId="77777777" w:rsidR="002173E0" w:rsidRPr="00F6046F" w:rsidRDefault="002173E0" w:rsidP="002173E0">
      <w:pPr>
        <w:pStyle w:val="Bezproreda"/>
        <w:jc w:val="both"/>
        <w:rPr>
          <w:rFonts w:ascii="Arial" w:hAnsi="Arial" w:cs="Arial"/>
        </w:rPr>
      </w:pPr>
      <w:r w:rsidRPr="00F6046F">
        <w:rPr>
          <w:rFonts w:ascii="Arial" w:hAnsi="Arial" w:cs="Arial"/>
        </w:rPr>
        <w:t>imaju:</w:t>
      </w:r>
    </w:p>
    <w:p w14:paraId="02619E02" w14:textId="77777777" w:rsidR="002173E0" w:rsidRPr="00F6046F" w:rsidRDefault="002173E0" w:rsidP="002173E0">
      <w:pPr>
        <w:pStyle w:val="Bezproreda"/>
        <w:numPr>
          <w:ilvl w:val="0"/>
          <w:numId w:val="85"/>
        </w:numPr>
        <w:jc w:val="both"/>
        <w:rPr>
          <w:rFonts w:ascii="Arial" w:hAnsi="Arial" w:cs="Arial"/>
        </w:rPr>
      </w:pPr>
      <w:r w:rsidRPr="00F6046F">
        <w:rPr>
          <w:rFonts w:ascii="Arial" w:hAnsi="Arial" w:cs="Arial"/>
        </w:rPr>
        <w:t>gradonačelnik,</w:t>
      </w:r>
    </w:p>
    <w:p w14:paraId="75F76706" w14:textId="77777777" w:rsidR="002173E0" w:rsidRPr="00F6046F" w:rsidRDefault="002173E0" w:rsidP="002173E0">
      <w:pPr>
        <w:pStyle w:val="Bezproreda"/>
        <w:numPr>
          <w:ilvl w:val="0"/>
          <w:numId w:val="85"/>
        </w:numPr>
        <w:jc w:val="both"/>
        <w:rPr>
          <w:rFonts w:ascii="Arial" w:hAnsi="Arial" w:cs="Arial"/>
        </w:rPr>
      </w:pPr>
      <w:r w:rsidRPr="00F6046F">
        <w:rPr>
          <w:rFonts w:ascii="Arial" w:hAnsi="Arial" w:cs="Arial"/>
        </w:rPr>
        <w:t>zamjeni</w:t>
      </w:r>
      <w:r>
        <w:rPr>
          <w:rFonts w:ascii="Arial" w:hAnsi="Arial" w:cs="Arial"/>
        </w:rPr>
        <w:t>k</w:t>
      </w:r>
      <w:r w:rsidRPr="00F6046F">
        <w:rPr>
          <w:rFonts w:ascii="Arial" w:hAnsi="Arial" w:cs="Arial"/>
        </w:rPr>
        <w:t xml:space="preserve"> gradonačelnika,</w:t>
      </w:r>
    </w:p>
    <w:p w14:paraId="2F384925" w14:textId="77777777" w:rsidR="002173E0" w:rsidRPr="00F6046F" w:rsidRDefault="002173E0" w:rsidP="002173E0">
      <w:pPr>
        <w:pStyle w:val="Bezproreda"/>
        <w:numPr>
          <w:ilvl w:val="0"/>
          <w:numId w:val="85"/>
        </w:numPr>
        <w:jc w:val="both"/>
        <w:rPr>
          <w:rFonts w:ascii="Arial" w:hAnsi="Arial" w:cs="Arial"/>
        </w:rPr>
      </w:pPr>
      <w:r w:rsidRPr="00F6046F">
        <w:rPr>
          <w:rFonts w:ascii="Arial" w:hAnsi="Arial" w:cs="Arial"/>
        </w:rPr>
        <w:t>predsjednik Gradskog vijeća,</w:t>
      </w:r>
    </w:p>
    <w:p w14:paraId="1D5AD381" w14:textId="77777777" w:rsidR="002173E0" w:rsidRPr="00F6046F" w:rsidRDefault="002173E0" w:rsidP="002173E0">
      <w:pPr>
        <w:pStyle w:val="Bezproreda"/>
        <w:numPr>
          <w:ilvl w:val="0"/>
          <w:numId w:val="85"/>
        </w:numPr>
        <w:jc w:val="both"/>
        <w:rPr>
          <w:rFonts w:ascii="Arial" w:hAnsi="Arial" w:cs="Arial"/>
        </w:rPr>
      </w:pPr>
      <w:r w:rsidRPr="00F6046F">
        <w:rPr>
          <w:rFonts w:ascii="Arial" w:hAnsi="Arial" w:cs="Arial"/>
        </w:rPr>
        <w:t>pročelnici upravnih</w:t>
      </w:r>
      <w:r>
        <w:rPr>
          <w:rFonts w:ascii="Arial" w:hAnsi="Arial" w:cs="Arial"/>
        </w:rPr>
        <w:t xml:space="preserve"> odjela po odobrenju gradonačelnika.</w:t>
      </w:r>
    </w:p>
    <w:p w14:paraId="4070C525" w14:textId="77777777" w:rsidR="002173E0" w:rsidRPr="00F6046F" w:rsidRDefault="002173E0" w:rsidP="002173E0">
      <w:pPr>
        <w:pStyle w:val="Bezproreda"/>
        <w:jc w:val="both"/>
        <w:rPr>
          <w:rFonts w:ascii="Arial" w:hAnsi="Arial" w:cs="Arial"/>
        </w:rPr>
      </w:pPr>
    </w:p>
    <w:p w14:paraId="4147E8A5" w14:textId="77777777" w:rsidR="002173E0" w:rsidRPr="00F6046F" w:rsidRDefault="002173E0" w:rsidP="002173E0">
      <w:pPr>
        <w:pStyle w:val="Bezproreda"/>
        <w:jc w:val="both"/>
        <w:rPr>
          <w:rFonts w:ascii="Arial" w:hAnsi="Arial" w:cs="Arial"/>
        </w:rPr>
      </w:pPr>
      <w:r w:rsidRPr="00F6046F">
        <w:rPr>
          <w:rFonts w:ascii="Arial" w:hAnsi="Arial" w:cs="Arial"/>
        </w:rPr>
        <w:t>Korisnici reprezentacije iz stavka 1. ovoga članka odgovorni su za ekonomično i</w:t>
      </w:r>
      <w:r>
        <w:rPr>
          <w:rFonts w:ascii="Arial" w:hAnsi="Arial" w:cs="Arial"/>
        </w:rPr>
        <w:t xml:space="preserve"> </w:t>
      </w:r>
      <w:r w:rsidRPr="00F6046F">
        <w:rPr>
          <w:rFonts w:ascii="Arial" w:hAnsi="Arial" w:cs="Arial"/>
        </w:rPr>
        <w:t>svrsishodno trošenje sredstava za reprezentaciju.</w:t>
      </w:r>
    </w:p>
    <w:p w14:paraId="7EB4D15D" w14:textId="77777777" w:rsidR="002173E0" w:rsidRDefault="002173E0" w:rsidP="002173E0">
      <w:pPr>
        <w:pStyle w:val="Bezproreda"/>
        <w:jc w:val="both"/>
        <w:rPr>
          <w:rFonts w:ascii="Arial" w:hAnsi="Arial" w:cs="Arial"/>
        </w:rPr>
      </w:pPr>
    </w:p>
    <w:p w14:paraId="79D0CB4D" w14:textId="77777777" w:rsidR="002173E0" w:rsidRDefault="002173E0" w:rsidP="002173E0">
      <w:pPr>
        <w:pStyle w:val="Bezproreda"/>
        <w:jc w:val="center"/>
        <w:rPr>
          <w:rFonts w:ascii="Arial" w:hAnsi="Arial" w:cs="Arial"/>
        </w:rPr>
      </w:pPr>
    </w:p>
    <w:p w14:paraId="5A14462D" w14:textId="77777777" w:rsidR="002173E0" w:rsidRDefault="002173E0" w:rsidP="002173E0">
      <w:pPr>
        <w:pStyle w:val="Bezproreda"/>
        <w:jc w:val="center"/>
        <w:rPr>
          <w:rFonts w:ascii="Arial" w:hAnsi="Arial" w:cs="Arial"/>
        </w:rPr>
      </w:pPr>
      <w:r w:rsidRPr="00F6046F">
        <w:rPr>
          <w:rFonts w:ascii="Arial" w:hAnsi="Arial" w:cs="Arial"/>
        </w:rPr>
        <w:t>Članak 5.</w:t>
      </w:r>
    </w:p>
    <w:p w14:paraId="56D51A44" w14:textId="77777777" w:rsidR="002173E0" w:rsidRPr="00F6046F" w:rsidRDefault="002173E0" w:rsidP="002173E0">
      <w:pPr>
        <w:pStyle w:val="Bezproreda"/>
        <w:jc w:val="center"/>
        <w:rPr>
          <w:rFonts w:ascii="Arial" w:hAnsi="Arial" w:cs="Arial"/>
        </w:rPr>
      </w:pPr>
    </w:p>
    <w:p w14:paraId="485D8E73" w14:textId="77777777" w:rsidR="002173E0" w:rsidRPr="00F6046F" w:rsidRDefault="002173E0" w:rsidP="002173E0">
      <w:pPr>
        <w:pStyle w:val="Bezproreda"/>
        <w:jc w:val="both"/>
        <w:rPr>
          <w:rFonts w:ascii="Arial" w:hAnsi="Arial" w:cs="Arial"/>
        </w:rPr>
      </w:pPr>
      <w:r w:rsidRPr="00F6046F">
        <w:rPr>
          <w:rFonts w:ascii="Arial" w:hAnsi="Arial" w:cs="Arial"/>
        </w:rPr>
        <w:t>Sredstva za reprezentaciju za podmirenje troškova ugostiteljskih usluga mogu se koristiti za</w:t>
      </w:r>
    </w:p>
    <w:p w14:paraId="482EB342" w14:textId="77777777" w:rsidR="002173E0" w:rsidRPr="00F6046F" w:rsidRDefault="002173E0" w:rsidP="002173E0">
      <w:pPr>
        <w:pStyle w:val="Bezproreda"/>
        <w:jc w:val="both"/>
        <w:rPr>
          <w:rFonts w:ascii="Arial" w:hAnsi="Arial" w:cs="Arial"/>
        </w:rPr>
      </w:pPr>
      <w:r w:rsidRPr="00F6046F">
        <w:rPr>
          <w:rFonts w:ascii="Arial" w:hAnsi="Arial" w:cs="Arial"/>
        </w:rPr>
        <w:t>troškove domjenka, poslovnog ručka, večere ili cateringa koji se organiziraju za:</w:t>
      </w:r>
    </w:p>
    <w:p w14:paraId="429FD0E1" w14:textId="77777777" w:rsidR="002173E0" w:rsidRPr="00DC48BD" w:rsidRDefault="002173E0" w:rsidP="002173E0">
      <w:pPr>
        <w:pStyle w:val="Bezproreda"/>
        <w:numPr>
          <w:ilvl w:val="0"/>
          <w:numId w:val="84"/>
        </w:numPr>
        <w:jc w:val="both"/>
        <w:rPr>
          <w:rFonts w:ascii="Arial" w:hAnsi="Arial" w:cs="Arial"/>
        </w:rPr>
      </w:pPr>
      <w:r w:rsidRPr="00F6046F">
        <w:rPr>
          <w:rFonts w:ascii="Arial" w:hAnsi="Arial" w:cs="Arial"/>
        </w:rPr>
        <w:t>sudionike sastanka s poslovnim partnerima i gostima Grada</w:t>
      </w:r>
      <w:r w:rsidRPr="00DC48BD">
        <w:rPr>
          <w:rFonts w:ascii="Arial" w:hAnsi="Arial" w:cs="Arial"/>
        </w:rPr>
        <w:t>,</w:t>
      </w:r>
    </w:p>
    <w:p w14:paraId="081D22C8" w14:textId="77777777" w:rsidR="002173E0" w:rsidRPr="00DC48BD" w:rsidRDefault="002173E0" w:rsidP="002173E0">
      <w:pPr>
        <w:pStyle w:val="Bezproreda"/>
        <w:numPr>
          <w:ilvl w:val="0"/>
          <w:numId w:val="84"/>
        </w:numPr>
        <w:jc w:val="both"/>
        <w:rPr>
          <w:rFonts w:ascii="Arial" w:hAnsi="Arial" w:cs="Arial"/>
        </w:rPr>
      </w:pPr>
      <w:r w:rsidRPr="00F6046F">
        <w:rPr>
          <w:rFonts w:ascii="Arial" w:hAnsi="Arial" w:cs="Arial"/>
        </w:rPr>
        <w:t>uzvanike na prigodnom obilježavanju blagdana, obljetnica, manifestacija i drugih važni</w:t>
      </w:r>
      <w:r>
        <w:rPr>
          <w:rFonts w:ascii="Arial" w:hAnsi="Arial" w:cs="Arial"/>
        </w:rPr>
        <w:t xml:space="preserve">h </w:t>
      </w:r>
      <w:r w:rsidRPr="00DC48BD">
        <w:rPr>
          <w:rFonts w:ascii="Arial" w:hAnsi="Arial" w:cs="Arial"/>
        </w:rPr>
        <w:t>događaja, konferencija, međunarodnih sastanaka, potpisivanja značajnijih ugovora te</w:t>
      </w:r>
      <w:r>
        <w:rPr>
          <w:rFonts w:ascii="Arial" w:hAnsi="Arial" w:cs="Arial"/>
        </w:rPr>
        <w:t xml:space="preserve"> </w:t>
      </w:r>
      <w:r w:rsidRPr="00DC48BD">
        <w:rPr>
          <w:rFonts w:ascii="Arial" w:hAnsi="Arial" w:cs="Arial"/>
        </w:rPr>
        <w:t>drugih protokolarnih događanja u organizaciji Grada ili pod pokroviteljstvom Grada.</w:t>
      </w:r>
    </w:p>
    <w:p w14:paraId="60CBFA5E" w14:textId="77777777" w:rsidR="002173E0" w:rsidRDefault="002173E0" w:rsidP="002173E0">
      <w:pPr>
        <w:pStyle w:val="Bezproreda"/>
        <w:jc w:val="both"/>
        <w:rPr>
          <w:rFonts w:ascii="Arial" w:hAnsi="Arial" w:cs="Arial"/>
        </w:rPr>
      </w:pPr>
    </w:p>
    <w:p w14:paraId="0C50CC55" w14:textId="77777777" w:rsidR="002173E0" w:rsidRDefault="002173E0" w:rsidP="002173E0">
      <w:pPr>
        <w:pStyle w:val="Bezproreda"/>
        <w:jc w:val="center"/>
        <w:rPr>
          <w:rFonts w:ascii="Arial" w:hAnsi="Arial" w:cs="Arial"/>
        </w:rPr>
      </w:pPr>
      <w:r w:rsidRPr="00F6046F">
        <w:rPr>
          <w:rFonts w:ascii="Arial" w:hAnsi="Arial" w:cs="Arial"/>
        </w:rPr>
        <w:t>Članak 6.</w:t>
      </w:r>
    </w:p>
    <w:p w14:paraId="12BB86BD" w14:textId="77777777" w:rsidR="002173E0" w:rsidRPr="00F6046F" w:rsidRDefault="002173E0" w:rsidP="002173E0">
      <w:pPr>
        <w:pStyle w:val="Bezproreda"/>
        <w:jc w:val="center"/>
        <w:rPr>
          <w:rFonts w:ascii="Arial" w:hAnsi="Arial" w:cs="Arial"/>
        </w:rPr>
      </w:pPr>
    </w:p>
    <w:p w14:paraId="3F2CBA6E" w14:textId="77777777" w:rsidR="002173E0" w:rsidRPr="00F6046F" w:rsidRDefault="002173E0" w:rsidP="002173E0">
      <w:pPr>
        <w:pStyle w:val="Bezproreda"/>
        <w:jc w:val="both"/>
        <w:rPr>
          <w:rFonts w:ascii="Arial" w:hAnsi="Arial" w:cs="Arial"/>
        </w:rPr>
      </w:pPr>
      <w:r w:rsidRPr="00F6046F">
        <w:rPr>
          <w:rFonts w:ascii="Arial" w:hAnsi="Arial" w:cs="Arial"/>
        </w:rPr>
        <w:lastRenderedPageBreak/>
        <w:t>Ugostiteljske usluge iz članka 5. ovoga Pravilnika mogu biti organizirane kao:</w:t>
      </w:r>
    </w:p>
    <w:p w14:paraId="31F8E986" w14:textId="77777777" w:rsidR="002173E0" w:rsidRPr="00DC48BD" w:rsidRDefault="002173E0" w:rsidP="002173E0">
      <w:pPr>
        <w:pStyle w:val="Bezproreda"/>
        <w:numPr>
          <w:ilvl w:val="0"/>
          <w:numId w:val="84"/>
        </w:numPr>
        <w:jc w:val="both"/>
        <w:rPr>
          <w:rFonts w:ascii="Arial" w:hAnsi="Arial" w:cs="Arial"/>
        </w:rPr>
      </w:pPr>
      <w:r w:rsidRPr="00F6046F">
        <w:rPr>
          <w:rFonts w:ascii="Arial" w:hAnsi="Arial" w:cs="Arial"/>
        </w:rPr>
        <w:t>ugostiteljske usluge koje se pružaju u poslovnim prostorijama Grada (u ugostiteljskim</w:t>
      </w:r>
      <w:r>
        <w:rPr>
          <w:rFonts w:ascii="Arial" w:hAnsi="Arial" w:cs="Arial"/>
        </w:rPr>
        <w:t xml:space="preserve"> </w:t>
      </w:r>
      <w:r w:rsidRPr="00DC48BD">
        <w:rPr>
          <w:rFonts w:ascii="Arial" w:hAnsi="Arial" w:cs="Arial"/>
        </w:rPr>
        <w:t>objektima zatvorenog tipa, čajnim kuhinjama ili u drugim prostorijama gradske uprave),</w:t>
      </w:r>
    </w:p>
    <w:p w14:paraId="3523922C" w14:textId="77777777" w:rsidR="002173E0" w:rsidRPr="00F6046F" w:rsidRDefault="002173E0" w:rsidP="002173E0">
      <w:pPr>
        <w:pStyle w:val="Bezproreda"/>
        <w:numPr>
          <w:ilvl w:val="0"/>
          <w:numId w:val="84"/>
        </w:numPr>
        <w:jc w:val="both"/>
        <w:rPr>
          <w:rFonts w:ascii="Arial" w:hAnsi="Arial" w:cs="Arial"/>
        </w:rPr>
      </w:pPr>
      <w:r w:rsidRPr="00F6046F">
        <w:rPr>
          <w:rFonts w:ascii="Arial" w:hAnsi="Arial" w:cs="Arial"/>
        </w:rPr>
        <w:t>ugostiteljske usluge koje se pružaju izvan poslovnih prostorija Grada.</w:t>
      </w:r>
    </w:p>
    <w:p w14:paraId="30AB6951" w14:textId="77777777" w:rsidR="002173E0" w:rsidRDefault="002173E0" w:rsidP="002173E0">
      <w:pPr>
        <w:pStyle w:val="Bezproreda"/>
        <w:jc w:val="both"/>
        <w:rPr>
          <w:rFonts w:ascii="Arial" w:hAnsi="Arial" w:cs="Arial"/>
        </w:rPr>
      </w:pPr>
    </w:p>
    <w:p w14:paraId="3AF41F45" w14:textId="77777777" w:rsidR="002173E0" w:rsidRDefault="002173E0" w:rsidP="002173E0">
      <w:pPr>
        <w:pStyle w:val="Bezproreda"/>
        <w:jc w:val="both"/>
        <w:rPr>
          <w:rFonts w:ascii="Arial" w:hAnsi="Arial" w:cs="Arial"/>
        </w:rPr>
      </w:pPr>
    </w:p>
    <w:p w14:paraId="4260618C" w14:textId="77777777" w:rsidR="002173E0" w:rsidRDefault="002173E0" w:rsidP="002173E0">
      <w:pPr>
        <w:pStyle w:val="Bezproreda"/>
        <w:jc w:val="center"/>
        <w:rPr>
          <w:rFonts w:ascii="Arial" w:hAnsi="Arial" w:cs="Arial"/>
        </w:rPr>
      </w:pPr>
      <w:r w:rsidRPr="00F6046F">
        <w:rPr>
          <w:rFonts w:ascii="Arial" w:hAnsi="Arial" w:cs="Arial"/>
        </w:rPr>
        <w:t>Članak 7.</w:t>
      </w:r>
    </w:p>
    <w:p w14:paraId="068B1CA4" w14:textId="77777777" w:rsidR="002173E0" w:rsidRPr="00F6046F" w:rsidRDefault="002173E0" w:rsidP="002173E0">
      <w:pPr>
        <w:pStyle w:val="Bezproreda"/>
        <w:jc w:val="center"/>
        <w:rPr>
          <w:rFonts w:ascii="Arial" w:hAnsi="Arial" w:cs="Arial"/>
        </w:rPr>
      </w:pPr>
    </w:p>
    <w:p w14:paraId="21D67ED2" w14:textId="77777777" w:rsidR="002173E0" w:rsidRDefault="002173E0" w:rsidP="002173E0">
      <w:pPr>
        <w:pStyle w:val="Bezproreda"/>
        <w:jc w:val="both"/>
        <w:rPr>
          <w:rFonts w:ascii="Arial" w:hAnsi="Arial" w:cs="Arial"/>
        </w:rPr>
      </w:pPr>
      <w:r w:rsidRPr="00F6046F">
        <w:rPr>
          <w:rFonts w:ascii="Arial" w:hAnsi="Arial" w:cs="Arial"/>
        </w:rPr>
        <w:t>Sredstva za reprezentaciju u svrhu nabave prigodnih poklona mogu se koristiti za nabavu</w:t>
      </w:r>
      <w:r>
        <w:rPr>
          <w:rFonts w:ascii="Arial" w:hAnsi="Arial" w:cs="Arial"/>
        </w:rPr>
        <w:t xml:space="preserve"> </w:t>
      </w:r>
    </w:p>
    <w:p w14:paraId="3CCBFD74" w14:textId="77777777" w:rsidR="002173E0" w:rsidRPr="00F6046F" w:rsidRDefault="002173E0" w:rsidP="002173E0">
      <w:pPr>
        <w:pStyle w:val="Bezproreda"/>
        <w:jc w:val="both"/>
        <w:rPr>
          <w:rFonts w:ascii="Arial" w:hAnsi="Arial" w:cs="Arial"/>
        </w:rPr>
      </w:pPr>
      <w:r w:rsidRPr="00F6046F">
        <w:rPr>
          <w:rFonts w:ascii="Arial" w:hAnsi="Arial" w:cs="Arial"/>
        </w:rPr>
        <w:t>poklona u povodu obilježavanja blagdana, obljetnica, manifestacija, međunarodnih sastanaka,</w:t>
      </w:r>
    </w:p>
    <w:p w14:paraId="78C729B2" w14:textId="77777777" w:rsidR="002173E0" w:rsidRPr="00F6046F" w:rsidRDefault="002173E0" w:rsidP="002173E0">
      <w:pPr>
        <w:pStyle w:val="Bezproreda"/>
        <w:jc w:val="both"/>
        <w:rPr>
          <w:rFonts w:ascii="Arial" w:hAnsi="Arial" w:cs="Arial"/>
        </w:rPr>
      </w:pPr>
      <w:r w:rsidRPr="00F6046F">
        <w:rPr>
          <w:rFonts w:ascii="Arial" w:hAnsi="Arial" w:cs="Arial"/>
        </w:rPr>
        <w:t>svečanih sjednica, primanja te drugih važnih poslovnih događaja u okviru obavljanja protokolarnih</w:t>
      </w:r>
      <w:r>
        <w:rPr>
          <w:rFonts w:ascii="Arial" w:hAnsi="Arial" w:cs="Arial"/>
        </w:rPr>
        <w:t xml:space="preserve"> </w:t>
      </w:r>
      <w:r w:rsidRPr="00F6046F">
        <w:rPr>
          <w:rFonts w:ascii="Arial" w:hAnsi="Arial" w:cs="Arial"/>
        </w:rPr>
        <w:t>aktivnosti Grada.</w:t>
      </w:r>
    </w:p>
    <w:p w14:paraId="0B979AB6" w14:textId="77777777" w:rsidR="002173E0" w:rsidRDefault="002173E0" w:rsidP="002173E0">
      <w:pPr>
        <w:pStyle w:val="Bezproreda"/>
        <w:jc w:val="both"/>
        <w:rPr>
          <w:rFonts w:ascii="Arial" w:hAnsi="Arial" w:cs="Arial"/>
        </w:rPr>
      </w:pPr>
    </w:p>
    <w:p w14:paraId="5216F422" w14:textId="77777777" w:rsidR="002173E0" w:rsidRDefault="002173E0" w:rsidP="002173E0">
      <w:pPr>
        <w:pStyle w:val="Bezproreda"/>
        <w:jc w:val="both"/>
        <w:rPr>
          <w:rFonts w:ascii="Arial" w:hAnsi="Arial" w:cs="Arial"/>
        </w:rPr>
      </w:pPr>
      <w:r w:rsidRPr="00F6046F">
        <w:rPr>
          <w:rFonts w:ascii="Arial" w:hAnsi="Arial" w:cs="Arial"/>
        </w:rPr>
        <w:t xml:space="preserve">Evidenciju nabavljenih prigodnih poklona vodi </w:t>
      </w:r>
      <w:r>
        <w:rPr>
          <w:rFonts w:ascii="Arial" w:hAnsi="Arial" w:cs="Arial"/>
        </w:rPr>
        <w:t>upravni odjel nadležan za poslove gradonačelnika.</w:t>
      </w:r>
    </w:p>
    <w:p w14:paraId="55A0A925" w14:textId="77777777" w:rsidR="002173E0" w:rsidRPr="00F6046F" w:rsidRDefault="002173E0" w:rsidP="002173E0">
      <w:pPr>
        <w:pStyle w:val="Bezproreda"/>
        <w:jc w:val="both"/>
        <w:rPr>
          <w:rFonts w:ascii="Arial" w:hAnsi="Arial" w:cs="Arial"/>
        </w:rPr>
      </w:pPr>
    </w:p>
    <w:p w14:paraId="0F85E6C2" w14:textId="77777777" w:rsidR="002173E0" w:rsidRPr="00F6046F" w:rsidRDefault="002173E0" w:rsidP="002173E0">
      <w:pPr>
        <w:pStyle w:val="Bezproreda"/>
        <w:jc w:val="center"/>
        <w:rPr>
          <w:rFonts w:ascii="Arial" w:hAnsi="Arial" w:cs="Arial"/>
        </w:rPr>
      </w:pPr>
      <w:r w:rsidRPr="00F6046F">
        <w:rPr>
          <w:rFonts w:ascii="Arial" w:hAnsi="Arial" w:cs="Arial"/>
        </w:rPr>
        <w:t>Članak 8.</w:t>
      </w:r>
    </w:p>
    <w:p w14:paraId="1EF24CB0" w14:textId="77777777" w:rsidR="002173E0" w:rsidRDefault="002173E0" w:rsidP="002173E0">
      <w:pPr>
        <w:pStyle w:val="Bezproreda"/>
        <w:jc w:val="both"/>
        <w:rPr>
          <w:rFonts w:ascii="Arial" w:hAnsi="Arial" w:cs="Arial"/>
        </w:rPr>
      </w:pPr>
    </w:p>
    <w:p w14:paraId="5074B5DB" w14:textId="77777777" w:rsidR="002173E0" w:rsidRDefault="002173E0" w:rsidP="002173E0">
      <w:pPr>
        <w:pStyle w:val="Bezproreda"/>
        <w:jc w:val="both"/>
        <w:rPr>
          <w:rFonts w:ascii="Arial" w:hAnsi="Arial" w:cs="Arial"/>
        </w:rPr>
      </w:pPr>
      <w:r w:rsidRPr="00F6046F">
        <w:rPr>
          <w:rFonts w:ascii="Arial" w:hAnsi="Arial" w:cs="Arial"/>
        </w:rPr>
        <w:t>Sredstva za reprezentaciju mogu se koristiti za nabavu namirnica koje se pripremaju u</w:t>
      </w:r>
      <w:r>
        <w:rPr>
          <w:rFonts w:ascii="Arial" w:hAnsi="Arial" w:cs="Arial"/>
        </w:rPr>
        <w:t xml:space="preserve"> </w:t>
      </w:r>
      <w:r w:rsidRPr="00F6046F">
        <w:rPr>
          <w:rFonts w:ascii="Arial" w:hAnsi="Arial" w:cs="Arial"/>
        </w:rPr>
        <w:t>čajnoj kuhinji (kava, čaj i drugi napitci) za sastanke s poslovnim partnerima i gostima Grada koji se</w:t>
      </w:r>
      <w:r>
        <w:rPr>
          <w:rFonts w:ascii="Arial" w:hAnsi="Arial" w:cs="Arial"/>
        </w:rPr>
        <w:t xml:space="preserve"> </w:t>
      </w:r>
      <w:r w:rsidRPr="00F6046F">
        <w:rPr>
          <w:rFonts w:ascii="Arial" w:hAnsi="Arial" w:cs="Arial"/>
        </w:rPr>
        <w:t>organiziraju u poslovnim prostorijama Grada.</w:t>
      </w:r>
    </w:p>
    <w:p w14:paraId="28717C0F" w14:textId="77777777" w:rsidR="002173E0" w:rsidRDefault="002173E0" w:rsidP="002173E0">
      <w:pPr>
        <w:pStyle w:val="Bezproreda"/>
        <w:jc w:val="both"/>
        <w:rPr>
          <w:rFonts w:ascii="Arial" w:hAnsi="Arial" w:cs="Arial"/>
        </w:rPr>
      </w:pPr>
    </w:p>
    <w:p w14:paraId="24B11BB3" w14:textId="77777777" w:rsidR="002173E0" w:rsidRDefault="002173E0" w:rsidP="002173E0">
      <w:pPr>
        <w:pStyle w:val="Bezproreda"/>
        <w:jc w:val="both"/>
        <w:rPr>
          <w:rFonts w:ascii="Arial" w:hAnsi="Arial" w:cs="Arial"/>
        </w:rPr>
      </w:pPr>
      <w:r>
        <w:rPr>
          <w:rFonts w:ascii="Arial" w:hAnsi="Arial" w:cs="Arial"/>
        </w:rPr>
        <w:t>Usluge čajne kuhinje  u svrhu reprezentacije mogu se koristiti samo za sastanke s poslovnim partnerima i gostima Grada koji se organiziraju u poslovnim prostorijama Grada i za sjednice Gradskog vijeća.</w:t>
      </w:r>
    </w:p>
    <w:p w14:paraId="39806A1C" w14:textId="77777777" w:rsidR="002173E0" w:rsidRDefault="002173E0" w:rsidP="002173E0">
      <w:pPr>
        <w:pStyle w:val="Bezproreda"/>
        <w:jc w:val="both"/>
        <w:rPr>
          <w:rFonts w:ascii="Arial" w:hAnsi="Arial" w:cs="Arial"/>
        </w:rPr>
      </w:pPr>
    </w:p>
    <w:p w14:paraId="0E7383F9" w14:textId="77777777" w:rsidR="002173E0" w:rsidRDefault="002173E0" w:rsidP="002173E0">
      <w:pPr>
        <w:pStyle w:val="Bezproreda"/>
        <w:jc w:val="both"/>
        <w:rPr>
          <w:rFonts w:ascii="Arial" w:hAnsi="Arial" w:cs="Arial"/>
        </w:rPr>
      </w:pPr>
      <w:r>
        <w:rPr>
          <w:rFonts w:ascii="Arial" w:hAnsi="Arial" w:cs="Arial"/>
        </w:rPr>
        <w:t>Pravo na narudžbu i odobrenje usluga čajne kuhinje imaju:</w:t>
      </w:r>
    </w:p>
    <w:p w14:paraId="009AAC18" w14:textId="77777777" w:rsidR="002173E0" w:rsidRDefault="002173E0" w:rsidP="002173E0">
      <w:pPr>
        <w:pStyle w:val="Bezproreda"/>
        <w:numPr>
          <w:ilvl w:val="0"/>
          <w:numId w:val="84"/>
        </w:numPr>
        <w:jc w:val="both"/>
        <w:rPr>
          <w:rFonts w:ascii="Arial" w:hAnsi="Arial" w:cs="Arial"/>
        </w:rPr>
      </w:pPr>
      <w:r>
        <w:rPr>
          <w:rFonts w:ascii="Arial" w:hAnsi="Arial" w:cs="Arial"/>
        </w:rPr>
        <w:t>gradonačelnik</w:t>
      </w:r>
    </w:p>
    <w:p w14:paraId="48C8D6E1" w14:textId="77777777" w:rsidR="002173E0" w:rsidRDefault="002173E0" w:rsidP="002173E0">
      <w:pPr>
        <w:pStyle w:val="Bezproreda"/>
        <w:numPr>
          <w:ilvl w:val="0"/>
          <w:numId w:val="84"/>
        </w:numPr>
        <w:jc w:val="both"/>
        <w:rPr>
          <w:rFonts w:ascii="Arial" w:hAnsi="Arial" w:cs="Arial"/>
        </w:rPr>
      </w:pPr>
      <w:r>
        <w:rPr>
          <w:rFonts w:ascii="Arial" w:hAnsi="Arial" w:cs="Arial"/>
        </w:rPr>
        <w:t>zamjenik gradonačelnika</w:t>
      </w:r>
    </w:p>
    <w:p w14:paraId="5BE85E7D" w14:textId="77777777" w:rsidR="002173E0" w:rsidRDefault="002173E0" w:rsidP="002173E0">
      <w:pPr>
        <w:pStyle w:val="Bezproreda"/>
        <w:numPr>
          <w:ilvl w:val="0"/>
          <w:numId w:val="84"/>
        </w:numPr>
        <w:jc w:val="both"/>
        <w:rPr>
          <w:rFonts w:ascii="Arial" w:hAnsi="Arial" w:cs="Arial"/>
        </w:rPr>
      </w:pPr>
      <w:r>
        <w:rPr>
          <w:rFonts w:ascii="Arial" w:hAnsi="Arial" w:cs="Arial"/>
        </w:rPr>
        <w:t>predsjednik Gradskog vijeća</w:t>
      </w:r>
    </w:p>
    <w:p w14:paraId="7C7DC42A" w14:textId="77777777" w:rsidR="002173E0" w:rsidRPr="005D6B7D" w:rsidRDefault="002173E0" w:rsidP="002173E0">
      <w:pPr>
        <w:pStyle w:val="Bezproreda"/>
        <w:numPr>
          <w:ilvl w:val="0"/>
          <w:numId w:val="84"/>
        </w:numPr>
        <w:jc w:val="both"/>
        <w:rPr>
          <w:rFonts w:ascii="Arial" w:hAnsi="Arial" w:cs="Arial"/>
        </w:rPr>
      </w:pPr>
      <w:r>
        <w:rPr>
          <w:rFonts w:ascii="Arial" w:hAnsi="Arial" w:cs="Arial"/>
        </w:rPr>
        <w:t>pročelnici upravnih odjela</w:t>
      </w:r>
    </w:p>
    <w:p w14:paraId="7FDB6887" w14:textId="77777777" w:rsidR="002173E0" w:rsidRPr="00F6046F" w:rsidRDefault="002173E0" w:rsidP="002173E0">
      <w:pPr>
        <w:pStyle w:val="Bezproreda"/>
        <w:jc w:val="both"/>
        <w:rPr>
          <w:rFonts w:ascii="Arial" w:hAnsi="Arial" w:cs="Arial"/>
        </w:rPr>
      </w:pPr>
    </w:p>
    <w:p w14:paraId="1F460B31" w14:textId="77777777" w:rsidR="002173E0" w:rsidRPr="00F6046F" w:rsidRDefault="002173E0" w:rsidP="002173E0">
      <w:pPr>
        <w:pStyle w:val="Bezproreda"/>
        <w:jc w:val="both"/>
        <w:rPr>
          <w:rFonts w:ascii="Arial" w:hAnsi="Arial" w:cs="Arial"/>
        </w:rPr>
      </w:pPr>
      <w:r w:rsidRPr="00F6046F">
        <w:rPr>
          <w:rFonts w:ascii="Arial" w:hAnsi="Arial" w:cs="Arial"/>
        </w:rPr>
        <w:t xml:space="preserve">Evidenciju o izdanim narudžbama vodi </w:t>
      </w:r>
      <w:r>
        <w:rPr>
          <w:rFonts w:ascii="Arial" w:hAnsi="Arial" w:cs="Arial"/>
        </w:rPr>
        <w:t>u</w:t>
      </w:r>
      <w:r w:rsidRPr="00F6046F">
        <w:rPr>
          <w:rFonts w:ascii="Arial" w:hAnsi="Arial" w:cs="Arial"/>
        </w:rPr>
        <w:t>pravn</w:t>
      </w:r>
      <w:r>
        <w:rPr>
          <w:rFonts w:ascii="Arial" w:hAnsi="Arial" w:cs="Arial"/>
        </w:rPr>
        <w:t xml:space="preserve">i odjel nadležan za poslove gradonačelnika </w:t>
      </w:r>
      <w:r w:rsidRPr="00F6046F">
        <w:rPr>
          <w:rFonts w:ascii="Arial" w:hAnsi="Arial" w:cs="Arial"/>
        </w:rPr>
        <w:t>na obrascu koji čini sastavni</w:t>
      </w:r>
      <w:r>
        <w:rPr>
          <w:rFonts w:ascii="Arial" w:hAnsi="Arial" w:cs="Arial"/>
        </w:rPr>
        <w:t xml:space="preserve"> </w:t>
      </w:r>
      <w:r w:rsidRPr="00F6046F">
        <w:rPr>
          <w:rFonts w:ascii="Arial" w:hAnsi="Arial" w:cs="Arial"/>
        </w:rPr>
        <w:t xml:space="preserve">dio ovoga Pravilnika (Prilog </w:t>
      </w:r>
      <w:r>
        <w:rPr>
          <w:rFonts w:ascii="Arial" w:hAnsi="Arial" w:cs="Arial"/>
        </w:rPr>
        <w:t>1.</w:t>
      </w:r>
      <w:r w:rsidRPr="00F6046F">
        <w:rPr>
          <w:rFonts w:ascii="Arial" w:hAnsi="Arial" w:cs="Arial"/>
        </w:rPr>
        <w:t xml:space="preserve">), </w:t>
      </w:r>
      <w:r>
        <w:rPr>
          <w:rFonts w:ascii="Arial" w:hAnsi="Arial" w:cs="Arial"/>
        </w:rPr>
        <w:t xml:space="preserve">te </w:t>
      </w:r>
      <w:r w:rsidRPr="00F6046F">
        <w:rPr>
          <w:rFonts w:ascii="Arial" w:hAnsi="Arial" w:cs="Arial"/>
        </w:rPr>
        <w:t xml:space="preserve">ovjerava pročelnik upravnog </w:t>
      </w:r>
      <w:r>
        <w:rPr>
          <w:rFonts w:ascii="Arial" w:hAnsi="Arial" w:cs="Arial"/>
        </w:rPr>
        <w:t xml:space="preserve">odjela nadležnog za poslove gradonačelnika. </w:t>
      </w:r>
    </w:p>
    <w:p w14:paraId="5D280BEC" w14:textId="77777777" w:rsidR="002173E0" w:rsidRDefault="002173E0" w:rsidP="002173E0">
      <w:pPr>
        <w:pStyle w:val="Bezproreda"/>
        <w:jc w:val="both"/>
        <w:rPr>
          <w:rFonts w:ascii="Arial" w:hAnsi="Arial" w:cs="Arial"/>
        </w:rPr>
      </w:pPr>
    </w:p>
    <w:p w14:paraId="645E549E" w14:textId="77777777" w:rsidR="002173E0" w:rsidRDefault="002173E0" w:rsidP="002173E0">
      <w:pPr>
        <w:pStyle w:val="Bezproreda"/>
        <w:jc w:val="both"/>
        <w:rPr>
          <w:rFonts w:ascii="Arial" w:hAnsi="Arial" w:cs="Arial"/>
        </w:rPr>
      </w:pPr>
    </w:p>
    <w:p w14:paraId="11E12338" w14:textId="77777777" w:rsidR="002173E0" w:rsidRDefault="002173E0" w:rsidP="002173E0">
      <w:pPr>
        <w:pStyle w:val="Bezproreda"/>
        <w:jc w:val="center"/>
        <w:rPr>
          <w:rFonts w:ascii="Arial" w:hAnsi="Arial" w:cs="Arial"/>
        </w:rPr>
      </w:pPr>
      <w:r w:rsidRPr="00F6046F">
        <w:rPr>
          <w:rFonts w:ascii="Arial" w:hAnsi="Arial" w:cs="Arial"/>
        </w:rPr>
        <w:t>Članak 9.</w:t>
      </w:r>
    </w:p>
    <w:p w14:paraId="0510CB74" w14:textId="77777777" w:rsidR="002173E0" w:rsidRPr="00F6046F" w:rsidRDefault="002173E0" w:rsidP="002173E0">
      <w:pPr>
        <w:pStyle w:val="Bezproreda"/>
        <w:jc w:val="center"/>
        <w:rPr>
          <w:rFonts w:ascii="Arial" w:hAnsi="Arial" w:cs="Arial"/>
        </w:rPr>
      </w:pPr>
    </w:p>
    <w:p w14:paraId="7059C5C7" w14:textId="77777777" w:rsidR="002173E0" w:rsidRPr="00F6046F" w:rsidRDefault="002173E0" w:rsidP="002173E0">
      <w:pPr>
        <w:pStyle w:val="Bezproreda"/>
        <w:jc w:val="both"/>
        <w:rPr>
          <w:rFonts w:ascii="Arial" w:hAnsi="Arial" w:cs="Arial"/>
        </w:rPr>
      </w:pPr>
      <w:r w:rsidRPr="00F6046F">
        <w:rPr>
          <w:rFonts w:ascii="Arial" w:hAnsi="Arial" w:cs="Arial"/>
        </w:rPr>
        <w:t>Nabava ugostiteljskih i hotelskih usluga, prigodnih poklona i namirnica za potrebe</w:t>
      </w:r>
      <w:r>
        <w:rPr>
          <w:rFonts w:ascii="Arial" w:hAnsi="Arial" w:cs="Arial"/>
        </w:rPr>
        <w:t xml:space="preserve"> </w:t>
      </w:r>
      <w:r w:rsidRPr="00F6046F">
        <w:rPr>
          <w:rFonts w:ascii="Arial" w:hAnsi="Arial" w:cs="Arial"/>
        </w:rPr>
        <w:t>reprezentacije osigurava se sukladno propisima iz područja javne nabave te aktu Grada o nabavi.</w:t>
      </w:r>
    </w:p>
    <w:p w14:paraId="3F055CAD" w14:textId="77777777" w:rsidR="002173E0" w:rsidRDefault="002173E0" w:rsidP="002173E0">
      <w:pPr>
        <w:pStyle w:val="Bezproreda"/>
        <w:jc w:val="both"/>
        <w:rPr>
          <w:rFonts w:ascii="Arial" w:hAnsi="Arial" w:cs="Arial"/>
        </w:rPr>
      </w:pPr>
    </w:p>
    <w:p w14:paraId="4BC13C94" w14:textId="77777777" w:rsidR="002173E0" w:rsidRDefault="002173E0" w:rsidP="002173E0">
      <w:pPr>
        <w:pStyle w:val="Bezproreda"/>
        <w:jc w:val="both"/>
        <w:rPr>
          <w:rFonts w:ascii="Arial" w:hAnsi="Arial" w:cs="Arial"/>
        </w:rPr>
      </w:pPr>
      <w:r w:rsidRPr="00F6046F">
        <w:rPr>
          <w:rFonts w:ascii="Arial" w:hAnsi="Arial" w:cs="Arial"/>
        </w:rPr>
        <w:t>Nabavu ugostiteljskih i hotelskih usluga, prigodnih poklona i namirnica u svrhu</w:t>
      </w:r>
      <w:r>
        <w:rPr>
          <w:rFonts w:ascii="Arial" w:hAnsi="Arial" w:cs="Arial"/>
        </w:rPr>
        <w:t xml:space="preserve"> </w:t>
      </w:r>
      <w:r w:rsidRPr="00F6046F">
        <w:rPr>
          <w:rFonts w:ascii="Arial" w:hAnsi="Arial" w:cs="Arial"/>
        </w:rPr>
        <w:t xml:space="preserve">reprezentacije, u okviru obavljanja protokolarnih aktivnosti za potrebe drugih upravnih </w:t>
      </w:r>
      <w:r>
        <w:rPr>
          <w:rFonts w:ascii="Arial" w:hAnsi="Arial" w:cs="Arial"/>
        </w:rPr>
        <w:t>odjela</w:t>
      </w:r>
      <w:r w:rsidRPr="00F6046F">
        <w:rPr>
          <w:rFonts w:ascii="Arial" w:hAnsi="Arial" w:cs="Arial"/>
        </w:rPr>
        <w:t xml:space="preserve"> Grada,</w:t>
      </w:r>
      <w:r>
        <w:rPr>
          <w:rFonts w:ascii="Arial" w:hAnsi="Arial" w:cs="Arial"/>
        </w:rPr>
        <w:t xml:space="preserve"> </w:t>
      </w:r>
      <w:r w:rsidRPr="00F6046F">
        <w:rPr>
          <w:rFonts w:ascii="Arial" w:hAnsi="Arial" w:cs="Arial"/>
        </w:rPr>
        <w:t xml:space="preserve">u pravilu provodi </w:t>
      </w:r>
      <w:r>
        <w:rPr>
          <w:rFonts w:ascii="Arial" w:hAnsi="Arial" w:cs="Arial"/>
        </w:rPr>
        <w:t>upravni odjel nadležan za poslove gradonačelnika.</w:t>
      </w:r>
    </w:p>
    <w:p w14:paraId="4F3DCA8A" w14:textId="77777777" w:rsidR="002173E0" w:rsidRDefault="002173E0" w:rsidP="002173E0">
      <w:pPr>
        <w:pStyle w:val="Bezproreda"/>
        <w:jc w:val="both"/>
        <w:rPr>
          <w:rFonts w:ascii="Arial" w:hAnsi="Arial" w:cs="Arial"/>
        </w:rPr>
      </w:pPr>
    </w:p>
    <w:p w14:paraId="108FE2A2" w14:textId="77777777" w:rsidR="002173E0" w:rsidRPr="00F6046F" w:rsidRDefault="002173E0" w:rsidP="002173E0">
      <w:pPr>
        <w:pStyle w:val="Bezproreda"/>
        <w:jc w:val="both"/>
        <w:rPr>
          <w:rFonts w:ascii="Arial" w:hAnsi="Arial" w:cs="Arial"/>
        </w:rPr>
      </w:pPr>
      <w:r w:rsidRPr="00C416BF">
        <w:rPr>
          <w:rFonts w:ascii="Arial" w:hAnsi="Arial" w:cs="Arial"/>
        </w:rPr>
        <w:t>Iznimno od odredbe stavka 2. ovoga članka, nabavu za potrebe provedbe pojedinih</w:t>
      </w:r>
      <w:r>
        <w:rPr>
          <w:rFonts w:ascii="Arial" w:hAnsi="Arial" w:cs="Arial"/>
        </w:rPr>
        <w:t xml:space="preserve"> </w:t>
      </w:r>
      <w:r w:rsidRPr="00C416BF">
        <w:rPr>
          <w:rFonts w:ascii="Arial" w:hAnsi="Arial" w:cs="Arial"/>
        </w:rPr>
        <w:t>projekata provodi upravn</w:t>
      </w:r>
      <w:r>
        <w:rPr>
          <w:rFonts w:ascii="Arial" w:hAnsi="Arial" w:cs="Arial"/>
        </w:rPr>
        <w:t>i odjel</w:t>
      </w:r>
      <w:r w:rsidRPr="00C416BF">
        <w:rPr>
          <w:rFonts w:ascii="Arial" w:hAnsi="Arial" w:cs="Arial"/>
        </w:rPr>
        <w:t xml:space="preserve"> Grada u čijem se razdjelu projekt planira i izvršava.</w:t>
      </w:r>
    </w:p>
    <w:p w14:paraId="7AF613CD" w14:textId="77777777" w:rsidR="002173E0" w:rsidRDefault="002173E0" w:rsidP="002173E0">
      <w:pPr>
        <w:pStyle w:val="Bezproreda"/>
        <w:jc w:val="both"/>
        <w:rPr>
          <w:rFonts w:ascii="Arial" w:hAnsi="Arial" w:cs="Arial"/>
        </w:rPr>
      </w:pPr>
    </w:p>
    <w:p w14:paraId="4D628D18" w14:textId="77777777" w:rsidR="002173E0" w:rsidRDefault="002173E0" w:rsidP="002173E0">
      <w:pPr>
        <w:pStyle w:val="Bezproreda"/>
        <w:jc w:val="both"/>
        <w:rPr>
          <w:rFonts w:ascii="Arial" w:hAnsi="Arial" w:cs="Arial"/>
        </w:rPr>
      </w:pPr>
    </w:p>
    <w:p w14:paraId="58CBA1AB" w14:textId="77777777" w:rsidR="002173E0" w:rsidRDefault="002173E0" w:rsidP="002173E0">
      <w:pPr>
        <w:pStyle w:val="Bezproreda"/>
        <w:jc w:val="center"/>
        <w:rPr>
          <w:rFonts w:ascii="Arial" w:hAnsi="Arial" w:cs="Arial"/>
        </w:rPr>
      </w:pPr>
      <w:r w:rsidRPr="00F6046F">
        <w:rPr>
          <w:rFonts w:ascii="Arial" w:hAnsi="Arial" w:cs="Arial"/>
        </w:rPr>
        <w:t>Članak 10.</w:t>
      </w:r>
    </w:p>
    <w:p w14:paraId="1705EFB2" w14:textId="77777777" w:rsidR="002173E0" w:rsidRPr="00F6046F" w:rsidRDefault="002173E0" w:rsidP="002173E0">
      <w:pPr>
        <w:pStyle w:val="Bezproreda"/>
        <w:jc w:val="center"/>
        <w:rPr>
          <w:rFonts w:ascii="Arial" w:hAnsi="Arial" w:cs="Arial"/>
        </w:rPr>
      </w:pPr>
    </w:p>
    <w:p w14:paraId="59C93995" w14:textId="77777777" w:rsidR="002173E0" w:rsidRPr="00C416BF" w:rsidRDefault="002173E0" w:rsidP="002173E0">
      <w:pPr>
        <w:pStyle w:val="Bezproreda"/>
        <w:jc w:val="both"/>
        <w:rPr>
          <w:rFonts w:ascii="Arial" w:hAnsi="Arial" w:cs="Arial"/>
        </w:rPr>
      </w:pPr>
      <w:r w:rsidRPr="00C416BF">
        <w:rPr>
          <w:rFonts w:ascii="Arial" w:hAnsi="Arial" w:cs="Arial"/>
        </w:rPr>
        <w:t>Iznos sredstava za reprezentaciju utvrđuje se u Proračunu Grada kao rashod</w:t>
      </w:r>
      <w:r>
        <w:rPr>
          <w:rFonts w:ascii="Arial" w:hAnsi="Arial" w:cs="Arial"/>
        </w:rPr>
        <w:t xml:space="preserve"> </w:t>
      </w:r>
      <w:r w:rsidRPr="00C416BF">
        <w:rPr>
          <w:rFonts w:ascii="Arial" w:hAnsi="Arial" w:cs="Arial"/>
        </w:rPr>
        <w:t>reprezentacije na razini razdjela te pripadajućeg programa/projekta/aktivnosti, za svaku</w:t>
      </w:r>
      <w:r>
        <w:rPr>
          <w:rFonts w:ascii="Arial" w:hAnsi="Arial" w:cs="Arial"/>
        </w:rPr>
        <w:t xml:space="preserve"> </w:t>
      </w:r>
      <w:r w:rsidRPr="00C416BF">
        <w:rPr>
          <w:rFonts w:ascii="Arial" w:hAnsi="Arial" w:cs="Arial"/>
        </w:rPr>
        <w:t>proračunsku godinu.</w:t>
      </w:r>
    </w:p>
    <w:p w14:paraId="17B2F2A1" w14:textId="77777777" w:rsidR="002173E0" w:rsidRDefault="002173E0" w:rsidP="002173E0">
      <w:pPr>
        <w:pStyle w:val="Bezproreda"/>
        <w:jc w:val="both"/>
        <w:rPr>
          <w:rFonts w:ascii="Arial" w:hAnsi="Arial" w:cs="Arial"/>
        </w:rPr>
      </w:pPr>
    </w:p>
    <w:p w14:paraId="4712DABD" w14:textId="77777777" w:rsidR="002173E0" w:rsidRDefault="002173E0" w:rsidP="002173E0">
      <w:pPr>
        <w:pStyle w:val="Bezproreda"/>
        <w:jc w:val="both"/>
        <w:rPr>
          <w:rFonts w:ascii="Arial" w:hAnsi="Arial" w:cs="Arial"/>
        </w:rPr>
      </w:pPr>
      <w:r w:rsidRPr="00C416BF">
        <w:rPr>
          <w:rFonts w:ascii="Arial" w:hAnsi="Arial" w:cs="Arial"/>
        </w:rPr>
        <w:t>Pročelnici upravnih tijela Grada odgovorni su za kontrolu i izvršavanje rashoda za</w:t>
      </w:r>
      <w:r>
        <w:rPr>
          <w:rFonts w:ascii="Arial" w:hAnsi="Arial" w:cs="Arial"/>
        </w:rPr>
        <w:t xml:space="preserve"> </w:t>
      </w:r>
      <w:r w:rsidRPr="00C416BF">
        <w:rPr>
          <w:rFonts w:ascii="Arial" w:hAnsi="Arial" w:cs="Arial"/>
        </w:rPr>
        <w:t>reprezentaciju iz svog dijela Proračuna Grada, u skladu s osiguranim sredstvima i namjenama.</w:t>
      </w:r>
    </w:p>
    <w:p w14:paraId="395E4CBE" w14:textId="77777777" w:rsidR="002173E0" w:rsidRDefault="002173E0" w:rsidP="002173E0">
      <w:pPr>
        <w:pStyle w:val="Bezproreda"/>
        <w:jc w:val="center"/>
        <w:rPr>
          <w:rFonts w:ascii="Arial" w:hAnsi="Arial" w:cs="Arial"/>
        </w:rPr>
      </w:pPr>
    </w:p>
    <w:p w14:paraId="71B2E4D2" w14:textId="77777777" w:rsidR="002173E0" w:rsidRDefault="002173E0" w:rsidP="002173E0">
      <w:pPr>
        <w:pStyle w:val="Bezproreda"/>
        <w:jc w:val="center"/>
        <w:rPr>
          <w:rFonts w:ascii="Arial" w:hAnsi="Arial" w:cs="Arial"/>
        </w:rPr>
      </w:pPr>
    </w:p>
    <w:p w14:paraId="77013749" w14:textId="77777777" w:rsidR="002173E0" w:rsidRPr="00F6046F" w:rsidRDefault="002173E0" w:rsidP="002173E0">
      <w:pPr>
        <w:pStyle w:val="Bezproreda"/>
        <w:jc w:val="center"/>
        <w:rPr>
          <w:rFonts w:ascii="Arial" w:hAnsi="Arial" w:cs="Arial"/>
        </w:rPr>
      </w:pPr>
      <w:r w:rsidRPr="00F6046F">
        <w:rPr>
          <w:rFonts w:ascii="Arial" w:hAnsi="Arial" w:cs="Arial"/>
        </w:rPr>
        <w:t>Članak 11.</w:t>
      </w:r>
    </w:p>
    <w:p w14:paraId="04B2D40C" w14:textId="77777777" w:rsidR="002173E0" w:rsidRDefault="002173E0" w:rsidP="002173E0">
      <w:pPr>
        <w:pStyle w:val="Bezproreda"/>
        <w:jc w:val="both"/>
        <w:rPr>
          <w:rFonts w:ascii="Arial" w:hAnsi="Arial" w:cs="Arial"/>
        </w:rPr>
      </w:pPr>
    </w:p>
    <w:p w14:paraId="5B7D92D2" w14:textId="77777777" w:rsidR="002173E0" w:rsidRPr="00F6046F" w:rsidRDefault="002173E0" w:rsidP="002173E0">
      <w:pPr>
        <w:pStyle w:val="Bezproreda"/>
        <w:jc w:val="both"/>
        <w:rPr>
          <w:rFonts w:ascii="Arial" w:hAnsi="Arial" w:cs="Arial"/>
        </w:rPr>
      </w:pPr>
      <w:r w:rsidRPr="00F6046F">
        <w:rPr>
          <w:rFonts w:ascii="Arial" w:hAnsi="Arial" w:cs="Arial"/>
        </w:rPr>
        <w:t>Ugostiteljske usluge iz članka 6. stavka 1. podstavka 1. ovoga Pravilnika, korisnik</w:t>
      </w:r>
      <w:r>
        <w:rPr>
          <w:rFonts w:ascii="Arial" w:hAnsi="Arial" w:cs="Arial"/>
        </w:rPr>
        <w:t xml:space="preserve"> </w:t>
      </w:r>
      <w:r w:rsidRPr="00F6046F">
        <w:rPr>
          <w:rFonts w:ascii="Arial" w:hAnsi="Arial" w:cs="Arial"/>
        </w:rPr>
        <w:t xml:space="preserve">reprezentacije naručuje </w:t>
      </w:r>
      <w:r>
        <w:rPr>
          <w:rFonts w:ascii="Arial" w:hAnsi="Arial" w:cs="Arial"/>
        </w:rPr>
        <w:t>putem upravnog odjela nadležnog za poslove gradonačelnika</w:t>
      </w:r>
    </w:p>
    <w:p w14:paraId="7B76608C" w14:textId="77777777" w:rsidR="002173E0" w:rsidRDefault="002173E0" w:rsidP="002173E0">
      <w:pPr>
        <w:pStyle w:val="Bezproreda"/>
        <w:jc w:val="both"/>
        <w:rPr>
          <w:rFonts w:ascii="Arial" w:hAnsi="Arial" w:cs="Arial"/>
        </w:rPr>
      </w:pPr>
    </w:p>
    <w:p w14:paraId="0762C809" w14:textId="77777777" w:rsidR="002173E0" w:rsidRPr="00F6046F" w:rsidRDefault="002173E0" w:rsidP="002173E0">
      <w:pPr>
        <w:pStyle w:val="Bezproreda"/>
        <w:jc w:val="both"/>
        <w:rPr>
          <w:rFonts w:ascii="Arial" w:hAnsi="Arial" w:cs="Arial"/>
        </w:rPr>
      </w:pPr>
      <w:r w:rsidRPr="00F6046F">
        <w:rPr>
          <w:rFonts w:ascii="Arial" w:hAnsi="Arial" w:cs="Arial"/>
        </w:rPr>
        <w:t xml:space="preserve">Evidenciju o izdanim narudžbama vodi </w:t>
      </w:r>
      <w:r>
        <w:rPr>
          <w:rFonts w:ascii="Arial" w:hAnsi="Arial" w:cs="Arial"/>
        </w:rPr>
        <w:t>u</w:t>
      </w:r>
      <w:r w:rsidRPr="00F6046F">
        <w:rPr>
          <w:rFonts w:ascii="Arial" w:hAnsi="Arial" w:cs="Arial"/>
        </w:rPr>
        <w:t>pravn</w:t>
      </w:r>
      <w:r>
        <w:rPr>
          <w:rFonts w:ascii="Arial" w:hAnsi="Arial" w:cs="Arial"/>
        </w:rPr>
        <w:t xml:space="preserve">i odjel nadležan za poslove gradonačelnika </w:t>
      </w:r>
      <w:r w:rsidRPr="00F6046F">
        <w:rPr>
          <w:rFonts w:ascii="Arial" w:hAnsi="Arial" w:cs="Arial"/>
        </w:rPr>
        <w:t>na obrascu koji čini sastavni</w:t>
      </w:r>
      <w:r>
        <w:rPr>
          <w:rFonts w:ascii="Arial" w:hAnsi="Arial" w:cs="Arial"/>
        </w:rPr>
        <w:t xml:space="preserve"> </w:t>
      </w:r>
      <w:r w:rsidRPr="00F6046F">
        <w:rPr>
          <w:rFonts w:ascii="Arial" w:hAnsi="Arial" w:cs="Arial"/>
        </w:rPr>
        <w:t xml:space="preserve">dio ovoga Pravilnika (Prilog </w:t>
      </w:r>
      <w:r>
        <w:rPr>
          <w:rFonts w:ascii="Arial" w:hAnsi="Arial" w:cs="Arial"/>
        </w:rPr>
        <w:t>2.</w:t>
      </w:r>
      <w:r w:rsidRPr="00F6046F">
        <w:rPr>
          <w:rFonts w:ascii="Arial" w:hAnsi="Arial" w:cs="Arial"/>
        </w:rPr>
        <w:t xml:space="preserve">), </w:t>
      </w:r>
      <w:r>
        <w:rPr>
          <w:rFonts w:ascii="Arial" w:hAnsi="Arial" w:cs="Arial"/>
        </w:rPr>
        <w:t xml:space="preserve">te </w:t>
      </w:r>
      <w:r w:rsidRPr="00F6046F">
        <w:rPr>
          <w:rFonts w:ascii="Arial" w:hAnsi="Arial" w:cs="Arial"/>
        </w:rPr>
        <w:t xml:space="preserve">ovjerava pročelnik upravnog </w:t>
      </w:r>
      <w:r>
        <w:rPr>
          <w:rFonts w:ascii="Arial" w:hAnsi="Arial" w:cs="Arial"/>
        </w:rPr>
        <w:t xml:space="preserve">odjela nadležnog za poslove gradonačelnika. </w:t>
      </w:r>
    </w:p>
    <w:p w14:paraId="73A0A768" w14:textId="77777777" w:rsidR="002173E0" w:rsidRDefault="002173E0" w:rsidP="002173E0">
      <w:pPr>
        <w:pStyle w:val="Bezproreda"/>
        <w:jc w:val="both"/>
        <w:rPr>
          <w:rFonts w:ascii="Arial" w:hAnsi="Arial" w:cs="Arial"/>
        </w:rPr>
      </w:pPr>
    </w:p>
    <w:p w14:paraId="75432C13" w14:textId="77777777" w:rsidR="002173E0" w:rsidRPr="00F6046F" w:rsidRDefault="002173E0" w:rsidP="002173E0">
      <w:pPr>
        <w:pStyle w:val="Bezproreda"/>
        <w:jc w:val="both"/>
        <w:rPr>
          <w:rFonts w:ascii="Arial" w:hAnsi="Arial" w:cs="Arial"/>
        </w:rPr>
      </w:pPr>
      <w:r w:rsidRPr="00DE0A54">
        <w:rPr>
          <w:rFonts w:ascii="Arial" w:hAnsi="Arial" w:cs="Arial"/>
        </w:rPr>
        <w:t>Ovjerena evidencija o izdanim narudžbama predstavlja podlogu za ovjeru računa.</w:t>
      </w:r>
    </w:p>
    <w:p w14:paraId="2CFED94D" w14:textId="77777777" w:rsidR="002173E0" w:rsidRDefault="002173E0" w:rsidP="002173E0">
      <w:pPr>
        <w:pStyle w:val="Bezproreda"/>
        <w:jc w:val="both"/>
        <w:rPr>
          <w:rFonts w:ascii="Arial" w:hAnsi="Arial" w:cs="Arial"/>
        </w:rPr>
      </w:pPr>
    </w:p>
    <w:p w14:paraId="47E33750" w14:textId="77777777" w:rsidR="002173E0" w:rsidRDefault="002173E0" w:rsidP="002173E0">
      <w:pPr>
        <w:pStyle w:val="Bezproreda"/>
        <w:jc w:val="both"/>
        <w:rPr>
          <w:rFonts w:ascii="Arial" w:hAnsi="Arial" w:cs="Arial"/>
        </w:rPr>
      </w:pPr>
    </w:p>
    <w:p w14:paraId="72CDD7D1" w14:textId="77777777" w:rsidR="002173E0" w:rsidRPr="00F6046F" w:rsidRDefault="002173E0" w:rsidP="002173E0">
      <w:pPr>
        <w:pStyle w:val="Bezproreda"/>
        <w:jc w:val="center"/>
        <w:rPr>
          <w:rFonts w:ascii="Arial" w:hAnsi="Arial" w:cs="Arial"/>
        </w:rPr>
      </w:pPr>
      <w:r w:rsidRPr="00F6046F">
        <w:rPr>
          <w:rFonts w:ascii="Arial" w:hAnsi="Arial" w:cs="Arial"/>
        </w:rPr>
        <w:t>Članak 12.</w:t>
      </w:r>
    </w:p>
    <w:p w14:paraId="5DDD725F" w14:textId="77777777" w:rsidR="002173E0" w:rsidRDefault="002173E0" w:rsidP="002173E0">
      <w:pPr>
        <w:pStyle w:val="Bezproreda"/>
        <w:jc w:val="both"/>
        <w:rPr>
          <w:rFonts w:ascii="Arial" w:hAnsi="Arial" w:cs="Arial"/>
        </w:rPr>
      </w:pPr>
    </w:p>
    <w:p w14:paraId="137993AF" w14:textId="77777777" w:rsidR="002173E0" w:rsidRPr="00E01043" w:rsidRDefault="002173E0" w:rsidP="002173E0">
      <w:pPr>
        <w:pStyle w:val="Bezproreda"/>
        <w:jc w:val="both"/>
        <w:rPr>
          <w:rFonts w:ascii="Arial" w:hAnsi="Arial" w:cs="Arial"/>
        </w:rPr>
      </w:pPr>
      <w:r>
        <w:rPr>
          <w:rFonts w:ascii="Arial" w:hAnsi="Arial" w:cs="Arial"/>
        </w:rPr>
        <w:t>Zahtjev za n</w:t>
      </w:r>
      <w:r w:rsidRPr="00F6046F">
        <w:rPr>
          <w:rFonts w:ascii="Arial" w:hAnsi="Arial" w:cs="Arial"/>
        </w:rPr>
        <w:t>arudžb</w:t>
      </w:r>
      <w:r>
        <w:rPr>
          <w:rFonts w:ascii="Arial" w:hAnsi="Arial" w:cs="Arial"/>
        </w:rPr>
        <w:t>om</w:t>
      </w:r>
      <w:r w:rsidRPr="00F6046F">
        <w:rPr>
          <w:rFonts w:ascii="Arial" w:hAnsi="Arial" w:cs="Arial"/>
        </w:rPr>
        <w:t xml:space="preserve"> ugostiteljske usluge iz članka 6. stavka 1. podstavka 2. ovoga Pravilnika te</w:t>
      </w:r>
      <w:r>
        <w:rPr>
          <w:rFonts w:ascii="Arial" w:hAnsi="Arial" w:cs="Arial"/>
        </w:rPr>
        <w:t xml:space="preserve"> </w:t>
      </w:r>
      <w:r w:rsidRPr="00F6046F">
        <w:rPr>
          <w:rFonts w:ascii="Arial" w:hAnsi="Arial" w:cs="Arial"/>
        </w:rPr>
        <w:t xml:space="preserve">usluge hotelskog smještaja, korisnik reprezentacije </w:t>
      </w:r>
      <w:r w:rsidRPr="00E01043">
        <w:rPr>
          <w:rFonts w:ascii="Arial" w:hAnsi="Arial" w:cs="Arial"/>
        </w:rPr>
        <w:t>upućuje upravnom odjelu nadležnom za poslove gradonačelnika, a o istima odlučuje Gradonačelnik.</w:t>
      </w:r>
    </w:p>
    <w:p w14:paraId="3A236D00" w14:textId="77777777" w:rsidR="002173E0" w:rsidRPr="00E01043" w:rsidRDefault="002173E0" w:rsidP="002173E0">
      <w:pPr>
        <w:pStyle w:val="Bezproreda"/>
        <w:jc w:val="both"/>
        <w:rPr>
          <w:rFonts w:ascii="Arial" w:hAnsi="Arial" w:cs="Arial"/>
        </w:rPr>
      </w:pPr>
    </w:p>
    <w:p w14:paraId="7C197D53" w14:textId="77777777" w:rsidR="002173E0" w:rsidRPr="00F6046F" w:rsidRDefault="002173E0" w:rsidP="002173E0">
      <w:pPr>
        <w:pStyle w:val="Bezproreda"/>
        <w:jc w:val="both"/>
        <w:rPr>
          <w:rFonts w:ascii="Arial" w:hAnsi="Arial" w:cs="Arial"/>
        </w:rPr>
      </w:pPr>
      <w:r w:rsidRPr="00E01043">
        <w:rPr>
          <w:rFonts w:ascii="Arial" w:hAnsi="Arial" w:cs="Arial"/>
        </w:rPr>
        <w:t>Iznimno od odredbe stavka 1. ovoga članka, narudžbu ugostiteljskih usluga i usluga hotelskog</w:t>
      </w:r>
      <w:r w:rsidRPr="00F6046F">
        <w:rPr>
          <w:rFonts w:ascii="Arial" w:hAnsi="Arial" w:cs="Arial"/>
        </w:rPr>
        <w:t xml:space="preserve"> smještaja u slučaju nabave iz članka 9. stavka 3. ovoga Pravilnika, obavlja neposredno</w:t>
      </w:r>
      <w:r>
        <w:rPr>
          <w:rFonts w:ascii="Arial" w:hAnsi="Arial" w:cs="Arial"/>
        </w:rPr>
        <w:t xml:space="preserve"> </w:t>
      </w:r>
      <w:r w:rsidRPr="00F6046F">
        <w:rPr>
          <w:rFonts w:ascii="Arial" w:hAnsi="Arial" w:cs="Arial"/>
        </w:rPr>
        <w:t>pročelnik upravnog tijela u čijem se razdjelu projekt izvršava, osobno ili putem tajnika u upravnom</w:t>
      </w:r>
      <w:r>
        <w:rPr>
          <w:rFonts w:ascii="Arial" w:hAnsi="Arial" w:cs="Arial"/>
        </w:rPr>
        <w:t xml:space="preserve"> odjelu</w:t>
      </w:r>
      <w:r w:rsidRPr="00F6046F">
        <w:rPr>
          <w:rFonts w:ascii="Arial" w:hAnsi="Arial" w:cs="Arial"/>
        </w:rPr>
        <w:t>.</w:t>
      </w:r>
    </w:p>
    <w:p w14:paraId="78E9E1AB" w14:textId="77777777" w:rsidR="002173E0" w:rsidRDefault="002173E0" w:rsidP="002173E0">
      <w:pPr>
        <w:pStyle w:val="Bezproreda"/>
        <w:jc w:val="both"/>
        <w:rPr>
          <w:rFonts w:ascii="Arial" w:hAnsi="Arial" w:cs="Arial"/>
        </w:rPr>
      </w:pPr>
    </w:p>
    <w:p w14:paraId="3F835B87" w14:textId="77777777" w:rsidR="002173E0" w:rsidRDefault="002173E0" w:rsidP="002173E0">
      <w:pPr>
        <w:pStyle w:val="Bezproreda"/>
        <w:jc w:val="center"/>
        <w:rPr>
          <w:rFonts w:ascii="Arial" w:hAnsi="Arial" w:cs="Arial"/>
        </w:rPr>
      </w:pPr>
      <w:r w:rsidRPr="00F6046F">
        <w:rPr>
          <w:rFonts w:ascii="Arial" w:hAnsi="Arial" w:cs="Arial"/>
        </w:rPr>
        <w:t>Članak 13.</w:t>
      </w:r>
    </w:p>
    <w:p w14:paraId="2D5B0E01" w14:textId="77777777" w:rsidR="002173E0" w:rsidRPr="00F6046F" w:rsidRDefault="002173E0" w:rsidP="002173E0">
      <w:pPr>
        <w:pStyle w:val="Bezproreda"/>
        <w:jc w:val="center"/>
        <w:rPr>
          <w:rFonts w:ascii="Arial" w:hAnsi="Arial" w:cs="Arial"/>
        </w:rPr>
      </w:pPr>
    </w:p>
    <w:p w14:paraId="19350C8A" w14:textId="77777777" w:rsidR="002173E0" w:rsidRPr="00F6046F" w:rsidRDefault="002173E0" w:rsidP="002173E0">
      <w:pPr>
        <w:pStyle w:val="Bezproreda"/>
        <w:jc w:val="both"/>
        <w:rPr>
          <w:rFonts w:ascii="Arial" w:hAnsi="Arial" w:cs="Arial"/>
        </w:rPr>
      </w:pPr>
      <w:r w:rsidRPr="00F6046F">
        <w:rPr>
          <w:rFonts w:ascii="Arial" w:hAnsi="Arial" w:cs="Arial"/>
        </w:rPr>
        <w:t xml:space="preserve">Račun za učinjene troškove reprezentacije ovjerava pročelnik upravnog </w:t>
      </w:r>
      <w:r>
        <w:rPr>
          <w:rFonts w:ascii="Arial" w:hAnsi="Arial" w:cs="Arial"/>
        </w:rPr>
        <w:t>odjela</w:t>
      </w:r>
      <w:r w:rsidRPr="00F6046F">
        <w:rPr>
          <w:rFonts w:ascii="Arial" w:hAnsi="Arial" w:cs="Arial"/>
        </w:rPr>
        <w:t xml:space="preserve"> u čijem su</w:t>
      </w:r>
      <w:r>
        <w:rPr>
          <w:rFonts w:ascii="Arial" w:hAnsi="Arial" w:cs="Arial"/>
        </w:rPr>
        <w:t xml:space="preserve"> </w:t>
      </w:r>
      <w:r w:rsidRPr="00F6046F">
        <w:rPr>
          <w:rFonts w:ascii="Arial" w:hAnsi="Arial" w:cs="Arial"/>
        </w:rPr>
        <w:t>razdjelu osigurana sredstva za reprezentaciju.</w:t>
      </w:r>
    </w:p>
    <w:p w14:paraId="232ECB3F" w14:textId="77777777" w:rsidR="002173E0" w:rsidRDefault="002173E0" w:rsidP="002173E0">
      <w:pPr>
        <w:pStyle w:val="Bezproreda"/>
        <w:jc w:val="both"/>
        <w:rPr>
          <w:rFonts w:ascii="Arial" w:hAnsi="Arial" w:cs="Arial"/>
        </w:rPr>
      </w:pPr>
    </w:p>
    <w:p w14:paraId="553803CE" w14:textId="77777777" w:rsidR="002173E0" w:rsidRPr="00F6046F" w:rsidRDefault="002173E0" w:rsidP="002173E0">
      <w:pPr>
        <w:pStyle w:val="Bezproreda"/>
        <w:jc w:val="both"/>
        <w:rPr>
          <w:rFonts w:ascii="Arial" w:hAnsi="Arial" w:cs="Arial"/>
        </w:rPr>
      </w:pPr>
      <w:r w:rsidRPr="00F6046F">
        <w:rPr>
          <w:rFonts w:ascii="Arial" w:hAnsi="Arial" w:cs="Arial"/>
        </w:rPr>
        <w:t>Svrha odnosno namjena korištenja sredstava za reprezentaciju na odgovarajući način mora</w:t>
      </w:r>
    </w:p>
    <w:p w14:paraId="60F6E075" w14:textId="77777777" w:rsidR="002173E0" w:rsidRPr="00F6046F" w:rsidRDefault="002173E0" w:rsidP="002173E0">
      <w:pPr>
        <w:pStyle w:val="Bezproreda"/>
        <w:jc w:val="both"/>
        <w:rPr>
          <w:rFonts w:ascii="Arial" w:hAnsi="Arial" w:cs="Arial"/>
        </w:rPr>
      </w:pPr>
      <w:r w:rsidRPr="00F6046F">
        <w:rPr>
          <w:rFonts w:ascii="Arial" w:hAnsi="Arial" w:cs="Arial"/>
        </w:rPr>
        <w:t>biti zabilježena na računu za učinjene troškove reprezentacije.</w:t>
      </w:r>
    </w:p>
    <w:p w14:paraId="7A0DD48C" w14:textId="77777777" w:rsidR="002173E0" w:rsidRDefault="002173E0" w:rsidP="002173E0">
      <w:pPr>
        <w:pStyle w:val="Bezproreda"/>
        <w:jc w:val="both"/>
        <w:rPr>
          <w:rFonts w:ascii="Arial" w:hAnsi="Arial" w:cs="Arial"/>
        </w:rPr>
      </w:pPr>
    </w:p>
    <w:p w14:paraId="7F9FFC36" w14:textId="77777777" w:rsidR="002173E0" w:rsidRPr="00F6046F" w:rsidRDefault="002173E0" w:rsidP="002173E0">
      <w:pPr>
        <w:pStyle w:val="Bezproreda"/>
        <w:jc w:val="both"/>
        <w:rPr>
          <w:rFonts w:ascii="Arial" w:hAnsi="Arial" w:cs="Arial"/>
        </w:rPr>
      </w:pPr>
      <w:r w:rsidRPr="00F6046F">
        <w:rPr>
          <w:rFonts w:ascii="Arial" w:hAnsi="Arial" w:cs="Arial"/>
        </w:rPr>
        <w:t>Podlogu za ovjeru računa predstavlja izvještaj o obavljenoj usluz</w:t>
      </w:r>
      <w:r>
        <w:rPr>
          <w:rFonts w:ascii="Arial" w:hAnsi="Arial" w:cs="Arial"/>
        </w:rPr>
        <w:t>i  koja se prilaže uz račun.</w:t>
      </w:r>
    </w:p>
    <w:p w14:paraId="379B9F79" w14:textId="77777777" w:rsidR="002173E0" w:rsidRDefault="002173E0" w:rsidP="002173E0">
      <w:pPr>
        <w:pStyle w:val="Bezproreda"/>
        <w:jc w:val="both"/>
        <w:rPr>
          <w:rFonts w:ascii="Arial" w:hAnsi="Arial" w:cs="Arial"/>
        </w:rPr>
      </w:pPr>
    </w:p>
    <w:p w14:paraId="6841C889" w14:textId="77777777" w:rsidR="002173E0" w:rsidRPr="00F6046F" w:rsidRDefault="002173E0" w:rsidP="002173E0">
      <w:pPr>
        <w:pStyle w:val="Bezproreda"/>
        <w:jc w:val="both"/>
        <w:rPr>
          <w:rFonts w:ascii="Arial" w:hAnsi="Arial" w:cs="Arial"/>
        </w:rPr>
      </w:pPr>
      <w:r w:rsidRPr="00F6046F">
        <w:rPr>
          <w:rFonts w:ascii="Arial" w:hAnsi="Arial" w:cs="Arial"/>
        </w:rPr>
        <w:t>Troškovi reprezentacije priznaju se kao poslovni rashod isključivo ako je račun na kojem se</w:t>
      </w:r>
    </w:p>
    <w:p w14:paraId="3EB718F8" w14:textId="77777777" w:rsidR="002173E0" w:rsidRPr="00F6046F" w:rsidRDefault="002173E0" w:rsidP="002173E0">
      <w:pPr>
        <w:pStyle w:val="Bezproreda"/>
        <w:jc w:val="both"/>
        <w:rPr>
          <w:rFonts w:ascii="Arial" w:hAnsi="Arial" w:cs="Arial"/>
        </w:rPr>
      </w:pPr>
      <w:r w:rsidRPr="00F6046F">
        <w:rPr>
          <w:rFonts w:ascii="Arial" w:hAnsi="Arial" w:cs="Arial"/>
        </w:rPr>
        <w:t>trošak temelji vjerodostojan i uredno ovjeren u suglasju s ovim Pravilnikom.</w:t>
      </w:r>
    </w:p>
    <w:p w14:paraId="1145BCD6" w14:textId="77777777" w:rsidR="002173E0" w:rsidRDefault="002173E0" w:rsidP="002173E0">
      <w:pPr>
        <w:pStyle w:val="Bezproreda"/>
        <w:jc w:val="both"/>
        <w:rPr>
          <w:rFonts w:ascii="Arial" w:hAnsi="Arial" w:cs="Arial"/>
        </w:rPr>
      </w:pPr>
    </w:p>
    <w:p w14:paraId="3B6A0FF2" w14:textId="77777777" w:rsidR="002173E0" w:rsidRPr="00F6046F" w:rsidRDefault="002173E0" w:rsidP="002173E0">
      <w:pPr>
        <w:pStyle w:val="Bezproreda"/>
        <w:jc w:val="both"/>
        <w:rPr>
          <w:rFonts w:ascii="Arial" w:hAnsi="Arial" w:cs="Arial"/>
        </w:rPr>
      </w:pPr>
      <w:r>
        <w:rPr>
          <w:rFonts w:ascii="Arial" w:hAnsi="Arial" w:cs="Arial"/>
        </w:rPr>
        <w:t xml:space="preserve">Upravni odjel Grada nadležan za financije </w:t>
      </w:r>
      <w:r w:rsidRPr="00F6046F">
        <w:rPr>
          <w:rFonts w:ascii="Arial" w:hAnsi="Arial" w:cs="Arial"/>
        </w:rPr>
        <w:t>dužan je vratiti račun korisniku reprezentacije ako račun</w:t>
      </w:r>
      <w:r>
        <w:rPr>
          <w:rFonts w:ascii="Arial" w:hAnsi="Arial" w:cs="Arial"/>
        </w:rPr>
        <w:t xml:space="preserve"> </w:t>
      </w:r>
      <w:r w:rsidRPr="00F6046F">
        <w:rPr>
          <w:rFonts w:ascii="Arial" w:hAnsi="Arial" w:cs="Arial"/>
        </w:rPr>
        <w:t>nije uredno ovjeren ili ne sadržava dokaze o korištenju sredstava iz ovoga članka.</w:t>
      </w:r>
    </w:p>
    <w:p w14:paraId="6EF28536" w14:textId="77777777" w:rsidR="002173E0" w:rsidRDefault="002173E0" w:rsidP="002173E0">
      <w:pPr>
        <w:pStyle w:val="Bezproreda"/>
        <w:jc w:val="both"/>
        <w:rPr>
          <w:rFonts w:ascii="Arial" w:hAnsi="Arial" w:cs="Arial"/>
        </w:rPr>
      </w:pPr>
    </w:p>
    <w:p w14:paraId="68ED61B3" w14:textId="77777777" w:rsidR="002173E0" w:rsidRDefault="002173E0" w:rsidP="002173E0">
      <w:pPr>
        <w:pStyle w:val="Bezproreda"/>
        <w:jc w:val="both"/>
        <w:rPr>
          <w:rFonts w:ascii="Arial" w:hAnsi="Arial" w:cs="Arial"/>
        </w:rPr>
      </w:pPr>
    </w:p>
    <w:p w14:paraId="75C9FE3E" w14:textId="77777777" w:rsidR="002173E0" w:rsidRPr="00F6046F" w:rsidRDefault="002173E0" w:rsidP="002173E0">
      <w:pPr>
        <w:pStyle w:val="Bezproreda"/>
        <w:jc w:val="center"/>
        <w:rPr>
          <w:rFonts w:ascii="Arial" w:hAnsi="Arial" w:cs="Arial"/>
        </w:rPr>
      </w:pPr>
      <w:r w:rsidRPr="00F6046F">
        <w:rPr>
          <w:rFonts w:ascii="Arial" w:hAnsi="Arial" w:cs="Arial"/>
        </w:rPr>
        <w:t>Članak 14.</w:t>
      </w:r>
    </w:p>
    <w:p w14:paraId="612B9824" w14:textId="77777777" w:rsidR="002173E0" w:rsidRDefault="002173E0" w:rsidP="002173E0">
      <w:pPr>
        <w:pStyle w:val="Bezproreda"/>
        <w:jc w:val="both"/>
        <w:rPr>
          <w:rFonts w:ascii="Arial" w:hAnsi="Arial" w:cs="Arial"/>
        </w:rPr>
      </w:pPr>
    </w:p>
    <w:p w14:paraId="60789496" w14:textId="77777777" w:rsidR="002173E0" w:rsidRDefault="002173E0" w:rsidP="002173E0">
      <w:pPr>
        <w:pStyle w:val="Bezproreda"/>
        <w:jc w:val="both"/>
        <w:rPr>
          <w:rFonts w:ascii="Arial" w:hAnsi="Arial" w:cs="Arial"/>
        </w:rPr>
      </w:pPr>
      <w:r w:rsidRPr="00F6046F">
        <w:rPr>
          <w:rFonts w:ascii="Arial" w:hAnsi="Arial" w:cs="Arial"/>
        </w:rPr>
        <w:t>Gradonačelnik može troškove reprezentacije podmiriti poslovnom karticom koja glasi na</w:t>
      </w:r>
      <w:r>
        <w:rPr>
          <w:rFonts w:ascii="Arial" w:hAnsi="Arial" w:cs="Arial"/>
        </w:rPr>
        <w:t xml:space="preserve"> </w:t>
      </w:r>
      <w:r w:rsidRPr="00F6046F">
        <w:rPr>
          <w:rFonts w:ascii="Arial" w:hAnsi="Arial" w:cs="Arial"/>
        </w:rPr>
        <w:t>Grad.</w:t>
      </w:r>
    </w:p>
    <w:p w14:paraId="0CE933D5" w14:textId="77777777" w:rsidR="002173E0" w:rsidRDefault="002173E0" w:rsidP="002173E0">
      <w:pPr>
        <w:pStyle w:val="Bezproreda"/>
        <w:jc w:val="both"/>
        <w:rPr>
          <w:rFonts w:ascii="Arial" w:hAnsi="Arial" w:cs="Arial"/>
        </w:rPr>
      </w:pPr>
    </w:p>
    <w:p w14:paraId="69763716" w14:textId="77777777" w:rsidR="002173E0" w:rsidRPr="00F6046F" w:rsidRDefault="002173E0" w:rsidP="002173E0">
      <w:pPr>
        <w:pStyle w:val="Bezproreda"/>
        <w:jc w:val="both"/>
        <w:rPr>
          <w:rFonts w:ascii="Arial" w:hAnsi="Arial" w:cs="Arial"/>
        </w:rPr>
      </w:pPr>
      <w:r>
        <w:rPr>
          <w:rFonts w:ascii="Arial" w:hAnsi="Arial" w:cs="Arial"/>
        </w:rPr>
        <w:t xml:space="preserve">WEB karticom koja glasi na ime pročelnika upravnog djela nadležnog za poslove gradonačelnika mogu se podmirivati troškovi reprezentacije </w:t>
      </w:r>
      <w:r w:rsidRPr="00F6046F">
        <w:rPr>
          <w:rFonts w:ascii="Arial" w:hAnsi="Arial" w:cs="Arial"/>
        </w:rPr>
        <w:t>u okviru obavljanja protokolarnih aktivnosti</w:t>
      </w:r>
      <w:r>
        <w:rPr>
          <w:rFonts w:ascii="Arial" w:hAnsi="Arial" w:cs="Arial"/>
        </w:rPr>
        <w:t xml:space="preserve"> Grada.</w:t>
      </w:r>
    </w:p>
    <w:p w14:paraId="772C367C" w14:textId="77777777" w:rsidR="002173E0" w:rsidRDefault="002173E0" w:rsidP="002173E0">
      <w:pPr>
        <w:pStyle w:val="Bezproreda"/>
        <w:jc w:val="both"/>
        <w:rPr>
          <w:rFonts w:ascii="Arial" w:hAnsi="Arial" w:cs="Arial"/>
        </w:rPr>
      </w:pPr>
    </w:p>
    <w:p w14:paraId="763317AC" w14:textId="77777777" w:rsidR="002173E0" w:rsidRDefault="002173E0" w:rsidP="002173E0">
      <w:pPr>
        <w:pStyle w:val="Bezproreda"/>
        <w:jc w:val="both"/>
        <w:rPr>
          <w:rFonts w:ascii="Arial" w:hAnsi="Arial" w:cs="Arial"/>
        </w:rPr>
      </w:pPr>
    </w:p>
    <w:p w14:paraId="21201F97" w14:textId="77777777" w:rsidR="002173E0" w:rsidRPr="00F6046F" w:rsidRDefault="002173E0" w:rsidP="002173E0">
      <w:pPr>
        <w:pStyle w:val="Bezproreda"/>
        <w:jc w:val="both"/>
        <w:rPr>
          <w:rFonts w:ascii="Arial" w:hAnsi="Arial" w:cs="Arial"/>
        </w:rPr>
      </w:pPr>
      <w:r w:rsidRPr="00F6046F">
        <w:rPr>
          <w:rFonts w:ascii="Arial" w:hAnsi="Arial" w:cs="Arial"/>
        </w:rPr>
        <w:t>III. ZAVRŠNA ODREDBA</w:t>
      </w:r>
    </w:p>
    <w:p w14:paraId="6868B24E" w14:textId="77777777" w:rsidR="002173E0" w:rsidRDefault="002173E0" w:rsidP="002173E0">
      <w:pPr>
        <w:pStyle w:val="Bezproreda"/>
        <w:jc w:val="center"/>
        <w:rPr>
          <w:rFonts w:ascii="Arial" w:hAnsi="Arial" w:cs="Arial"/>
        </w:rPr>
      </w:pPr>
      <w:r w:rsidRPr="00F6046F">
        <w:rPr>
          <w:rFonts w:ascii="Arial" w:hAnsi="Arial" w:cs="Arial"/>
        </w:rPr>
        <w:lastRenderedPageBreak/>
        <w:t>Članak 15.</w:t>
      </w:r>
    </w:p>
    <w:p w14:paraId="138D3AFF" w14:textId="77777777" w:rsidR="002173E0" w:rsidRPr="00F6046F" w:rsidRDefault="002173E0" w:rsidP="002173E0">
      <w:pPr>
        <w:pStyle w:val="Bezproreda"/>
        <w:jc w:val="center"/>
        <w:rPr>
          <w:rFonts w:ascii="Arial" w:hAnsi="Arial" w:cs="Arial"/>
        </w:rPr>
      </w:pPr>
    </w:p>
    <w:p w14:paraId="2C1D0841" w14:textId="77777777" w:rsidR="002173E0" w:rsidRDefault="002173E0" w:rsidP="002173E0">
      <w:pPr>
        <w:pStyle w:val="Bezproreda"/>
        <w:jc w:val="both"/>
        <w:rPr>
          <w:rFonts w:ascii="Arial" w:hAnsi="Arial" w:cs="Arial"/>
        </w:rPr>
      </w:pPr>
      <w:r w:rsidRPr="00F6046F">
        <w:rPr>
          <w:rFonts w:ascii="Arial" w:hAnsi="Arial" w:cs="Arial"/>
        </w:rPr>
        <w:t xml:space="preserve">Ovaj Pravilnik stupa na snagu osmoga dana od dana objave </w:t>
      </w:r>
      <w:r>
        <w:rPr>
          <w:rFonts w:ascii="Arial" w:hAnsi="Arial" w:cs="Arial"/>
        </w:rPr>
        <w:t>u „Službenom glasniku Grada Dubrovnika“.</w:t>
      </w:r>
    </w:p>
    <w:p w14:paraId="70D26141" w14:textId="77777777" w:rsidR="002173E0" w:rsidRDefault="002173E0" w:rsidP="002173E0">
      <w:pPr>
        <w:pStyle w:val="Bezproreda"/>
        <w:jc w:val="both"/>
        <w:rPr>
          <w:rFonts w:ascii="Arial" w:hAnsi="Arial" w:cs="Arial"/>
        </w:rPr>
      </w:pPr>
    </w:p>
    <w:p w14:paraId="51E9EAEE" w14:textId="77777777" w:rsidR="002173E0" w:rsidRDefault="002173E0" w:rsidP="002173E0">
      <w:pPr>
        <w:pStyle w:val="Bezproreda"/>
        <w:jc w:val="both"/>
        <w:rPr>
          <w:rFonts w:ascii="Arial" w:hAnsi="Arial" w:cs="Arial"/>
        </w:rPr>
      </w:pPr>
    </w:p>
    <w:p w14:paraId="15E69118" w14:textId="77777777" w:rsidR="002173E0" w:rsidRDefault="002173E0" w:rsidP="002173E0">
      <w:pPr>
        <w:pStyle w:val="Bezproreda"/>
        <w:rPr>
          <w:rFonts w:ascii="Arial" w:hAnsi="Arial" w:cs="Arial"/>
        </w:rPr>
      </w:pPr>
      <w:r w:rsidRPr="00DE5434">
        <w:rPr>
          <w:rFonts w:ascii="Arial" w:hAnsi="Arial" w:cs="Arial"/>
        </w:rPr>
        <w:t xml:space="preserve">KLASA: </w:t>
      </w:r>
      <w:r w:rsidRPr="00960431">
        <w:rPr>
          <w:rFonts w:ascii="Arial" w:hAnsi="Arial" w:cs="Arial"/>
        </w:rPr>
        <w:t>024-03/24-03/05</w:t>
      </w:r>
      <w:r w:rsidRPr="00DE5434">
        <w:rPr>
          <w:rFonts w:ascii="Arial" w:hAnsi="Arial" w:cs="Arial"/>
        </w:rPr>
        <w:br/>
        <w:t xml:space="preserve">URBROJ: </w:t>
      </w:r>
      <w:r w:rsidRPr="00960431">
        <w:rPr>
          <w:rFonts w:ascii="Arial" w:hAnsi="Arial" w:cs="Arial"/>
        </w:rPr>
        <w:t>2117-1-01-24-1</w:t>
      </w:r>
      <w:r w:rsidRPr="00960431">
        <w:rPr>
          <w:rFonts w:ascii="Arial" w:hAnsi="Arial" w:cs="Arial"/>
        </w:rPr>
        <w:br/>
      </w:r>
      <w:r w:rsidRPr="00DE5434">
        <w:rPr>
          <w:rFonts w:ascii="Arial" w:hAnsi="Arial" w:cs="Arial"/>
        </w:rPr>
        <w:t xml:space="preserve">Dubrovnik, </w:t>
      </w:r>
      <w:r>
        <w:rPr>
          <w:rFonts w:ascii="Arial" w:hAnsi="Arial" w:cs="Arial"/>
        </w:rPr>
        <w:t>04. prosinca 2024.</w:t>
      </w:r>
    </w:p>
    <w:p w14:paraId="4958F705" w14:textId="77777777" w:rsidR="00EB0742" w:rsidRDefault="00EB0742" w:rsidP="00F12AB6">
      <w:pPr>
        <w:rPr>
          <w:rFonts w:ascii="Arial" w:hAnsi="Arial" w:cs="Arial"/>
          <w:sz w:val="22"/>
          <w:szCs w:val="22"/>
        </w:rPr>
      </w:pPr>
    </w:p>
    <w:p w14:paraId="75096895" w14:textId="77777777" w:rsidR="00EB0742" w:rsidRDefault="00EB0742" w:rsidP="00EB0742">
      <w:pPr>
        <w:rPr>
          <w:rFonts w:ascii="Arial" w:hAnsi="Arial" w:cs="Arial"/>
          <w:sz w:val="22"/>
          <w:szCs w:val="22"/>
        </w:rPr>
      </w:pPr>
      <w:r>
        <w:rPr>
          <w:rFonts w:ascii="Arial" w:hAnsi="Arial" w:cs="Arial"/>
          <w:sz w:val="22"/>
          <w:szCs w:val="22"/>
        </w:rPr>
        <w:t>Gradonačelnik:</w:t>
      </w:r>
    </w:p>
    <w:p w14:paraId="04FE204E" w14:textId="77777777" w:rsidR="00EB0742" w:rsidRDefault="00EB0742" w:rsidP="00EB0742">
      <w:pPr>
        <w:rPr>
          <w:rFonts w:ascii="Arial" w:hAnsi="Arial" w:cs="Arial"/>
          <w:sz w:val="22"/>
          <w:szCs w:val="22"/>
        </w:rPr>
      </w:pPr>
      <w:r w:rsidRPr="00F12AB6">
        <w:rPr>
          <w:rFonts w:ascii="Arial" w:hAnsi="Arial" w:cs="Arial"/>
          <w:b/>
          <w:sz w:val="22"/>
          <w:szCs w:val="22"/>
        </w:rPr>
        <w:t>Mato Franković</w:t>
      </w:r>
      <w:r>
        <w:rPr>
          <w:rFonts w:ascii="Arial" w:hAnsi="Arial" w:cs="Arial"/>
          <w:sz w:val="22"/>
          <w:szCs w:val="22"/>
        </w:rPr>
        <w:t>, v. r.</w:t>
      </w:r>
    </w:p>
    <w:p w14:paraId="242A13B3" w14:textId="77777777" w:rsidR="00EB0742" w:rsidRDefault="00EB0742" w:rsidP="00EB0742">
      <w:pPr>
        <w:rPr>
          <w:rFonts w:ascii="Arial" w:hAnsi="Arial" w:cs="Arial"/>
          <w:sz w:val="22"/>
          <w:szCs w:val="22"/>
        </w:rPr>
      </w:pPr>
      <w:r>
        <w:rPr>
          <w:rFonts w:ascii="Arial" w:hAnsi="Arial" w:cs="Arial"/>
          <w:sz w:val="22"/>
          <w:szCs w:val="22"/>
        </w:rPr>
        <w:t>-----------------------------</w:t>
      </w:r>
    </w:p>
    <w:p w14:paraId="7D4278D0" w14:textId="77777777" w:rsidR="00EB0742" w:rsidRDefault="00EB0742" w:rsidP="00F12AB6">
      <w:pPr>
        <w:rPr>
          <w:rFonts w:ascii="Arial" w:hAnsi="Arial" w:cs="Arial"/>
          <w:sz w:val="22"/>
          <w:szCs w:val="22"/>
        </w:rPr>
      </w:pPr>
    </w:p>
    <w:p w14:paraId="7A21CC01" w14:textId="77777777" w:rsidR="00EB0742" w:rsidRDefault="00EB0742" w:rsidP="00F12AB6">
      <w:pPr>
        <w:rPr>
          <w:rFonts w:ascii="Arial" w:hAnsi="Arial" w:cs="Arial"/>
          <w:sz w:val="22"/>
          <w:szCs w:val="22"/>
        </w:rPr>
      </w:pPr>
    </w:p>
    <w:p w14:paraId="7D9C39B8" w14:textId="77777777" w:rsidR="00EB0742" w:rsidRDefault="00EB0742" w:rsidP="00F12AB6">
      <w:pPr>
        <w:rPr>
          <w:rFonts w:ascii="Arial" w:hAnsi="Arial" w:cs="Arial"/>
          <w:sz w:val="22"/>
          <w:szCs w:val="22"/>
        </w:rPr>
      </w:pPr>
    </w:p>
    <w:p w14:paraId="6D5F55AE" w14:textId="77777777" w:rsidR="00EB0742" w:rsidRPr="00F12AB6" w:rsidRDefault="00EB0742" w:rsidP="00F12AB6">
      <w:pPr>
        <w:rPr>
          <w:rFonts w:ascii="Arial" w:hAnsi="Arial" w:cs="Arial"/>
          <w:sz w:val="22"/>
          <w:szCs w:val="22"/>
        </w:rPr>
      </w:pPr>
    </w:p>
    <w:p w14:paraId="7D66EE91" w14:textId="77777777" w:rsidR="00F12AB6" w:rsidRPr="00F12AB6" w:rsidRDefault="009E0363" w:rsidP="00F12AB6">
      <w:pPr>
        <w:rPr>
          <w:rFonts w:ascii="Arial" w:hAnsi="Arial" w:cs="Arial"/>
          <w:b/>
          <w:sz w:val="22"/>
          <w:szCs w:val="22"/>
        </w:rPr>
      </w:pPr>
      <w:r>
        <w:rPr>
          <w:rFonts w:ascii="Arial" w:hAnsi="Arial" w:cs="Arial"/>
          <w:b/>
          <w:sz w:val="22"/>
          <w:szCs w:val="22"/>
        </w:rPr>
        <w:t>2</w:t>
      </w:r>
      <w:r w:rsidR="00EB0742">
        <w:rPr>
          <w:rFonts w:ascii="Arial" w:hAnsi="Arial" w:cs="Arial"/>
          <w:b/>
          <w:sz w:val="22"/>
          <w:szCs w:val="22"/>
        </w:rPr>
        <w:t>8</w:t>
      </w:r>
    </w:p>
    <w:p w14:paraId="70DB2257" w14:textId="77777777" w:rsidR="00F12AB6" w:rsidRPr="00F12AB6" w:rsidRDefault="00F12AB6" w:rsidP="00F12AB6">
      <w:pPr>
        <w:rPr>
          <w:rFonts w:ascii="Arial" w:hAnsi="Arial" w:cs="Arial"/>
          <w:sz w:val="22"/>
          <w:szCs w:val="22"/>
        </w:rPr>
      </w:pPr>
    </w:p>
    <w:p w14:paraId="21C15294" w14:textId="77777777" w:rsidR="00F12AB6" w:rsidRPr="00F12AB6" w:rsidRDefault="00F12AB6" w:rsidP="00F12AB6">
      <w:pPr>
        <w:rPr>
          <w:rFonts w:ascii="Arial" w:hAnsi="Arial" w:cs="Arial"/>
          <w:sz w:val="22"/>
          <w:szCs w:val="22"/>
        </w:rPr>
      </w:pPr>
    </w:p>
    <w:p w14:paraId="1089ABB2" w14:textId="77777777" w:rsidR="00F12AB6" w:rsidRDefault="00F12AB6" w:rsidP="00F12AB6">
      <w:pPr>
        <w:autoSpaceDE w:val="0"/>
        <w:autoSpaceDN w:val="0"/>
        <w:adjustRightInd w:val="0"/>
        <w:jc w:val="both"/>
        <w:rPr>
          <w:rFonts w:ascii="Arial" w:hAnsi="Arial" w:cs="Arial"/>
          <w:sz w:val="22"/>
          <w:szCs w:val="22"/>
        </w:rPr>
      </w:pPr>
      <w:r w:rsidRPr="00F12AB6">
        <w:rPr>
          <w:rFonts w:ascii="Arial" w:hAnsi="Arial" w:cs="Arial"/>
          <w:sz w:val="22"/>
          <w:szCs w:val="22"/>
        </w:rPr>
        <w:t xml:space="preserve">Na temelju članka 48. Zakona o lokalnoj i područnoj (regionalnoj) samoupravi („Narodne novine“, broj 33/01, 60/01, 129/05, 109/07, 125/08, 36/09, 150/11, 144/12, i 19/13., 137/15., 123/17., 98/19. i 144/20) i članka 48. Statuta Grada Dubrovnika ("Službeni glasnik Grada Dubrovnika", broj: 2/21) gradonačelnik Grada Dubrovnika, donosi </w:t>
      </w:r>
    </w:p>
    <w:p w14:paraId="0C8C7A6C" w14:textId="77777777" w:rsidR="00B24D7B" w:rsidRDefault="00B24D7B" w:rsidP="00F12AB6">
      <w:pPr>
        <w:autoSpaceDE w:val="0"/>
        <w:autoSpaceDN w:val="0"/>
        <w:adjustRightInd w:val="0"/>
        <w:jc w:val="both"/>
        <w:rPr>
          <w:rFonts w:ascii="Arial" w:hAnsi="Arial" w:cs="Arial"/>
          <w:sz w:val="22"/>
          <w:szCs w:val="22"/>
        </w:rPr>
      </w:pPr>
    </w:p>
    <w:p w14:paraId="044141E7" w14:textId="77777777" w:rsidR="00B24D7B" w:rsidRPr="00F12AB6" w:rsidRDefault="00B24D7B" w:rsidP="00F12AB6">
      <w:pPr>
        <w:autoSpaceDE w:val="0"/>
        <w:autoSpaceDN w:val="0"/>
        <w:adjustRightInd w:val="0"/>
        <w:jc w:val="both"/>
        <w:rPr>
          <w:rFonts w:ascii="Arial" w:hAnsi="Arial" w:cs="Arial"/>
          <w:sz w:val="22"/>
          <w:szCs w:val="22"/>
        </w:rPr>
      </w:pPr>
    </w:p>
    <w:p w14:paraId="5689E507" w14:textId="77777777" w:rsidR="00F12AB6" w:rsidRPr="00F12AB6" w:rsidRDefault="00F12AB6" w:rsidP="00F12AB6">
      <w:pPr>
        <w:jc w:val="center"/>
        <w:rPr>
          <w:rFonts w:ascii="Arial" w:hAnsi="Arial" w:cs="Arial"/>
          <w:b/>
          <w:sz w:val="22"/>
          <w:szCs w:val="22"/>
        </w:rPr>
      </w:pPr>
      <w:r w:rsidRPr="00F12AB6">
        <w:rPr>
          <w:rFonts w:ascii="Arial" w:hAnsi="Arial" w:cs="Arial"/>
          <w:b/>
          <w:sz w:val="22"/>
          <w:szCs w:val="22"/>
        </w:rPr>
        <w:t>P R A V I L N I K</w:t>
      </w:r>
    </w:p>
    <w:p w14:paraId="03241A88" w14:textId="77777777" w:rsidR="00F12AB6" w:rsidRDefault="00F12AB6" w:rsidP="00F12AB6">
      <w:pPr>
        <w:jc w:val="center"/>
        <w:rPr>
          <w:rFonts w:ascii="Arial" w:hAnsi="Arial" w:cs="Arial"/>
          <w:b/>
          <w:sz w:val="22"/>
          <w:szCs w:val="22"/>
        </w:rPr>
      </w:pPr>
      <w:r w:rsidRPr="00F12AB6">
        <w:rPr>
          <w:rFonts w:ascii="Arial" w:hAnsi="Arial" w:cs="Arial"/>
          <w:b/>
          <w:sz w:val="22"/>
          <w:szCs w:val="22"/>
        </w:rPr>
        <w:t>O SLUŽBENOJ I RADNOJ ODJEĆI SLUŽBENIKA I NAMJEŠTENIKA I SLUŽBENOJ ISKAZNICI SLUŽBENIKA ZA KOMUNALNE PRISTOJBE GRADA DUBROVNIKA</w:t>
      </w:r>
    </w:p>
    <w:p w14:paraId="1B1A96D8" w14:textId="77777777" w:rsidR="00B24D7B" w:rsidRDefault="00B24D7B" w:rsidP="00F12AB6">
      <w:pPr>
        <w:jc w:val="center"/>
        <w:rPr>
          <w:rFonts w:ascii="Arial" w:hAnsi="Arial" w:cs="Arial"/>
          <w:b/>
          <w:sz w:val="22"/>
          <w:szCs w:val="22"/>
        </w:rPr>
      </w:pPr>
    </w:p>
    <w:p w14:paraId="6619A23A" w14:textId="77777777" w:rsidR="00B24D7B" w:rsidRDefault="00B24D7B" w:rsidP="00F12AB6">
      <w:pPr>
        <w:jc w:val="center"/>
        <w:rPr>
          <w:rFonts w:ascii="Arial" w:hAnsi="Arial" w:cs="Arial"/>
          <w:b/>
          <w:sz w:val="22"/>
          <w:szCs w:val="22"/>
        </w:rPr>
      </w:pPr>
    </w:p>
    <w:p w14:paraId="0071800A" w14:textId="77777777" w:rsidR="005958D9" w:rsidRPr="00F12AB6" w:rsidRDefault="005958D9" w:rsidP="00F12AB6">
      <w:pPr>
        <w:jc w:val="center"/>
        <w:rPr>
          <w:rFonts w:ascii="Arial" w:hAnsi="Arial" w:cs="Arial"/>
          <w:b/>
          <w:sz w:val="22"/>
          <w:szCs w:val="22"/>
        </w:rPr>
      </w:pPr>
    </w:p>
    <w:p w14:paraId="1D49A181" w14:textId="77777777" w:rsidR="00F12AB6" w:rsidRPr="00F12AB6" w:rsidRDefault="00F12AB6" w:rsidP="00B24D7B">
      <w:pPr>
        <w:pStyle w:val="Odlomakpopisa"/>
        <w:numPr>
          <w:ilvl w:val="0"/>
          <w:numId w:val="2"/>
        </w:numPr>
        <w:ind w:left="357" w:hanging="357"/>
        <w:contextualSpacing w:val="0"/>
        <w:rPr>
          <w:rFonts w:ascii="Arial" w:hAnsi="Arial" w:cs="Arial"/>
          <w:b/>
          <w:sz w:val="22"/>
          <w:szCs w:val="22"/>
        </w:rPr>
      </w:pPr>
      <w:r w:rsidRPr="00F12AB6">
        <w:rPr>
          <w:rFonts w:ascii="Arial" w:hAnsi="Arial" w:cs="Arial"/>
          <w:b/>
          <w:sz w:val="22"/>
          <w:szCs w:val="22"/>
        </w:rPr>
        <w:t>OPĆE ODREDBE</w:t>
      </w:r>
    </w:p>
    <w:p w14:paraId="2CC5893D" w14:textId="77777777" w:rsidR="00B24D7B" w:rsidRDefault="00B24D7B" w:rsidP="00B24D7B">
      <w:pPr>
        <w:tabs>
          <w:tab w:val="left" w:pos="4111"/>
          <w:tab w:val="left" w:pos="4395"/>
        </w:tabs>
        <w:jc w:val="center"/>
        <w:rPr>
          <w:rFonts w:ascii="Arial" w:hAnsi="Arial" w:cs="Arial"/>
          <w:b/>
          <w:sz w:val="22"/>
          <w:szCs w:val="22"/>
        </w:rPr>
      </w:pPr>
    </w:p>
    <w:p w14:paraId="312EB10E" w14:textId="77777777" w:rsidR="00F12AB6" w:rsidRPr="005958D9" w:rsidRDefault="00F12AB6" w:rsidP="00B24D7B">
      <w:pPr>
        <w:tabs>
          <w:tab w:val="left" w:pos="4111"/>
          <w:tab w:val="left" w:pos="4395"/>
        </w:tabs>
        <w:jc w:val="center"/>
        <w:rPr>
          <w:rFonts w:ascii="Arial" w:hAnsi="Arial" w:cs="Arial"/>
          <w:sz w:val="22"/>
          <w:szCs w:val="22"/>
        </w:rPr>
      </w:pPr>
      <w:r w:rsidRPr="005958D9">
        <w:rPr>
          <w:rFonts w:ascii="Arial" w:hAnsi="Arial" w:cs="Arial"/>
          <w:sz w:val="22"/>
          <w:szCs w:val="22"/>
        </w:rPr>
        <w:t>Članak 1.</w:t>
      </w:r>
    </w:p>
    <w:p w14:paraId="674B37A5" w14:textId="77777777" w:rsidR="00B24D7B" w:rsidRDefault="00B24D7B" w:rsidP="00F12AB6">
      <w:pPr>
        <w:jc w:val="both"/>
        <w:rPr>
          <w:rFonts w:ascii="Arial" w:hAnsi="Arial" w:cs="Arial"/>
          <w:sz w:val="22"/>
          <w:szCs w:val="22"/>
        </w:rPr>
      </w:pPr>
    </w:p>
    <w:p w14:paraId="4BA2970F" w14:textId="77777777" w:rsidR="00F12AB6" w:rsidRPr="00F12AB6" w:rsidRDefault="00F12AB6" w:rsidP="00F12AB6">
      <w:pPr>
        <w:jc w:val="both"/>
        <w:rPr>
          <w:rFonts w:ascii="Arial" w:hAnsi="Arial" w:cs="Arial"/>
          <w:sz w:val="22"/>
          <w:szCs w:val="22"/>
        </w:rPr>
      </w:pPr>
      <w:r w:rsidRPr="00F12AB6">
        <w:rPr>
          <w:rFonts w:ascii="Arial" w:hAnsi="Arial" w:cs="Arial"/>
          <w:sz w:val="22"/>
          <w:szCs w:val="22"/>
        </w:rPr>
        <w:t>Ovim se Pravilnikom određuju:</w:t>
      </w:r>
    </w:p>
    <w:p w14:paraId="378A0200" w14:textId="77777777" w:rsidR="00F12AB6" w:rsidRPr="00F12AB6" w:rsidRDefault="00F12AB6" w:rsidP="00F12AB6">
      <w:pPr>
        <w:pStyle w:val="Odlomakpopisa"/>
        <w:numPr>
          <w:ilvl w:val="0"/>
          <w:numId w:val="8"/>
        </w:numPr>
        <w:ind w:left="714" w:hanging="357"/>
        <w:jc w:val="both"/>
        <w:rPr>
          <w:rFonts w:ascii="Arial" w:hAnsi="Arial" w:cs="Arial"/>
          <w:sz w:val="22"/>
          <w:szCs w:val="22"/>
        </w:rPr>
      </w:pPr>
      <w:r w:rsidRPr="00F12AB6">
        <w:rPr>
          <w:rFonts w:ascii="Arial" w:hAnsi="Arial" w:cs="Arial"/>
          <w:sz w:val="22"/>
          <w:szCs w:val="22"/>
        </w:rPr>
        <w:t>službenici i namještenici Grada Dubrovnika koji imaju pravo na službenu i radnu odjeću i obuću,</w:t>
      </w:r>
    </w:p>
    <w:p w14:paraId="447B94E3" w14:textId="77777777" w:rsidR="00F12AB6" w:rsidRPr="00F12AB6" w:rsidRDefault="00F12AB6" w:rsidP="00F12AB6">
      <w:pPr>
        <w:pStyle w:val="Odlomakpopisa"/>
        <w:numPr>
          <w:ilvl w:val="0"/>
          <w:numId w:val="9"/>
        </w:numPr>
        <w:jc w:val="both"/>
        <w:rPr>
          <w:rFonts w:ascii="Arial" w:hAnsi="Arial" w:cs="Arial"/>
          <w:sz w:val="22"/>
          <w:szCs w:val="22"/>
        </w:rPr>
      </w:pPr>
      <w:r w:rsidRPr="00F12AB6">
        <w:rPr>
          <w:rFonts w:ascii="Arial" w:hAnsi="Arial" w:cs="Arial"/>
          <w:sz w:val="22"/>
          <w:szCs w:val="22"/>
        </w:rPr>
        <w:t>prava i obveze službenika i namještenika u svezi sa odjećom i obućom,</w:t>
      </w:r>
    </w:p>
    <w:p w14:paraId="540BAEF7" w14:textId="77777777" w:rsidR="00F12AB6" w:rsidRPr="00F12AB6" w:rsidRDefault="00F12AB6" w:rsidP="00F12AB6">
      <w:pPr>
        <w:pStyle w:val="Odlomakpopisa"/>
        <w:numPr>
          <w:ilvl w:val="0"/>
          <w:numId w:val="9"/>
        </w:numPr>
        <w:contextualSpacing w:val="0"/>
        <w:jc w:val="both"/>
        <w:rPr>
          <w:rFonts w:ascii="Arial" w:hAnsi="Arial" w:cs="Arial"/>
          <w:sz w:val="22"/>
          <w:szCs w:val="22"/>
        </w:rPr>
      </w:pPr>
      <w:r w:rsidRPr="00F12AB6">
        <w:rPr>
          <w:rFonts w:ascii="Arial" w:hAnsi="Arial" w:cs="Arial"/>
          <w:sz w:val="22"/>
          <w:szCs w:val="22"/>
        </w:rPr>
        <w:t>postupak izdavanja i uporabe odjeće i obuće,</w:t>
      </w:r>
    </w:p>
    <w:p w14:paraId="5F442626" w14:textId="77777777" w:rsidR="00F12AB6" w:rsidRPr="00F12AB6" w:rsidRDefault="00F12AB6" w:rsidP="00F12AB6">
      <w:pPr>
        <w:pStyle w:val="Odlomakpopisa"/>
        <w:numPr>
          <w:ilvl w:val="0"/>
          <w:numId w:val="9"/>
        </w:numPr>
        <w:contextualSpacing w:val="0"/>
        <w:jc w:val="both"/>
        <w:rPr>
          <w:rFonts w:ascii="Arial" w:hAnsi="Arial" w:cs="Arial"/>
          <w:sz w:val="22"/>
          <w:szCs w:val="22"/>
        </w:rPr>
      </w:pPr>
      <w:r w:rsidRPr="00F12AB6">
        <w:rPr>
          <w:rFonts w:ascii="Arial" w:hAnsi="Arial" w:cs="Arial"/>
          <w:sz w:val="22"/>
          <w:szCs w:val="22"/>
        </w:rPr>
        <w:t>način vođenja evidencije o odjeći i obući,</w:t>
      </w:r>
    </w:p>
    <w:p w14:paraId="547879A3" w14:textId="77777777" w:rsidR="00F12AB6" w:rsidRPr="00F12AB6" w:rsidRDefault="00F12AB6" w:rsidP="00F12AB6">
      <w:pPr>
        <w:pStyle w:val="Odlomakpopisa"/>
        <w:numPr>
          <w:ilvl w:val="0"/>
          <w:numId w:val="8"/>
        </w:numPr>
        <w:ind w:left="714" w:hanging="357"/>
        <w:contextualSpacing w:val="0"/>
        <w:jc w:val="both"/>
        <w:rPr>
          <w:rFonts w:ascii="Arial" w:hAnsi="Arial" w:cs="Arial"/>
          <w:sz w:val="22"/>
          <w:szCs w:val="22"/>
        </w:rPr>
      </w:pPr>
      <w:r w:rsidRPr="00F12AB6">
        <w:rPr>
          <w:rFonts w:ascii="Arial" w:hAnsi="Arial" w:cs="Arial"/>
          <w:sz w:val="22"/>
          <w:szCs w:val="22"/>
        </w:rPr>
        <w:t>oblik i sadržaj službene iskaznice službenika za komunalne pristojbe,</w:t>
      </w:r>
    </w:p>
    <w:p w14:paraId="2CDF4965" w14:textId="77777777" w:rsidR="00F12AB6" w:rsidRPr="00F12AB6" w:rsidRDefault="00F12AB6" w:rsidP="00F12AB6">
      <w:pPr>
        <w:pStyle w:val="Odlomakpopisa"/>
        <w:numPr>
          <w:ilvl w:val="0"/>
          <w:numId w:val="8"/>
        </w:numPr>
        <w:ind w:left="714" w:hanging="357"/>
        <w:contextualSpacing w:val="0"/>
        <w:jc w:val="both"/>
        <w:rPr>
          <w:rFonts w:ascii="Arial" w:hAnsi="Arial" w:cs="Arial"/>
          <w:sz w:val="22"/>
          <w:szCs w:val="22"/>
        </w:rPr>
      </w:pPr>
      <w:r w:rsidRPr="00F12AB6">
        <w:rPr>
          <w:rFonts w:ascii="Arial" w:hAnsi="Arial" w:cs="Arial"/>
          <w:sz w:val="22"/>
          <w:szCs w:val="22"/>
        </w:rPr>
        <w:t>način izdavanja i vođenja evidencije o službenim iskaznicama službenika za komunalne pristojbe,</w:t>
      </w:r>
    </w:p>
    <w:p w14:paraId="0D0F5FBE" w14:textId="77777777" w:rsidR="00F12AB6" w:rsidRPr="00F12AB6" w:rsidRDefault="00F12AB6" w:rsidP="00F12AB6">
      <w:pPr>
        <w:pStyle w:val="Odlomakpopisa"/>
        <w:numPr>
          <w:ilvl w:val="0"/>
          <w:numId w:val="8"/>
        </w:numPr>
        <w:ind w:left="714" w:hanging="357"/>
        <w:contextualSpacing w:val="0"/>
        <w:jc w:val="both"/>
        <w:rPr>
          <w:rFonts w:ascii="Arial" w:hAnsi="Arial" w:cs="Arial"/>
          <w:sz w:val="22"/>
          <w:szCs w:val="22"/>
        </w:rPr>
      </w:pPr>
      <w:r w:rsidRPr="00F12AB6">
        <w:rPr>
          <w:rFonts w:ascii="Arial" w:hAnsi="Arial" w:cs="Arial"/>
          <w:spacing w:val="-8"/>
          <w:sz w:val="22"/>
          <w:szCs w:val="22"/>
        </w:rPr>
        <w:t xml:space="preserve">način korištenja službene iskaznice </w:t>
      </w:r>
      <w:r w:rsidRPr="00F12AB6">
        <w:rPr>
          <w:rFonts w:ascii="Arial" w:hAnsi="Arial" w:cs="Arial"/>
          <w:sz w:val="22"/>
          <w:szCs w:val="22"/>
        </w:rPr>
        <w:t>službenika za komunalne pristojbe</w:t>
      </w:r>
    </w:p>
    <w:p w14:paraId="21D8AA68" w14:textId="77777777" w:rsidR="00B24D7B" w:rsidRDefault="00F12AB6" w:rsidP="00B24D7B">
      <w:pPr>
        <w:pStyle w:val="Odlomakpopisa"/>
        <w:tabs>
          <w:tab w:val="left" w:pos="4111"/>
          <w:tab w:val="left" w:pos="4253"/>
          <w:tab w:val="left" w:pos="4395"/>
        </w:tabs>
        <w:ind w:left="3549" w:firstLine="697"/>
        <w:contextualSpacing w:val="0"/>
        <w:rPr>
          <w:rFonts w:ascii="Arial" w:hAnsi="Arial" w:cs="Arial"/>
          <w:b/>
          <w:sz w:val="22"/>
          <w:szCs w:val="22"/>
        </w:rPr>
      </w:pPr>
      <w:r w:rsidRPr="00F12AB6">
        <w:rPr>
          <w:rFonts w:ascii="Arial" w:hAnsi="Arial" w:cs="Arial"/>
          <w:b/>
          <w:sz w:val="22"/>
          <w:szCs w:val="22"/>
        </w:rPr>
        <w:t xml:space="preserve">  </w:t>
      </w:r>
    </w:p>
    <w:p w14:paraId="100E1BF8" w14:textId="77777777" w:rsidR="00F12AB6" w:rsidRPr="002173E0" w:rsidRDefault="00F12AB6" w:rsidP="002173E0">
      <w:pPr>
        <w:tabs>
          <w:tab w:val="left" w:pos="4111"/>
          <w:tab w:val="left" w:pos="4253"/>
          <w:tab w:val="left" w:pos="4395"/>
        </w:tabs>
        <w:jc w:val="center"/>
        <w:rPr>
          <w:rFonts w:ascii="Arial" w:hAnsi="Arial" w:cs="Arial"/>
          <w:sz w:val="22"/>
          <w:szCs w:val="22"/>
        </w:rPr>
      </w:pPr>
      <w:r w:rsidRPr="002173E0">
        <w:rPr>
          <w:rFonts w:ascii="Arial" w:hAnsi="Arial" w:cs="Arial"/>
          <w:sz w:val="22"/>
          <w:szCs w:val="22"/>
        </w:rPr>
        <w:t>Članak 2.</w:t>
      </w:r>
    </w:p>
    <w:p w14:paraId="0853B7D0" w14:textId="77777777" w:rsidR="00B24D7B" w:rsidRDefault="00B24D7B" w:rsidP="00F12AB6">
      <w:pPr>
        <w:pStyle w:val="StandardWeb"/>
        <w:spacing w:after="0"/>
        <w:jc w:val="both"/>
        <w:rPr>
          <w:rFonts w:ascii="Arial" w:hAnsi="Arial" w:cs="Arial"/>
          <w:sz w:val="22"/>
          <w:szCs w:val="22"/>
          <w:lang w:eastAsia="en-US"/>
        </w:rPr>
      </w:pPr>
    </w:p>
    <w:p w14:paraId="0EBF5B51" w14:textId="77777777" w:rsidR="00F12AB6" w:rsidRPr="00F12AB6" w:rsidRDefault="00F12AB6" w:rsidP="00F12AB6">
      <w:pPr>
        <w:pStyle w:val="StandardWeb"/>
        <w:spacing w:after="0"/>
        <w:jc w:val="both"/>
        <w:rPr>
          <w:rFonts w:ascii="Arial" w:hAnsi="Arial" w:cs="Arial"/>
          <w:sz w:val="22"/>
          <w:szCs w:val="22"/>
          <w:lang w:eastAsia="en-US"/>
        </w:rPr>
      </w:pPr>
      <w:r w:rsidRPr="00F12AB6">
        <w:rPr>
          <w:rFonts w:ascii="Arial" w:hAnsi="Arial" w:cs="Arial"/>
          <w:sz w:val="22"/>
          <w:szCs w:val="22"/>
          <w:lang w:eastAsia="en-US"/>
        </w:rPr>
        <w:t>Riječi i pojmovi koji se koriste u ovom Pravilniku, a koji imaju rodno značenje, odnose se jednako na muški</w:t>
      </w:r>
      <w:r w:rsidRPr="00F12AB6">
        <w:rPr>
          <w:rFonts w:ascii="Arial" w:hAnsi="Arial" w:cs="Arial"/>
          <w:sz w:val="22"/>
          <w:szCs w:val="22"/>
        </w:rPr>
        <w:t xml:space="preserve"> </w:t>
      </w:r>
      <w:r w:rsidRPr="00F12AB6">
        <w:rPr>
          <w:rFonts w:ascii="Arial" w:hAnsi="Arial" w:cs="Arial"/>
          <w:sz w:val="22"/>
          <w:szCs w:val="22"/>
          <w:lang w:eastAsia="en-US"/>
        </w:rPr>
        <w:t>i ženski rod, bez obzira u kojem su rodu navedeni.</w:t>
      </w:r>
    </w:p>
    <w:p w14:paraId="5E1EE11B" w14:textId="77777777" w:rsidR="00B24D7B" w:rsidRDefault="00B24D7B" w:rsidP="00B24D7B">
      <w:pPr>
        <w:pStyle w:val="StandardWeb"/>
        <w:spacing w:after="0"/>
        <w:jc w:val="center"/>
        <w:rPr>
          <w:rFonts w:ascii="Arial" w:hAnsi="Arial" w:cs="Arial"/>
          <w:b/>
          <w:sz w:val="22"/>
          <w:szCs w:val="22"/>
        </w:rPr>
      </w:pPr>
    </w:p>
    <w:p w14:paraId="61AEA8DD" w14:textId="77777777" w:rsidR="00B24D7B" w:rsidRDefault="00B24D7B" w:rsidP="00B24D7B">
      <w:pPr>
        <w:pStyle w:val="StandardWeb"/>
        <w:spacing w:after="0"/>
        <w:jc w:val="center"/>
        <w:rPr>
          <w:rFonts w:ascii="Arial" w:hAnsi="Arial" w:cs="Arial"/>
          <w:b/>
          <w:sz w:val="22"/>
          <w:szCs w:val="22"/>
        </w:rPr>
      </w:pPr>
    </w:p>
    <w:p w14:paraId="0491213F" w14:textId="77777777" w:rsidR="00F12AB6" w:rsidRPr="005958D9" w:rsidRDefault="00F12AB6" w:rsidP="00B24D7B">
      <w:pPr>
        <w:pStyle w:val="StandardWeb"/>
        <w:spacing w:after="0"/>
        <w:jc w:val="center"/>
        <w:rPr>
          <w:rFonts w:ascii="Arial" w:hAnsi="Arial" w:cs="Arial"/>
          <w:sz w:val="22"/>
          <w:szCs w:val="22"/>
          <w:lang w:eastAsia="en-US"/>
        </w:rPr>
      </w:pPr>
      <w:r w:rsidRPr="005958D9">
        <w:rPr>
          <w:rFonts w:ascii="Arial" w:hAnsi="Arial" w:cs="Arial"/>
          <w:sz w:val="22"/>
          <w:szCs w:val="22"/>
        </w:rPr>
        <w:t>Članak 3.</w:t>
      </w:r>
    </w:p>
    <w:p w14:paraId="4EB52422" w14:textId="77777777" w:rsidR="00B24D7B" w:rsidRDefault="00B24D7B" w:rsidP="00F12AB6">
      <w:pPr>
        <w:jc w:val="both"/>
        <w:rPr>
          <w:rFonts w:ascii="Arial" w:hAnsi="Arial" w:cs="Arial"/>
          <w:sz w:val="22"/>
          <w:szCs w:val="22"/>
        </w:rPr>
      </w:pPr>
    </w:p>
    <w:p w14:paraId="163819AD" w14:textId="77777777" w:rsidR="00F12AB6" w:rsidRPr="00F12AB6" w:rsidRDefault="00F12AB6" w:rsidP="00F12AB6">
      <w:pPr>
        <w:jc w:val="both"/>
        <w:rPr>
          <w:rFonts w:ascii="Arial" w:hAnsi="Arial" w:cs="Arial"/>
          <w:sz w:val="22"/>
          <w:szCs w:val="22"/>
        </w:rPr>
      </w:pPr>
      <w:r w:rsidRPr="00F12AB6">
        <w:rPr>
          <w:rFonts w:ascii="Arial" w:hAnsi="Arial" w:cs="Arial"/>
          <w:sz w:val="22"/>
          <w:szCs w:val="22"/>
        </w:rPr>
        <w:lastRenderedPageBreak/>
        <w:t>U smislu ovog Pravilnika pojedini pojmovi imaju sljedeće značenje:</w:t>
      </w:r>
    </w:p>
    <w:p w14:paraId="013DB5DA" w14:textId="77777777" w:rsidR="00F12AB6" w:rsidRPr="00F12AB6" w:rsidRDefault="00F12AB6" w:rsidP="00F12AB6">
      <w:pPr>
        <w:pStyle w:val="Odlomakpopisa"/>
        <w:numPr>
          <w:ilvl w:val="0"/>
          <w:numId w:val="11"/>
        </w:numPr>
        <w:contextualSpacing w:val="0"/>
        <w:jc w:val="both"/>
        <w:rPr>
          <w:rFonts w:ascii="Arial" w:hAnsi="Arial" w:cs="Arial"/>
          <w:sz w:val="22"/>
          <w:szCs w:val="22"/>
        </w:rPr>
      </w:pPr>
      <w:r w:rsidRPr="00F12AB6">
        <w:rPr>
          <w:rFonts w:ascii="Arial" w:hAnsi="Arial" w:cs="Arial"/>
          <w:sz w:val="22"/>
          <w:szCs w:val="22"/>
        </w:rPr>
        <w:t>Vozač je namještenik upravnog tijela Grada Dubrovnika koji je prema važećem Pravilniku o unutarnjem redu upravnih tijela Grada Dubrovnika zadužen za poslove vozača (u daljnjem tekstu: vozač).</w:t>
      </w:r>
    </w:p>
    <w:p w14:paraId="377621EB" w14:textId="77777777" w:rsidR="00F12AB6" w:rsidRPr="00F12AB6" w:rsidRDefault="00F12AB6" w:rsidP="00F12AB6">
      <w:pPr>
        <w:pStyle w:val="Odlomakpopisa"/>
        <w:numPr>
          <w:ilvl w:val="0"/>
          <w:numId w:val="11"/>
        </w:numPr>
        <w:contextualSpacing w:val="0"/>
        <w:jc w:val="both"/>
        <w:rPr>
          <w:rFonts w:ascii="Arial" w:hAnsi="Arial" w:cs="Arial"/>
          <w:sz w:val="22"/>
          <w:szCs w:val="22"/>
        </w:rPr>
      </w:pPr>
      <w:r w:rsidRPr="00F12AB6">
        <w:rPr>
          <w:rFonts w:ascii="Arial" w:hAnsi="Arial" w:cs="Arial"/>
          <w:sz w:val="22"/>
          <w:szCs w:val="22"/>
        </w:rPr>
        <w:t>Kave kuharica je namještenik upravnog tijela Grada Dubrovnika koji je prema važećem Pravilniku o unutarnjem redu upravnih tijela Grada Dubrovnika zadužen za pripremu i posluživanje kave i drugih napitaka (u daljnjem tekstu: kave kuharica).</w:t>
      </w:r>
    </w:p>
    <w:p w14:paraId="4A001747" w14:textId="77777777" w:rsidR="00F12AB6" w:rsidRPr="00F12AB6" w:rsidRDefault="00F12AB6" w:rsidP="00F12AB6">
      <w:pPr>
        <w:pStyle w:val="Odlomakpopisa"/>
        <w:numPr>
          <w:ilvl w:val="0"/>
          <w:numId w:val="11"/>
        </w:numPr>
        <w:contextualSpacing w:val="0"/>
        <w:jc w:val="both"/>
        <w:rPr>
          <w:rFonts w:ascii="Arial" w:hAnsi="Arial" w:cs="Arial"/>
          <w:sz w:val="22"/>
          <w:szCs w:val="22"/>
        </w:rPr>
      </w:pPr>
      <w:r w:rsidRPr="00F12AB6">
        <w:rPr>
          <w:rFonts w:ascii="Arial" w:hAnsi="Arial" w:cs="Arial"/>
          <w:sz w:val="22"/>
          <w:szCs w:val="22"/>
        </w:rPr>
        <w:t>Čistačica je namještenik upravnog tijela Grada Dubrovnika koji je prema važećem Pravilniku o unutarnjem redu upravnih tijela Grada Dubrovnika zadužen za poslove održavanja čistoće u uredskim prostorima i zajedničkim prostorijama gradske uprave (u daljnjem tekstu: čistačica).</w:t>
      </w:r>
    </w:p>
    <w:p w14:paraId="0089DB1C" w14:textId="77777777" w:rsidR="00F12AB6" w:rsidRPr="00F12AB6" w:rsidRDefault="00F12AB6" w:rsidP="00F12AB6">
      <w:pPr>
        <w:pStyle w:val="Odlomakpopisa"/>
        <w:numPr>
          <w:ilvl w:val="0"/>
          <w:numId w:val="11"/>
        </w:numPr>
        <w:contextualSpacing w:val="0"/>
        <w:jc w:val="both"/>
        <w:rPr>
          <w:rFonts w:ascii="Arial" w:hAnsi="Arial" w:cs="Arial"/>
          <w:sz w:val="22"/>
          <w:szCs w:val="22"/>
        </w:rPr>
      </w:pPr>
      <w:r w:rsidRPr="00F12AB6">
        <w:rPr>
          <w:rFonts w:ascii="Arial" w:hAnsi="Arial" w:cs="Arial"/>
          <w:sz w:val="22"/>
          <w:szCs w:val="22"/>
        </w:rPr>
        <w:t>Službenik za komunalne pristojbe je službenik upravnog tijela Grada Dubrovnika koji prema važećem Pravilniku o unutarnjem redu upravnih tijela Grada Dubrovnika na terenu utvrđuje obveznike komunalne naknade i spomeničke rente, izrađuje zapisnik o izvršenim očevidima, redovito prati stanje prostora i objekata na terenu te vodi evidenciju o istima, svakodnevno ažurira bazu podataka o stambenim, garažnim i poslovnim obveznicima (dalje u tekstu: službenik za komunalne pristojbe).</w:t>
      </w:r>
    </w:p>
    <w:p w14:paraId="43A76C41" w14:textId="77777777" w:rsidR="00F12AB6" w:rsidRPr="00F12AB6" w:rsidRDefault="00F12AB6" w:rsidP="00F12AB6">
      <w:pPr>
        <w:pStyle w:val="Odlomakpopisa"/>
        <w:numPr>
          <w:ilvl w:val="0"/>
          <w:numId w:val="11"/>
        </w:numPr>
        <w:jc w:val="both"/>
        <w:rPr>
          <w:rFonts w:ascii="Arial" w:hAnsi="Arial" w:cs="Arial"/>
          <w:sz w:val="22"/>
          <w:szCs w:val="22"/>
        </w:rPr>
      </w:pPr>
      <w:r w:rsidRPr="00F12AB6">
        <w:rPr>
          <w:rFonts w:ascii="Arial" w:hAnsi="Arial" w:cs="Arial"/>
          <w:sz w:val="22"/>
          <w:szCs w:val="22"/>
        </w:rPr>
        <w:t xml:space="preserve">Tehničar za održavanje je namještenik upravnog tijela Grada Dubrovnika koji je prema važećem Pravilniku o unutarnjem redu upravnih tijela Grada Dubrovnika zadužen za obavljanje pomoćno-tehničkih poslova (dalje u tekstu: tehničar za održavanje) </w:t>
      </w:r>
    </w:p>
    <w:p w14:paraId="08F0E477" w14:textId="77777777" w:rsidR="00F12AB6" w:rsidRPr="00F12AB6" w:rsidRDefault="00F12AB6" w:rsidP="00F12AB6">
      <w:pPr>
        <w:pStyle w:val="Odlomakpopisa"/>
        <w:numPr>
          <w:ilvl w:val="0"/>
          <w:numId w:val="11"/>
        </w:numPr>
        <w:jc w:val="both"/>
        <w:rPr>
          <w:rFonts w:ascii="Arial" w:hAnsi="Arial" w:cs="Arial"/>
          <w:sz w:val="22"/>
          <w:szCs w:val="22"/>
        </w:rPr>
      </w:pPr>
      <w:r w:rsidRPr="00F12AB6">
        <w:rPr>
          <w:rFonts w:ascii="Arial" w:hAnsi="Arial" w:cs="Arial"/>
          <w:sz w:val="22"/>
          <w:szCs w:val="22"/>
        </w:rPr>
        <w:t>Dostavljač je namještenik upravnog tijela Grada  Dubrovnika koji je prema važećem Pravilniku o unutarnjem redu upravnih tijela Grada Dubrovnika zadužen za preuzimanje i dostavljanje pošiljki (dalje u tekstu: dostavljač).</w:t>
      </w:r>
    </w:p>
    <w:p w14:paraId="1C7968EC" w14:textId="77777777" w:rsidR="00F12AB6" w:rsidRDefault="00F12AB6" w:rsidP="00F12AB6">
      <w:pPr>
        <w:pStyle w:val="Odlomakpopisa"/>
        <w:numPr>
          <w:ilvl w:val="0"/>
          <w:numId w:val="11"/>
        </w:numPr>
        <w:jc w:val="both"/>
        <w:rPr>
          <w:rFonts w:ascii="Arial" w:hAnsi="Arial" w:cs="Arial"/>
          <w:sz w:val="22"/>
          <w:szCs w:val="22"/>
        </w:rPr>
      </w:pPr>
      <w:r w:rsidRPr="00F12AB6">
        <w:rPr>
          <w:rFonts w:ascii="Arial" w:hAnsi="Arial" w:cs="Arial"/>
          <w:sz w:val="22"/>
          <w:szCs w:val="22"/>
        </w:rPr>
        <w:t>Službenik za protokolarna događanja su službenici Odsjeka za protokol, regionalnu i međunarodnu suradnju i Odsjeka za odnose sa javnostima Upravnog odjela za poslove gradonačelnika koji na temelju odluke nadležnog pročelnika sudjeluju u protokolarnim događanjima te značajnim događanjima i manifestacijama za Grad Dubrovnik (dalje u tekstu: službenik za protokolarna događanja).</w:t>
      </w:r>
    </w:p>
    <w:p w14:paraId="78BAE858" w14:textId="77777777" w:rsidR="00B24D7B" w:rsidRDefault="00B24D7B" w:rsidP="00B24D7B">
      <w:pPr>
        <w:pStyle w:val="Odlomakpopisa"/>
        <w:jc w:val="both"/>
        <w:rPr>
          <w:rFonts w:ascii="Arial" w:hAnsi="Arial" w:cs="Arial"/>
          <w:sz w:val="22"/>
          <w:szCs w:val="22"/>
        </w:rPr>
      </w:pPr>
    </w:p>
    <w:p w14:paraId="3570642B" w14:textId="77777777" w:rsidR="00B24D7B" w:rsidRPr="00F12AB6" w:rsidRDefault="00B24D7B" w:rsidP="00B24D7B">
      <w:pPr>
        <w:pStyle w:val="Odlomakpopisa"/>
        <w:jc w:val="both"/>
        <w:rPr>
          <w:rFonts w:ascii="Arial" w:hAnsi="Arial" w:cs="Arial"/>
          <w:sz w:val="22"/>
          <w:szCs w:val="22"/>
        </w:rPr>
      </w:pPr>
    </w:p>
    <w:p w14:paraId="33BF8430" w14:textId="77777777" w:rsidR="00F12AB6" w:rsidRPr="005958D9" w:rsidRDefault="00F12AB6" w:rsidP="00B24D7B">
      <w:pPr>
        <w:jc w:val="center"/>
        <w:rPr>
          <w:rFonts w:ascii="Arial" w:hAnsi="Arial" w:cs="Arial"/>
          <w:sz w:val="22"/>
          <w:szCs w:val="22"/>
        </w:rPr>
      </w:pPr>
      <w:r w:rsidRPr="005958D9">
        <w:rPr>
          <w:rFonts w:ascii="Arial" w:hAnsi="Arial" w:cs="Arial"/>
          <w:sz w:val="22"/>
          <w:szCs w:val="22"/>
        </w:rPr>
        <w:t>Članak 4.</w:t>
      </w:r>
    </w:p>
    <w:p w14:paraId="553EF29D" w14:textId="77777777" w:rsidR="00B24D7B" w:rsidRPr="00F12AB6" w:rsidRDefault="00B24D7B" w:rsidP="00B24D7B">
      <w:pPr>
        <w:jc w:val="center"/>
        <w:rPr>
          <w:rFonts w:ascii="Arial" w:hAnsi="Arial" w:cs="Arial"/>
          <w:sz w:val="22"/>
          <w:szCs w:val="22"/>
        </w:rPr>
      </w:pPr>
    </w:p>
    <w:p w14:paraId="6AEE4E52" w14:textId="77777777" w:rsidR="00F12AB6" w:rsidRPr="00F12AB6" w:rsidRDefault="00F12AB6" w:rsidP="00F12AB6">
      <w:pPr>
        <w:jc w:val="both"/>
        <w:rPr>
          <w:rFonts w:ascii="Arial" w:hAnsi="Arial" w:cs="Arial"/>
          <w:sz w:val="22"/>
          <w:szCs w:val="22"/>
        </w:rPr>
      </w:pPr>
      <w:r w:rsidRPr="00F12AB6">
        <w:rPr>
          <w:rFonts w:ascii="Arial" w:hAnsi="Arial" w:cs="Arial"/>
          <w:sz w:val="22"/>
          <w:szCs w:val="22"/>
        </w:rPr>
        <w:t>Službenici i namještenici koji imaju pravo i obvezu nošenja odjeće na temelju ovog Pravilnika su:</w:t>
      </w:r>
    </w:p>
    <w:p w14:paraId="533F7F19" w14:textId="77777777" w:rsidR="00F12AB6" w:rsidRPr="00F12AB6" w:rsidRDefault="00F12AB6" w:rsidP="00F12AB6">
      <w:pPr>
        <w:pStyle w:val="Odlomakpopisa"/>
        <w:numPr>
          <w:ilvl w:val="0"/>
          <w:numId w:val="12"/>
        </w:numPr>
        <w:contextualSpacing w:val="0"/>
        <w:jc w:val="both"/>
        <w:rPr>
          <w:rFonts w:ascii="Arial" w:hAnsi="Arial" w:cs="Arial"/>
          <w:sz w:val="22"/>
          <w:szCs w:val="22"/>
        </w:rPr>
      </w:pPr>
      <w:r w:rsidRPr="00F12AB6">
        <w:rPr>
          <w:rFonts w:ascii="Arial" w:hAnsi="Arial" w:cs="Arial"/>
          <w:sz w:val="22"/>
          <w:szCs w:val="22"/>
        </w:rPr>
        <w:t>vozač</w:t>
      </w:r>
    </w:p>
    <w:p w14:paraId="45FBBDB8" w14:textId="77777777" w:rsidR="00F12AB6" w:rsidRPr="00F12AB6" w:rsidRDefault="00F12AB6" w:rsidP="00F12AB6">
      <w:pPr>
        <w:pStyle w:val="Odlomakpopisa"/>
        <w:numPr>
          <w:ilvl w:val="0"/>
          <w:numId w:val="12"/>
        </w:numPr>
        <w:contextualSpacing w:val="0"/>
        <w:jc w:val="both"/>
        <w:rPr>
          <w:rFonts w:ascii="Arial" w:hAnsi="Arial" w:cs="Arial"/>
          <w:sz w:val="22"/>
          <w:szCs w:val="22"/>
        </w:rPr>
      </w:pPr>
      <w:r w:rsidRPr="00F12AB6">
        <w:rPr>
          <w:rFonts w:ascii="Arial" w:hAnsi="Arial" w:cs="Arial"/>
          <w:sz w:val="22"/>
          <w:szCs w:val="22"/>
        </w:rPr>
        <w:t>kave kuharica</w:t>
      </w:r>
    </w:p>
    <w:p w14:paraId="65AA1B4D" w14:textId="77777777" w:rsidR="00F12AB6" w:rsidRPr="00F12AB6" w:rsidRDefault="00F12AB6" w:rsidP="00F12AB6">
      <w:pPr>
        <w:pStyle w:val="Odlomakpopisa"/>
        <w:numPr>
          <w:ilvl w:val="0"/>
          <w:numId w:val="12"/>
        </w:numPr>
        <w:contextualSpacing w:val="0"/>
        <w:jc w:val="both"/>
        <w:rPr>
          <w:rFonts w:ascii="Arial" w:hAnsi="Arial" w:cs="Arial"/>
          <w:sz w:val="22"/>
          <w:szCs w:val="22"/>
        </w:rPr>
      </w:pPr>
      <w:r w:rsidRPr="00F12AB6">
        <w:rPr>
          <w:rFonts w:ascii="Arial" w:hAnsi="Arial" w:cs="Arial"/>
          <w:sz w:val="22"/>
          <w:szCs w:val="22"/>
        </w:rPr>
        <w:t>čistačica</w:t>
      </w:r>
    </w:p>
    <w:p w14:paraId="49E6428C" w14:textId="77777777" w:rsidR="00F12AB6" w:rsidRPr="00F12AB6" w:rsidRDefault="00F12AB6" w:rsidP="00F12AB6">
      <w:pPr>
        <w:pStyle w:val="Odlomakpopisa"/>
        <w:numPr>
          <w:ilvl w:val="0"/>
          <w:numId w:val="12"/>
        </w:numPr>
        <w:contextualSpacing w:val="0"/>
        <w:jc w:val="both"/>
        <w:rPr>
          <w:rFonts w:ascii="Arial" w:hAnsi="Arial" w:cs="Arial"/>
          <w:sz w:val="22"/>
          <w:szCs w:val="22"/>
        </w:rPr>
      </w:pPr>
      <w:r w:rsidRPr="00F12AB6">
        <w:rPr>
          <w:rFonts w:ascii="Arial" w:hAnsi="Arial" w:cs="Arial"/>
          <w:sz w:val="22"/>
          <w:szCs w:val="22"/>
        </w:rPr>
        <w:t>tehničar za održavanje</w:t>
      </w:r>
    </w:p>
    <w:p w14:paraId="2193CC14" w14:textId="77777777" w:rsidR="00F12AB6" w:rsidRPr="00F12AB6" w:rsidRDefault="00F12AB6" w:rsidP="00F12AB6">
      <w:pPr>
        <w:pStyle w:val="Odlomakpopisa"/>
        <w:numPr>
          <w:ilvl w:val="0"/>
          <w:numId w:val="12"/>
        </w:numPr>
        <w:contextualSpacing w:val="0"/>
        <w:jc w:val="both"/>
        <w:rPr>
          <w:rFonts w:ascii="Arial" w:hAnsi="Arial" w:cs="Arial"/>
          <w:sz w:val="22"/>
          <w:szCs w:val="22"/>
        </w:rPr>
      </w:pPr>
      <w:r w:rsidRPr="00F12AB6">
        <w:rPr>
          <w:rFonts w:ascii="Arial" w:hAnsi="Arial" w:cs="Arial"/>
          <w:sz w:val="22"/>
          <w:szCs w:val="22"/>
        </w:rPr>
        <w:t>dostavljač</w:t>
      </w:r>
    </w:p>
    <w:p w14:paraId="3E08DF3A" w14:textId="77777777" w:rsidR="00F12AB6" w:rsidRDefault="00F12AB6" w:rsidP="00F12AB6">
      <w:pPr>
        <w:pStyle w:val="Odlomakpopisa"/>
        <w:numPr>
          <w:ilvl w:val="0"/>
          <w:numId w:val="12"/>
        </w:numPr>
        <w:contextualSpacing w:val="0"/>
        <w:jc w:val="both"/>
        <w:rPr>
          <w:rFonts w:ascii="Arial" w:hAnsi="Arial" w:cs="Arial"/>
          <w:sz w:val="22"/>
          <w:szCs w:val="22"/>
        </w:rPr>
      </w:pPr>
      <w:r w:rsidRPr="00F12AB6">
        <w:rPr>
          <w:rFonts w:ascii="Arial" w:hAnsi="Arial" w:cs="Arial"/>
          <w:sz w:val="22"/>
          <w:szCs w:val="22"/>
        </w:rPr>
        <w:t>službenik za protokolarna događanja.</w:t>
      </w:r>
    </w:p>
    <w:p w14:paraId="7568843E" w14:textId="77777777" w:rsidR="00B24D7B" w:rsidRDefault="00B24D7B" w:rsidP="00B24D7B">
      <w:pPr>
        <w:jc w:val="both"/>
        <w:rPr>
          <w:rFonts w:ascii="Arial" w:hAnsi="Arial" w:cs="Arial"/>
          <w:sz w:val="22"/>
          <w:szCs w:val="22"/>
        </w:rPr>
      </w:pPr>
    </w:p>
    <w:p w14:paraId="45A62600" w14:textId="77777777" w:rsidR="00B24D7B" w:rsidRPr="00B24D7B" w:rsidRDefault="00B24D7B" w:rsidP="00B24D7B">
      <w:pPr>
        <w:jc w:val="both"/>
        <w:rPr>
          <w:rFonts w:ascii="Arial" w:hAnsi="Arial" w:cs="Arial"/>
          <w:sz w:val="22"/>
          <w:szCs w:val="22"/>
        </w:rPr>
      </w:pPr>
    </w:p>
    <w:p w14:paraId="120CA1FF" w14:textId="77777777" w:rsidR="00F12AB6" w:rsidRPr="00F12AB6" w:rsidRDefault="00F12AB6" w:rsidP="00B24D7B">
      <w:pPr>
        <w:pStyle w:val="Odlomakpopisa"/>
        <w:numPr>
          <w:ilvl w:val="0"/>
          <w:numId w:val="2"/>
        </w:numPr>
        <w:ind w:left="357" w:hanging="357"/>
        <w:contextualSpacing w:val="0"/>
        <w:rPr>
          <w:rFonts w:ascii="Arial" w:hAnsi="Arial" w:cs="Arial"/>
          <w:b/>
          <w:sz w:val="22"/>
          <w:szCs w:val="22"/>
        </w:rPr>
      </w:pPr>
      <w:r w:rsidRPr="00F12AB6">
        <w:rPr>
          <w:rFonts w:ascii="Arial" w:hAnsi="Arial" w:cs="Arial"/>
          <w:b/>
          <w:sz w:val="22"/>
          <w:szCs w:val="22"/>
        </w:rPr>
        <w:t>SLUŽBENA I RADNA ODJEĆA</w:t>
      </w:r>
    </w:p>
    <w:p w14:paraId="09AF7EDE" w14:textId="77777777" w:rsidR="00B24D7B" w:rsidRDefault="00B24D7B" w:rsidP="00B24D7B">
      <w:pPr>
        <w:jc w:val="center"/>
        <w:rPr>
          <w:rFonts w:ascii="Arial" w:hAnsi="Arial" w:cs="Arial"/>
          <w:b/>
          <w:sz w:val="22"/>
          <w:szCs w:val="22"/>
        </w:rPr>
      </w:pPr>
    </w:p>
    <w:p w14:paraId="2CA2CC36" w14:textId="77777777" w:rsidR="00F12AB6" w:rsidRPr="005958D9" w:rsidRDefault="00F12AB6" w:rsidP="00B24D7B">
      <w:pPr>
        <w:jc w:val="center"/>
        <w:rPr>
          <w:rFonts w:ascii="Arial" w:hAnsi="Arial" w:cs="Arial"/>
          <w:sz w:val="22"/>
          <w:szCs w:val="22"/>
        </w:rPr>
      </w:pPr>
      <w:r w:rsidRPr="005958D9">
        <w:rPr>
          <w:rFonts w:ascii="Arial" w:hAnsi="Arial" w:cs="Arial"/>
          <w:sz w:val="22"/>
          <w:szCs w:val="22"/>
        </w:rPr>
        <w:t>Članak 5.</w:t>
      </w:r>
    </w:p>
    <w:p w14:paraId="7C810AFB" w14:textId="77777777" w:rsidR="00B24D7B" w:rsidRPr="005958D9" w:rsidRDefault="00B24D7B" w:rsidP="00F12AB6">
      <w:pPr>
        <w:jc w:val="both"/>
        <w:rPr>
          <w:rFonts w:ascii="Arial" w:hAnsi="Arial" w:cs="Arial"/>
          <w:sz w:val="22"/>
          <w:szCs w:val="22"/>
        </w:rPr>
      </w:pPr>
    </w:p>
    <w:p w14:paraId="7D8F3771" w14:textId="77777777" w:rsidR="00F12AB6" w:rsidRPr="00F12AB6" w:rsidRDefault="00F12AB6" w:rsidP="00F12AB6">
      <w:pPr>
        <w:jc w:val="both"/>
        <w:rPr>
          <w:rFonts w:ascii="Arial" w:hAnsi="Arial" w:cs="Arial"/>
          <w:sz w:val="22"/>
          <w:szCs w:val="22"/>
        </w:rPr>
      </w:pPr>
      <w:r w:rsidRPr="00F12AB6">
        <w:rPr>
          <w:rFonts w:ascii="Arial" w:hAnsi="Arial" w:cs="Arial"/>
          <w:sz w:val="22"/>
          <w:szCs w:val="22"/>
        </w:rPr>
        <w:t>Službena odjeća za vozača osobnog automobila sastoji se od sljedećih odjevnih predmeta:</w:t>
      </w:r>
    </w:p>
    <w:p w14:paraId="7A4ED86B" w14:textId="77777777" w:rsidR="00F12AB6" w:rsidRPr="00F12AB6" w:rsidRDefault="00F12AB6" w:rsidP="00F12AB6">
      <w:pPr>
        <w:pStyle w:val="Odlomakpopisa"/>
        <w:numPr>
          <w:ilvl w:val="0"/>
          <w:numId w:val="1"/>
        </w:numPr>
        <w:ind w:left="884" w:hanging="357"/>
        <w:contextualSpacing w:val="0"/>
        <w:jc w:val="both"/>
        <w:rPr>
          <w:rFonts w:ascii="Arial" w:hAnsi="Arial" w:cs="Arial"/>
          <w:sz w:val="22"/>
          <w:szCs w:val="22"/>
        </w:rPr>
      </w:pPr>
      <w:r w:rsidRPr="00F12AB6">
        <w:rPr>
          <w:rFonts w:ascii="Arial" w:hAnsi="Arial" w:cs="Arial"/>
          <w:sz w:val="22"/>
          <w:szCs w:val="22"/>
        </w:rPr>
        <w:t>odijelo (muško/žensko)</w:t>
      </w:r>
      <w:r w:rsidRPr="00F12AB6">
        <w:rPr>
          <w:rFonts w:ascii="Arial" w:hAnsi="Arial" w:cs="Arial"/>
          <w:sz w:val="22"/>
          <w:szCs w:val="22"/>
        </w:rPr>
        <w:tab/>
      </w:r>
      <w:r w:rsidRPr="00F12AB6">
        <w:rPr>
          <w:rFonts w:ascii="Arial" w:hAnsi="Arial" w:cs="Arial"/>
          <w:sz w:val="22"/>
          <w:szCs w:val="22"/>
        </w:rPr>
        <w:tab/>
        <w:t>2 kom</w:t>
      </w:r>
      <w:r w:rsidRPr="00F12AB6">
        <w:rPr>
          <w:rFonts w:ascii="Arial" w:hAnsi="Arial" w:cs="Arial"/>
          <w:sz w:val="22"/>
          <w:szCs w:val="22"/>
        </w:rPr>
        <w:tab/>
      </w:r>
      <w:r w:rsidRPr="00F12AB6">
        <w:rPr>
          <w:rFonts w:ascii="Arial" w:hAnsi="Arial" w:cs="Arial"/>
          <w:sz w:val="22"/>
          <w:szCs w:val="22"/>
        </w:rPr>
        <w:tab/>
        <w:t>24 mjeseca</w:t>
      </w:r>
    </w:p>
    <w:p w14:paraId="3DD17024" w14:textId="77777777" w:rsidR="00F12AB6" w:rsidRPr="00F12AB6" w:rsidRDefault="00F12AB6" w:rsidP="00F12AB6">
      <w:pPr>
        <w:pStyle w:val="Odlomakpopisa"/>
        <w:numPr>
          <w:ilvl w:val="0"/>
          <w:numId w:val="1"/>
        </w:numPr>
        <w:ind w:left="884" w:hanging="357"/>
        <w:contextualSpacing w:val="0"/>
        <w:jc w:val="both"/>
        <w:rPr>
          <w:rFonts w:ascii="Arial" w:hAnsi="Arial" w:cs="Arial"/>
          <w:sz w:val="22"/>
          <w:szCs w:val="22"/>
        </w:rPr>
      </w:pPr>
      <w:r w:rsidRPr="00F12AB6">
        <w:rPr>
          <w:rFonts w:ascii="Arial" w:hAnsi="Arial" w:cs="Arial"/>
          <w:sz w:val="22"/>
          <w:szCs w:val="22"/>
        </w:rPr>
        <w:t>košulja za odijelo</w:t>
      </w:r>
      <w:r w:rsidRPr="00F12AB6">
        <w:rPr>
          <w:rFonts w:ascii="Arial" w:hAnsi="Arial" w:cs="Arial"/>
          <w:sz w:val="22"/>
          <w:szCs w:val="22"/>
        </w:rPr>
        <w:tab/>
      </w:r>
      <w:r w:rsidRPr="00F12AB6">
        <w:rPr>
          <w:rFonts w:ascii="Arial" w:hAnsi="Arial" w:cs="Arial"/>
          <w:sz w:val="22"/>
          <w:szCs w:val="22"/>
        </w:rPr>
        <w:tab/>
      </w:r>
      <w:r w:rsidRPr="00F12AB6">
        <w:rPr>
          <w:rFonts w:ascii="Arial" w:hAnsi="Arial" w:cs="Arial"/>
          <w:sz w:val="22"/>
          <w:szCs w:val="22"/>
        </w:rPr>
        <w:tab/>
        <w:t>2 kom</w:t>
      </w:r>
      <w:r w:rsidRPr="00F12AB6">
        <w:rPr>
          <w:rFonts w:ascii="Arial" w:hAnsi="Arial" w:cs="Arial"/>
          <w:sz w:val="22"/>
          <w:szCs w:val="22"/>
        </w:rPr>
        <w:tab/>
      </w:r>
      <w:r w:rsidRPr="00F12AB6">
        <w:rPr>
          <w:rFonts w:ascii="Arial" w:hAnsi="Arial" w:cs="Arial"/>
          <w:sz w:val="22"/>
          <w:szCs w:val="22"/>
        </w:rPr>
        <w:tab/>
        <w:t>12 mjeseci</w:t>
      </w:r>
    </w:p>
    <w:p w14:paraId="26C7E4E1" w14:textId="77777777" w:rsidR="00F12AB6" w:rsidRPr="00F12AB6" w:rsidRDefault="00F12AB6" w:rsidP="00F12AB6">
      <w:pPr>
        <w:pStyle w:val="Odlomakpopisa"/>
        <w:numPr>
          <w:ilvl w:val="0"/>
          <w:numId w:val="1"/>
        </w:numPr>
        <w:ind w:left="884" w:hanging="357"/>
        <w:contextualSpacing w:val="0"/>
        <w:jc w:val="both"/>
        <w:rPr>
          <w:rFonts w:ascii="Arial" w:hAnsi="Arial" w:cs="Arial"/>
          <w:sz w:val="22"/>
          <w:szCs w:val="22"/>
        </w:rPr>
      </w:pPr>
      <w:r w:rsidRPr="00F12AB6">
        <w:rPr>
          <w:rFonts w:ascii="Arial" w:hAnsi="Arial" w:cs="Arial"/>
          <w:sz w:val="22"/>
          <w:szCs w:val="22"/>
        </w:rPr>
        <w:t>remen za hlače</w:t>
      </w:r>
      <w:r w:rsidRPr="00F12AB6">
        <w:rPr>
          <w:rFonts w:ascii="Arial" w:hAnsi="Arial" w:cs="Arial"/>
          <w:sz w:val="22"/>
          <w:szCs w:val="22"/>
        </w:rPr>
        <w:tab/>
      </w:r>
      <w:r w:rsidRPr="00F12AB6">
        <w:rPr>
          <w:rFonts w:ascii="Arial" w:hAnsi="Arial" w:cs="Arial"/>
          <w:sz w:val="22"/>
          <w:szCs w:val="22"/>
        </w:rPr>
        <w:tab/>
      </w:r>
      <w:r w:rsidRPr="00F12AB6">
        <w:rPr>
          <w:rFonts w:ascii="Arial" w:hAnsi="Arial" w:cs="Arial"/>
          <w:sz w:val="22"/>
          <w:szCs w:val="22"/>
        </w:rPr>
        <w:tab/>
        <w:t>1 kom</w:t>
      </w:r>
      <w:r w:rsidRPr="00F12AB6">
        <w:rPr>
          <w:rFonts w:ascii="Arial" w:hAnsi="Arial" w:cs="Arial"/>
          <w:sz w:val="22"/>
          <w:szCs w:val="22"/>
        </w:rPr>
        <w:tab/>
      </w:r>
      <w:r w:rsidRPr="00F12AB6">
        <w:rPr>
          <w:rFonts w:ascii="Arial" w:hAnsi="Arial" w:cs="Arial"/>
          <w:sz w:val="22"/>
          <w:szCs w:val="22"/>
        </w:rPr>
        <w:tab/>
        <w:t>24 mjeseca</w:t>
      </w:r>
    </w:p>
    <w:p w14:paraId="5DA4505F" w14:textId="77777777" w:rsidR="00F12AB6" w:rsidRPr="00F12AB6" w:rsidRDefault="00F12AB6" w:rsidP="00F12AB6">
      <w:pPr>
        <w:pStyle w:val="Odlomakpopisa"/>
        <w:numPr>
          <w:ilvl w:val="0"/>
          <w:numId w:val="1"/>
        </w:numPr>
        <w:ind w:left="884" w:hanging="357"/>
        <w:contextualSpacing w:val="0"/>
        <w:jc w:val="both"/>
        <w:rPr>
          <w:rFonts w:ascii="Arial" w:hAnsi="Arial" w:cs="Arial"/>
          <w:sz w:val="22"/>
          <w:szCs w:val="22"/>
        </w:rPr>
      </w:pPr>
      <w:r w:rsidRPr="00F12AB6">
        <w:rPr>
          <w:rFonts w:ascii="Arial" w:hAnsi="Arial" w:cs="Arial"/>
          <w:sz w:val="22"/>
          <w:szCs w:val="22"/>
        </w:rPr>
        <w:t>kravata</w:t>
      </w:r>
      <w:r w:rsidRPr="00F12AB6">
        <w:rPr>
          <w:rFonts w:ascii="Arial" w:hAnsi="Arial" w:cs="Arial"/>
          <w:sz w:val="22"/>
          <w:szCs w:val="22"/>
        </w:rPr>
        <w:tab/>
      </w:r>
      <w:r w:rsidRPr="00F12AB6">
        <w:rPr>
          <w:rFonts w:ascii="Arial" w:hAnsi="Arial" w:cs="Arial"/>
          <w:sz w:val="22"/>
          <w:szCs w:val="22"/>
        </w:rPr>
        <w:tab/>
      </w:r>
      <w:r w:rsidRPr="00F12AB6">
        <w:rPr>
          <w:rFonts w:ascii="Arial" w:hAnsi="Arial" w:cs="Arial"/>
          <w:sz w:val="22"/>
          <w:szCs w:val="22"/>
        </w:rPr>
        <w:tab/>
      </w:r>
      <w:r w:rsidRPr="00F12AB6">
        <w:rPr>
          <w:rFonts w:ascii="Arial" w:hAnsi="Arial" w:cs="Arial"/>
          <w:sz w:val="22"/>
          <w:szCs w:val="22"/>
        </w:rPr>
        <w:tab/>
        <w:t>1 kom</w:t>
      </w:r>
      <w:r w:rsidRPr="00F12AB6">
        <w:rPr>
          <w:rFonts w:ascii="Arial" w:hAnsi="Arial" w:cs="Arial"/>
          <w:sz w:val="22"/>
          <w:szCs w:val="22"/>
        </w:rPr>
        <w:tab/>
      </w:r>
      <w:r w:rsidRPr="00F12AB6">
        <w:rPr>
          <w:rFonts w:ascii="Arial" w:hAnsi="Arial" w:cs="Arial"/>
          <w:sz w:val="22"/>
          <w:szCs w:val="22"/>
        </w:rPr>
        <w:tab/>
        <w:t>24 mjeseca</w:t>
      </w:r>
    </w:p>
    <w:p w14:paraId="03AC350A" w14:textId="77777777" w:rsidR="00F12AB6" w:rsidRPr="00F12AB6" w:rsidRDefault="00F12AB6" w:rsidP="00F12AB6">
      <w:pPr>
        <w:pStyle w:val="Odlomakpopisa"/>
        <w:numPr>
          <w:ilvl w:val="0"/>
          <w:numId w:val="1"/>
        </w:numPr>
        <w:ind w:left="884" w:hanging="357"/>
        <w:contextualSpacing w:val="0"/>
        <w:jc w:val="both"/>
        <w:rPr>
          <w:rFonts w:ascii="Arial" w:hAnsi="Arial" w:cs="Arial"/>
          <w:sz w:val="22"/>
          <w:szCs w:val="22"/>
        </w:rPr>
      </w:pPr>
      <w:r w:rsidRPr="00F12AB6">
        <w:rPr>
          <w:rFonts w:ascii="Arial" w:hAnsi="Arial" w:cs="Arial"/>
          <w:sz w:val="22"/>
          <w:szCs w:val="22"/>
        </w:rPr>
        <w:t>marama</w:t>
      </w:r>
      <w:r w:rsidRPr="00F12AB6">
        <w:rPr>
          <w:rFonts w:ascii="Arial" w:hAnsi="Arial" w:cs="Arial"/>
          <w:sz w:val="22"/>
          <w:szCs w:val="22"/>
        </w:rPr>
        <w:tab/>
      </w:r>
      <w:r w:rsidRPr="00F12AB6">
        <w:rPr>
          <w:rFonts w:ascii="Arial" w:hAnsi="Arial" w:cs="Arial"/>
          <w:sz w:val="22"/>
          <w:szCs w:val="22"/>
        </w:rPr>
        <w:tab/>
      </w:r>
      <w:r w:rsidRPr="00F12AB6">
        <w:rPr>
          <w:rFonts w:ascii="Arial" w:hAnsi="Arial" w:cs="Arial"/>
          <w:sz w:val="22"/>
          <w:szCs w:val="22"/>
        </w:rPr>
        <w:tab/>
      </w:r>
      <w:r w:rsidRPr="00F12AB6">
        <w:rPr>
          <w:rFonts w:ascii="Arial" w:hAnsi="Arial" w:cs="Arial"/>
          <w:sz w:val="22"/>
          <w:szCs w:val="22"/>
        </w:rPr>
        <w:tab/>
        <w:t>1 kom</w:t>
      </w:r>
      <w:r w:rsidRPr="00F12AB6">
        <w:rPr>
          <w:rFonts w:ascii="Arial" w:hAnsi="Arial" w:cs="Arial"/>
          <w:sz w:val="22"/>
          <w:szCs w:val="22"/>
        </w:rPr>
        <w:tab/>
      </w:r>
      <w:r w:rsidRPr="00F12AB6">
        <w:rPr>
          <w:rFonts w:ascii="Arial" w:hAnsi="Arial" w:cs="Arial"/>
          <w:sz w:val="22"/>
          <w:szCs w:val="22"/>
        </w:rPr>
        <w:tab/>
        <w:t>24 mjeseca</w:t>
      </w:r>
    </w:p>
    <w:p w14:paraId="007B8306" w14:textId="77777777" w:rsidR="00F12AB6" w:rsidRPr="00F12AB6" w:rsidRDefault="00F12AB6" w:rsidP="00F12AB6">
      <w:pPr>
        <w:pStyle w:val="Odlomakpopisa"/>
        <w:numPr>
          <w:ilvl w:val="0"/>
          <w:numId w:val="1"/>
        </w:numPr>
        <w:ind w:left="884" w:hanging="357"/>
        <w:contextualSpacing w:val="0"/>
        <w:jc w:val="both"/>
        <w:rPr>
          <w:rFonts w:ascii="Arial" w:hAnsi="Arial" w:cs="Arial"/>
          <w:sz w:val="22"/>
          <w:szCs w:val="22"/>
        </w:rPr>
      </w:pPr>
      <w:r w:rsidRPr="00F12AB6">
        <w:rPr>
          <w:rFonts w:ascii="Arial" w:hAnsi="Arial" w:cs="Arial"/>
          <w:sz w:val="22"/>
          <w:szCs w:val="22"/>
        </w:rPr>
        <w:t>hlače                                               2 kom             12 mjeseci</w:t>
      </w:r>
    </w:p>
    <w:p w14:paraId="1D5E2E1C" w14:textId="77777777" w:rsidR="00F12AB6" w:rsidRPr="00F12AB6" w:rsidRDefault="00F12AB6" w:rsidP="00F12AB6">
      <w:pPr>
        <w:pStyle w:val="Odlomakpopisa"/>
        <w:numPr>
          <w:ilvl w:val="0"/>
          <w:numId w:val="1"/>
        </w:numPr>
        <w:ind w:left="884" w:hanging="357"/>
        <w:contextualSpacing w:val="0"/>
        <w:jc w:val="both"/>
        <w:rPr>
          <w:rFonts w:ascii="Arial" w:hAnsi="Arial" w:cs="Arial"/>
          <w:sz w:val="22"/>
          <w:szCs w:val="22"/>
        </w:rPr>
      </w:pPr>
      <w:r w:rsidRPr="00F12AB6">
        <w:rPr>
          <w:rFonts w:ascii="Arial" w:hAnsi="Arial" w:cs="Arial"/>
          <w:sz w:val="22"/>
          <w:szCs w:val="22"/>
        </w:rPr>
        <w:t>košulja                                            2 kom             12 mjeseci</w:t>
      </w:r>
    </w:p>
    <w:p w14:paraId="411BB31A" w14:textId="77777777" w:rsidR="00B24D7B" w:rsidRDefault="00B24D7B" w:rsidP="00F12AB6">
      <w:pPr>
        <w:jc w:val="both"/>
        <w:rPr>
          <w:rFonts w:ascii="Arial" w:hAnsi="Arial" w:cs="Arial"/>
          <w:sz w:val="22"/>
          <w:szCs w:val="22"/>
        </w:rPr>
      </w:pPr>
    </w:p>
    <w:p w14:paraId="5EB2C3FF" w14:textId="77777777" w:rsidR="00F12AB6" w:rsidRDefault="00F12AB6" w:rsidP="00F12AB6">
      <w:pPr>
        <w:jc w:val="both"/>
        <w:rPr>
          <w:rFonts w:ascii="Arial" w:hAnsi="Arial" w:cs="Arial"/>
          <w:sz w:val="22"/>
          <w:szCs w:val="22"/>
        </w:rPr>
      </w:pPr>
      <w:r w:rsidRPr="00F12AB6">
        <w:rPr>
          <w:rFonts w:ascii="Arial" w:hAnsi="Arial" w:cs="Arial"/>
          <w:sz w:val="22"/>
          <w:szCs w:val="22"/>
        </w:rPr>
        <w:lastRenderedPageBreak/>
        <w:t>Odijelo je tamnoplave boje i izrađeno je od tkanine.</w:t>
      </w:r>
    </w:p>
    <w:p w14:paraId="0B16042D" w14:textId="77777777" w:rsidR="00B24D7B" w:rsidRPr="00F12AB6" w:rsidRDefault="00B24D7B" w:rsidP="00F12AB6">
      <w:pPr>
        <w:jc w:val="both"/>
        <w:rPr>
          <w:rFonts w:ascii="Arial" w:hAnsi="Arial" w:cs="Arial"/>
          <w:sz w:val="22"/>
          <w:szCs w:val="22"/>
        </w:rPr>
      </w:pPr>
    </w:p>
    <w:p w14:paraId="66AAF375" w14:textId="77777777" w:rsidR="00F12AB6" w:rsidRPr="00F12AB6" w:rsidRDefault="00F12AB6" w:rsidP="00F12AB6">
      <w:pPr>
        <w:jc w:val="both"/>
        <w:rPr>
          <w:rFonts w:ascii="Arial" w:hAnsi="Arial" w:cs="Arial"/>
          <w:sz w:val="22"/>
          <w:szCs w:val="22"/>
        </w:rPr>
      </w:pPr>
      <w:r w:rsidRPr="00F12AB6">
        <w:rPr>
          <w:rFonts w:ascii="Arial" w:hAnsi="Arial" w:cs="Arial"/>
          <w:sz w:val="22"/>
          <w:szCs w:val="22"/>
        </w:rPr>
        <w:t>Košulja za odijelo je pamučna, bijele boje i  dugog rukava.</w:t>
      </w:r>
    </w:p>
    <w:p w14:paraId="474AC9C9" w14:textId="77777777" w:rsidR="00B24D7B" w:rsidRDefault="00B24D7B" w:rsidP="00F12AB6">
      <w:pPr>
        <w:jc w:val="both"/>
        <w:rPr>
          <w:rFonts w:ascii="Arial" w:hAnsi="Arial" w:cs="Arial"/>
          <w:sz w:val="22"/>
          <w:szCs w:val="22"/>
        </w:rPr>
      </w:pPr>
    </w:p>
    <w:p w14:paraId="1B2C0EA5" w14:textId="77777777" w:rsidR="00F12AB6" w:rsidRPr="00F12AB6" w:rsidRDefault="00F12AB6" w:rsidP="00F12AB6">
      <w:pPr>
        <w:jc w:val="both"/>
        <w:rPr>
          <w:rFonts w:ascii="Arial" w:hAnsi="Arial" w:cs="Arial"/>
          <w:sz w:val="22"/>
          <w:szCs w:val="22"/>
        </w:rPr>
      </w:pPr>
      <w:r w:rsidRPr="00F12AB6">
        <w:rPr>
          <w:rFonts w:ascii="Arial" w:hAnsi="Arial" w:cs="Arial"/>
          <w:sz w:val="22"/>
          <w:szCs w:val="22"/>
        </w:rPr>
        <w:t xml:space="preserve">Klasične muške </w:t>
      </w:r>
      <w:proofErr w:type="spellStart"/>
      <w:r w:rsidRPr="00F12AB6">
        <w:rPr>
          <w:rFonts w:ascii="Arial" w:hAnsi="Arial" w:cs="Arial"/>
          <w:sz w:val="22"/>
          <w:szCs w:val="22"/>
        </w:rPr>
        <w:t>chino</w:t>
      </w:r>
      <w:proofErr w:type="spellEnd"/>
      <w:r w:rsidRPr="00F12AB6">
        <w:rPr>
          <w:rFonts w:ascii="Arial" w:hAnsi="Arial" w:cs="Arial"/>
          <w:sz w:val="22"/>
          <w:szCs w:val="22"/>
        </w:rPr>
        <w:t xml:space="preserve"> hlače. Napravljene od pamučnog materijala s dodatkom </w:t>
      </w:r>
      <w:proofErr w:type="spellStart"/>
      <w:r w:rsidRPr="00F12AB6">
        <w:rPr>
          <w:rFonts w:ascii="Arial" w:hAnsi="Arial" w:cs="Arial"/>
          <w:sz w:val="22"/>
          <w:szCs w:val="22"/>
        </w:rPr>
        <w:t>elastana</w:t>
      </w:r>
      <w:proofErr w:type="spellEnd"/>
      <w:r w:rsidRPr="00F12AB6">
        <w:rPr>
          <w:rFonts w:ascii="Arial" w:hAnsi="Arial" w:cs="Arial"/>
          <w:sz w:val="22"/>
          <w:szCs w:val="22"/>
        </w:rPr>
        <w:t>.</w:t>
      </w:r>
    </w:p>
    <w:p w14:paraId="043A95A1" w14:textId="77777777" w:rsidR="00B24D7B" w:rsidRDefault="00B24D7B" w:rsidP="00F12AB6">
      <w:pPr>
        <w:jc w:val="both"/>
        <w:rPr>
          <w:rFonts w:ascii="Arial" w:hAnsi="Arial" w:cs="Arial"/>
          <w:sz w:val="22"/>
          <w:szCs w:val="22"/>
        </w:rPr>
      </w:pPr>
    </w:p>
    <w:p w14:paraId="568AF21E" w14:textId="77777777" w:rsidR="00F12AB6" w:rsidRPr="00F12AB6" w:rsidRDefault="00F12AB6" w:rsidP="00F12AB6">
      <w:pPr>
        <w:jc w:val="both"/>
        <w:rPr>
          <w:rFonts w:ascii="Arial" w:hAnsi="Arial" w:cs="Arial"/>
          <w:sz w:val="22"/>
          <w:szCs w:val="22"/>
        </w:rPr>
      </w:pPr>
      <w:r w:rsidRPr="00F12AB6">
        <w:rPr>
          <w:rFonts w:ascii="Arial" w:hAnsi="Arial" w:cs="Arial"/>
          <w:sz w:val="22"/>
          <w:szCs w:val="22"/>
        </w:rPr>
        <w:t xml:space="preserve">Košulja je dugog rukava napravljena od pamučnog materijala s dodatkom </w:t>
      </w:r>
      <w:proofErr w:type="spellStart"/>
      <w:r w:rsidRPr="00F12AB6">
        <w:rPr>
          <w:rFonts w:ascii="Arial" w:hAnsi="Arial" w:cs="Arial"/>
          <w:sz w:val="22"/>
          <w:szCs w:val="22"/>
        </w:rPr>
        <w:t>elastana</w:t>
      </w:r>
      <w:proofErr w:type="spellEnd"/>
      <w:r w:rsidRPr="00F12AB6">
        <w:rPr>
          <w:rFonts w:ascii="Arial" w:hAnsi="Arial" w:cs="Arial"/>
          <w:sz w:val="22"/>
          <w:szCs w:val="22"/>
        </w:rPr>
        <w:t xml:space="preserve">. </w:t>
      </w:r>
    </w:p>
    <w:p w14:paraId="2B773E51" w14:textId="77777777" w:rsidR="00B24D7B" w:rsidRDefault="00B24D7B" w:rsidP="00F12AB6">
      <w:pPr>
        <w:jc w:val="both"/>
        <w:rPr>
          <w:rFonts w:ascii="Arial" w:hAnsi="Arial" w:cs="Arial"/>
          <w:sz w:val="22"/>
          <w:szCs w:val="22"/>
        </w:rPr>
      </w:pPr>
    </w:p>
    <w:p w14:paraId="189E85F7" w14:textId="77777777" w:rsidR="00F12AB6" w:rsidRPr="00F12AB6" w:rsidRDefault="00F12AB6" w:rsidP="00F12AB6">
      <w:pPr>
        <w:jc w:val="both"/>
        <w:rPr>
          <w:rFonts w:ascii="Arial" w:hAnsi="Arial" w:cs="Arial"/>
          <w:sz w:val="22"/>
          <w:szCs w:val="22"/>
        </w:rPr>
      </w:pPr>
      <w:r w:rsidRPr="00F12AB6">
        <w:rPr>
          <w:rFonts w:ascii="Arial" w:hAnsi="Arial" w:cs="Arial"/>
          <w:sz w:val="22"/>
          <w:szCs w:val="22"/>
        </w:rPr>
        <w:t xml:space="preserve">Ovratnik je pričvršćen skrivenim gumbima. Košulja je jednobojna bez uzorka. </w:t>
      </w:r>
    </w:p>
    <w:p w14:paraId="148614B9" w14:textId="77777777" w:rsidR="00B24D7B" w:rsidRDefault="00B24D7B" w:rsidP="00F12AB6">
      <w:pPr>
        <w:jc w:val="both"/>
        <w:rPr>
          <w:rFonts w:ascii="Arial" w:hAnsi="Arial" w:cs="Arial"/>
          <w:sz w:val="22"/>
          <w:szCs w:val="22"/>
        </w:rPr>
      </w:pPr>
    </w:p>
    <w:p w14:paraId="76D5B553" w14:textId="77777777" w:rsidR="00F12AB6" w:rsidRPr="00F12AB6" w:rsidRDefault="00F12AB6" w:rsidP="00F12AB6">
      <w:pPr>
        <w:jc w:val="both"/>
        <w:rPr>
          <w:rFonts w:ascii="Arial" w:hAnsi="Arial" w:cs="Arial"/>
          <w:sz w:val="22"/>
          <w:szCs w:val="22"/>
        </w:rPr>
      </w:pPr>
      <w:r w:rsidRPr="00F12AB6">
        <w:rPr>
          <w:rFonts w:ascii="Arial" w:hAnsi="Arial" w:cs="Arial"/>
          <w:sz w:val="22"/>
          <w:szCs w:val="22"/>
        </w:rPr>
        <w:t>Kravata je izrađena od svilene tkanine tamnoplave boje.</w:t>
      </w:r>
    </w:p>
    <w:p w14:paraId="7F9A3339" w14:textId="77777777" w:rsidR="00B24D7B" w:rsidRDefault="00B24D7B" w:rsidP="00F12AB6">
      <w:pPr>
        <w:jc w:val="both"/>
        <w:rPr>
          <w:rFonts w:ascii="Arial" w:hAnsi="Arial" w:cs="Arial"/>
          <w:sz w:val="22"/>
          <w:szCs w:val="22"/>
        </w:rPr>
      </w:pPr>
    </w:p>
    <w:p w14:paraId="59AC1E7F" w14:textId="77777777" w:rsidR="00F12AB6" w:rsidRPr="00F12AB6" w:rsidRDefault="00F12AB6" w:rsidP="00F12AB6">
      <w:pPr>
        <w:jc w:val="both"/>
        <w:rPr>
          <w:rFonts w:ascii="Arial" w:hAnsi="Arial" w:cs="Arial"/>
          <w:sz w:val="22"/>
          <w:szCs w:val="22"/>
        </w:rPr>
      </w:pPr>
      <w:r w:rsidRPr="00F12AB6">
        <w:rPr>
          <w:rFonts w:ascii="Arial" w:hAnsi="Arial" w:cs="Arial"/>
          <w:sz w:val="22"/>
          <w:szCs w:val="22"/>
        </w:rPr>
        <w:t>Remen za hlače je kožni, smeđe boje.</w:t>
      </w:r>
    </w:p>
    <w:p w14:paraId="3B1AD3AA" w14:textId="77777777" w:rsidR="00B24D7B" w:rsidRDefault="00B24D7B" w:rsidP="00F12AB6">
      <w:pPr>
        <w:jc w:val="both"/>
        <w:rPr>
          <w:rFonts w:ascii="Arial" w:hAnsi="Arial" w:cs="Arial"/>
          <w:sz w:val="22"/>
          <w:szCs w:val="22"/>
        </w:rPr>
      </w:pPr>
    </w:p>
    <w:p w14:paraId="0F36FF52" w14:textId="77777777" w:rsidR="00F12AB6" w:rsidRPr="00F12AB6" w:rsidRDefault="00F12AB6" w:rsidP="00F12AB6">
      <w:pPr>
        <w:jc w:val="both"/>
        <w:rPr>
          <w:rFonts w:ascii="Arial" w:hAnsi="Arial" w:cs="Arial"/>
          <w:sz w:val="22"/>
          <w:szCs w:val="22"/>
        </w:rPr>
      </w:pPr>
      <w:r w:rsidRPr="00F12AB6">
        <w:rPr>
          <w:rFonts w:ascii="Arial" w:hAnsi="Arial" w:cs="Arial"/>
          <w:sz w:val="22"/>
          <w:szCs w:val="22"/>
        </w:rPr>
        <w:t>Dopunski dio službene odjeće uz ljetnu i zimsku odjeću su terenske cipele od smeđe kože s gumenim đonom, klasičnog kroja 1 par u 12 mjeseci.</w:t>
      </w:r>
    </w:p>
    <w:p w14:paraId="4BEDA91B" w14:textId="77777777" w:rsidR="00B24D7B" w:rsidRDefault="00B24D7B" w:rsidP="00F12AB6">
      <w:pPr>
        <w:spacing w:after="80"/>
        <w:rPr>
          <w:rFonts w:ascii="Arial" w:hAnsi="Arial" w:cs="Arial"/>
          <w:sz w:val="22"/>
          <w:szCs w:val="22"/>
        </w:rPr>
      </w:pPr>
    </w:p>
    <w:p w14:paraId="777D531D" w14:textId="77777777" w:rsidR="00F12AB6" w:rsidRPr="00F12AB6" w:rsidRDefault="00F12AB6" w:rsidP="00B24D7B">
      <w:pPr>
        <w:rPr>
          <w:rFonts w:ascii="Arial" w:hAnsi="Arial" w:cs="Arial"/>
          <w:sz w:val="22"/>
          <w:szCs w:val="22"/>
        </w:rPr>
      </w:pPr>
      <w:r w:rsidRPr="00F12AB6">
        <w:rPr>
          <w:rFonts w:ascii="Arial" w:hAnsi="Arial" w:cs="Arial"/>
          <w:sz w:val="22"/>
          <w:szCs w:val="22"/>
        </w:rPr>
        <w:t>Odijelo, košulju dugi rukav i kravatu/maramu vozači dužni su je nositi u svečanim prigodama, u vrijeme blagdana, a kada to odredi pročelnik nadležnog upravnog odjela.</w:t>
      </w:r>
    </w:p>
    <w:p w14:paraId="1DEA655D" w14:textId="77777777" w:rsidR="00B24D7B" w:rsidRDefault="00B24D7B" w:rsidP="00B24D7B">
      <w:pPr>
        <w:rPr>
          <w:rFonts w:ascii="Arial" w:hAnsi="Arial" w:cs="Arial"/>
          <w:sz w:val="22"/>
          <w:szCs w:val="22"/>
        </w:rPr>
      </w:pPr>
    </w:p>
    <w:p w14:paraId="443F74EE" w14:textId="77777777" w:rsidR="00F12AB6" w:rsidRDefault="00F12AB6" w:rsidP="00B24D7B">
      <w:pPr>
        <w:rPr>
          <w:rFonts w:ascii="Arial" w:hAnsi="Arial" w:cs="Arial"/>
          <w:sz w:val="22"/>
          <w:szCs w:val="22"/>
        </w:rPr>
      </w:pPr>
      <w:r w:rsidRPr="00F12AB6">
        <w:rPr>
          <w:rFonts w:ascii="Arial" w:hAnsi="Arial" w:cs="Arial"/>
          <w:sz w:val="22"/>
          <w:szCs w:val="22"/>
        </w:rPr>
        <w:t>Tijekom obavljanja poslova radnog mjesta, vozač je obvezan nositi propisanu službenu odjeću iz ovog članka.</w:t>
      </w:r>
    </w:p>
    <w:p w14:paraId="5175A7A0" w14:textId="77777777" w:rsidR="00B24D7B" w:rsidRPr="00F12AB6" w:rsidRDefault="00B24D7B" w:rsidP="00B24D7B">
      <w:pPr>
        <w:rPr>
          <w:rFonts w:ascii="Arial" w:hAnsi="Arial" w:cs="Arial"/>
          <w:sz w:val="22"/>
          <w:szCs w:val="22"/>
        </w:rPr>
      </w:pPr>
    </w:p>
    <w:p w14:paraId="29AC84CF" w14:textId="77777777" w:rsidR="00F12AB6" w:rsidRPr="005958D9" w:rsidRDefault="00F12AB6" w:rsidP="00B24D7B">
      <w:pPr>
        <w:jc w:val="center"/>
        <w:rPr>
          <w:rFonts w:ascii="Arial" w:hAnsi="Arial" w:cs="Arial"/>
          <w:sz w:val="22"/>
          <w:szCs w:val="22"/>
        </w:rPr>
      </w:pPr>
      <w:r w:rsidRPr="005958D9">
        <w:rPr>
          <w:rFonts w:ascii="Arial" w:hAnsi="Arial" w:cs="Arial"/>
          <w:sz w:val="22"/>
          <w:szCs w:val="22"/>
        </w:rPr>
        <w:t>Članak 6.</w:t>
      </w:r>
    </w:p>
    <w:p w14:paraId="5A6FD150" w14:textId="77777777" w:rsidR="00B24D7B" w:rsidRDefault="00B24D7B" w:rsidP="00F12AB6">
      <w:pPr>
        <w:jc w:val="both"/>
        <w:rPr>
          <w:rFonts w:ascii="Arial" w:hAnsi="Arial" w:cs="Arial"/>
          <w:sz w:val="22"/>
          <w:szCs w:val="22"/>
        </w:rPr>
      </w:pPr>
    </w:p>
    <w:p w14:paraId="0EBDDB48" w14:textId="77777777" w:rsidR="00F12AB6" w:rsidRPr="00F12AB6" w:rsidRDefault="00F12AB6" w:rsidP="00F12AB6">
      <w:pPr>
        <w:jc w:val="both"/>
        <w:rPr>
          <w:rFonts w:ascii="Arial" w:hAnsi="Arial" w:cs="Arial"/>
          <w:sz w:val="22"/>
          <w:szCs w:val="22"/>
        </w:rPr>
      </w:pPr>
      <w:r w:rsidRPr="00F12AB6">
        <w:rPr>
          <w:rFonts w:ascii="Arial" w:hAnsi="Arial" w:cs="Arial"/>
          <w:sz w:val="22"/>
          <w:szCs w:val="22"/>
        </w:rPr>
        <w:t>Radna odjeća za čistačicu sastoji se od sljedećih odjevnih predmeta:</w:t>
      </w:r>
    </w:p>
    <w:p w14:paraId="24921E3E" w14:textId="77777777" w:rsidR="00F12AB6" w:rsidRPr="00F12AB6" w:rsidRDefault="00F12AB6" w:rsidP="00F12AB6">
      <w:pPr>
        <w:pStyle w:val="Odlomakpopisa"/>
        <w:numPr>
          <w:ilvl w:val="0"/>
          <w:numId w:val="1"/>
        </w:numPr>
        <w:ind w:left="884" w:hanging="357"/>
        <w:contextualSpacing w:val="0"/>
        <w:jc w:val="both"/>
        <w:rPr>
          <w:rFonts w:ascii="Arial" w:hAnsi="Arial" w:cs="Arial"/>
          <w:sz w:val="22"/>
          <w:szCs w:val="22"/>
        </w:rPr>
      </w:pPr>
      <w:r w:rsidRPr="00F12AB6">
        <w:rPr>
          <w:rFonts w:ascii="Arial" w:hAnsi="Arial" w:cs="Arial"/>
          <w:sz w:val="22"/>
          <w:szCs w:val="22"/>
        </w:rPr>
        <w:t xml:space="preserve">radna tunika </w:t>
      </w:r>
      <w:r w:rsidRPr="00F12AB6">
        <w:rPr>
          <w:rFonts w:ascii="Arial" w:hAnsi="Arial" w:cs="Arial"/>
          <w:sz w:val="22"/>
          <w:szCs w:val="22"/>
        </w:rPr>
        <w:tab/>
      </w:r>
      <w:r w:rsidRPr="00F12AB6">
        <w:rPr>
          <w:rFonts w:ascii="Arial" w:hAnsi="Arial" w:cs="Arial"/>
          <w:sz w:val="22"/>
          <w:szCs w:val="22"/>
        </w:rPr>
        <w:tab/>
        <w:t>2 kom</w:t>
      </w:r>
      <w:r w:rsidRPr="00F12AB6">
        <w:rPr>
          <w:rFonts w:ascii="Arial" w:hAnsi="Arial" w:cs="Arial"/>
          <w:sz w:val="22"/>
          <w:szCs w:val="22"/>
        </w:rPr>
        <w:tab/>
      </w:r>
      <w:r w:rsidRPr="00F12AB6">
        <w:rPr>
          <w:rFonts w:ascii="Arial" w:hAnsi="Arial" w:cs="Arial"/>
          <w:sz w:val="22"/>
          <w:szCs w:val="22"/>
        </w:rPr>
        <w:tab/>
        <w:t>12 mjeseci</w:t>
      </w:r>
    </w:p>
    <w:p w14:paraId="149EF623" w14:textId="77777777" w:rsidR="00F12AB6" w:rsidRPr="00F12AB6" w:rsidRDefault="00F12AB6" w:rsidP="00F12AB6">
      <w:pPr>
        <w:pStyle w:val="Odlomakpopisa"/>
        <w:numPr>
          <w:ilvl w:val="0"/>
          <w:numId w:val="1"/>
        </w:numPr>
        <w:ind w:left="884" w:hanging="357"/>
        <w:contextualSpacing w:val="0"/>
        <w:jc w:val="both"/>
        <w:rPr>
          <w:rFonts w:ascii="Arial" w:hAnsi="Arial" w:cs="Arial"/>
          <w:sz w:val="22"/>
          <w:szCs w:val="22"/>
        </w:rPr>
      </w:pPr>
      <w:r w:rsidRPr="00F12AB6">
        <w:rPr>
          <w:rFonts w:ascii="Arial" w:hAnsi="Arial" w:cs="Arial"/>
          <w:sz w:val="22"/>
          <w:szCs w:val="22"/>
        </w:rPr>
        <w:t>radne hlače</w:t>
      </w:r>
      <w:r w:rsidRPr="00F12AB6">
        <w:rPr>
          <w:rFonts w:ascii="Arial" w:hAnsi="Arial" w:cs="Arial"/>
          <w:sz w:val="22"/>
          <w:szCs w:val="22"/>
        </w:rPr>
        <w:tab/>
      </w:r>
      <w:r w:rsidRPr="00F12AB6">
        <w:rPr>
          <w:rFonts w:ascii="Arial" w:hAnsi="Arial" w:cs="Arial"/>
          <w:sz w:val="22"/>
          <w:szCs w:val="22"/>
        </w:rPr>
        <w:tab/>
      </w:r>
      <w:r w:rsidRPr="00F12AB6">
        <w:rPr>
          <w:rFonts w:ascii="Arial" w:hAnsi="Arial" w:cs="Arial"/>
          <w:sz w:val="22"/>
          <w:szCs w:val="22"/>
        </w:rPr>
        <w:tab/>
        <w:t>2 kom</w:t>
      </w:r>
      <w:r w:rsidRPr="00F12AB6">
        <w:rPr>
          <w:rFonts w:ascii="Arial" w:hAnsi="Arial" w:cs="Arial"/>
          <w:sz w:val="22"/>
          <w:szCs w:val="22"/>
        </w:rPr>
        <w:tab/>
      </w:r>
      <w:r w:rsidRPr="00F12AB6">
        <w:rPr>
          <w:rFonts w:ascii="Arial" w:hAnsi="Arial" w:cs="Arial"/>
          <w:sz w:val="22"/>
          <w:szCs w:val="22"/>
        </w:rPr>
        <w:tab/>
        <w:t>12 mjeseci</w:t>
      </w:r>
    </w:p>
    <w:p w14:paraId="31554660" w14:textId="77777777" w:rsidR="00F12AB6" w:rsidRPr="00F12AB6" w:rsidRDefault="00F12AB6" w:rsidP="00F12AB6">
      <w:pPr>
        <w:pStyle w:val="Odlomakpopisa"/>
        <w:numPr>
          <w:ilvl w:val="0"/>
          <w:numId w:val="1"/>
        </w:numPr>
        <w:ind w:left="884" w:hanging="357"/>
        <w:contextualSpacing w:val="0"/>
        <w:jc w:val="both"/>
        <w:rPr>
          <w:rFonts w:ascii="Arial" w:hAnsi="Arial" w:cs="Arial"/>
          <w:sz w:val="22"/>
          <w:szCs w:val="22"/>
        </w:rPr>
      </w:pPr>
      <w:r w:rsidRPr="00F12AB6">
        <w:rPr>
          <w:rFonts w:ascii="Arial" w:hAnsi="Arial" w:cs="Arial"/>
          <w:sz w:val="22"/>
          <w:szCs w:val="22"/>
        </w:rPr>
        <w:t>majica kratki rukav</w:t>
      </w:r>
      <w:r w:rsidRPr="00F12AB6">
        <w:rPr>
          <w:rFonts w:ascii="Arial" w:hAnsi="Arial" w:cs="Arial"/>
          <w:sz w:val="22"/>
          <w:szCs w:val="22"/>
        </w:rPr>
        <w:tab/>
      </w:r>
      <w:r w:rsidRPr="00F12AB6">
        <w:rPr>
          <w:rFonts w:ascii="Arial" w:hAnsi="Arial" w:cs="Arial"/>
          <w:sz w:val="22"/>
          <w:szCs w:val="22"/>
        </w:rPr>
        <w:tab/>
        <w:t>2 kom</w:t>
      </w:r>
      <w:r w:rsidRPr="00F12AB6">
        <w:rPr>
          <w:rFonts w:ascii="Arial" w:hAnsi="Arial" w:cs="Arial"/>
          <w:sz w:val="22"/>
          <w:szCs w:val="22"/>
        </w:rPr>
        <w:tab/>
      </w:r>
      <w:r w:rsidRPr="00F12AB6">
        <w:rPr>
          <w:rFonts w:ascii="Arial" w:hAnsi="Arial" w:cs="Arial"/>
          <w:sz w:val="22"/>
          <w:szCs w:val="22"/>
        </w:rPr>
        <w:tab/>
        <w:t>12 mjeseci</w:t>
      </w:r>
    </w:p>
    <w:p w14:paraId="2F79AA6A" w14:textId="77777777" w:rsidR="00F12AB6" w:rsidRPr="00F12AB6" w:rsidRDefault="00F12AB6" w:rsidP="00F12AB6">
      <w:pPr>
        <w:pStyle w:val="Odlomakpopisa"/>
        <w:numPr>
          <w:ilvl w:val="0"/>
          <w:numId w:val="1"/>
        </w:numPr>
        <w:ind w:left="884" w:hanging="357"/>
        <w:contextualSpacing w:val="0"/>
        <w:jc w:val="both"/>
        <w:rPr>
          <w:rFonts w:ascii="Arial" w:hAnsi="Arial" w:cs="Arial"/>
          <w:sz w:val="22"/>
          <w:szCs w:val="22"/>
        </w:rPr>
      </w:pPr>
      <w:r w:rsidRPr="00F12AB6">
        <w:rPr>
          <w:rFonts w:ascii="Arial" w:hAnsi="Arial" w:cs="Arial"/>
          <w:sz w:val="22"/>
          <w:szCs w:val="22"/>
        </w:rPr>
        <w:t>majica dugi rukav</w:t>
      </w:r>
      <w:r w:rsidRPr="00F12AB6">
        <w:rPr>
          <w:rFonts w:ascii="Arial" w:hAnsi="Arial" w:cs="Arial"/>
          <w:sz w:val="22"/>
          <w:szCs w:val="22"/>
        </w:rPr>
        <w:tab/>
      </w:r>
      <w:r w:rsidRPr="00F12AB6">
        <w:rPr>
          <w:rFonts w:ascii="Arial" w:hAnsi="Arial" w:cs="Arial"/>
          <w:sz w:val="22"/>
          <w:szCs w:val="22"/>
        </w:rPr>
        <w:tab/>
        <w:t>2 kom</w:t>
      </w:r>
      <w:r w:rsidRPr="00F12AB6">
        <w:rPr>
          <w:rFonts w:ascii="Arial" w:hAnsi="Arial" w:cs="Arial"/>
          <w:sz w:val="22"/>
          <w:szCs w:val="22"/>
        </w:rPr>
        <w:tab/>
      </w:r>
      <w:r w:rsidRPr="00F12AB6">
        <w:rPr>
          <w:rFonts w:ascii="Arial" w:hAnsi="Arial" w:cs="Arial"/>
          <w:sz w:val="22"/>
          <w:szCs w:val="22"/>
        </w:rPr>
        <w:tab/>
        <w:t>12 mjeseci</w:t>
      </w:r>
    </w:p>
    <w:p w14:paraId="698B80AB" w14:textId="77777777" w:rsidR="00B24D7B" w:rsidRDefault="00B24D7B" w:rsidP="00F12AB6">
      <w:pPr>
        <w:jc w:val="both"/>
        <w:rPr>
          <w:rFonts w:ascii="Arial" w:hAnsi="Arial" w:cs="Arial"/>
          <w:sz w:val="22"/>
          <w:szCs w:val="22"/>
        </w:rPr>
      </w:pPr>
    </w:p>
    <w:p w14:paraId="27D409FF" w14:textId="77777777" w:rsidR="00F12AB6" w:rsidRPr="00F12AB6" w:rsidRDefault="00F12AB6" w:rsidP="00F12AB6">
      <w:pPr>
        <w:jc w:val="both"/>
        <w:rPr>
          <w:rFonts w:ascii="Arial" w:hAnsi="Arial" w:cs="Arial"/>
          <w:sz w:val="22"/>
          <w:szCs w:val="22"/>
        </w:rPr>
      </w:pPr>
      <w:r w:rsidRPr="00F12AB6">
        <w:rPr>
          <w:rFonts w:ascii="Arial" w:hAnsi="Arial" w:cs="Arial"/>
          <w:sz w:val="22"/>
          <w:szCs w:val="22"/>
        </w:rPr>
        <w:t>Dopunski dio službene odjeće za čistačicu su cipele 1 par u 12 mjeseci.</w:t>
      </w:r>
    </w:p>
    <w:p w14:paraId="0C90485E" w14:textId="77777777" w:rsidR="00F12AB6" w:rsidRDefault="00F12AB6" w:rsidP="00F12AB6">
      <w:pPr>
        <w:jc w:val="both"/>
        <w:rPr>
          <w:rFonts w:ascii="Arial" w:hAnsi="Arial" w:cs="Arial"/>
          <w:sz w:val="22"/>
          <w:szCs w:val="22"/>
        </w:rPr>
      </w:pPr>
      <w:r w:rsidRPr="00F12AB6">
        <w:rPr>
          <w:rFonts w:ascii="Arial" w:hAnsi="Arial" w:cs="Arial"/>
          <w:sz w:val="22"/>
          <w:szCs w:val="22"/>
        </w:rPr>
        <w:t>Tijekom obavljanja poslova radnog mjesta čistačica je obvezna nositi propisanu službenu odjeću iz stavka 1. i 2. ovog članka.</w:t>
      </w:r>
    </w:p>
    <w:p w14:paraId="1634F1A1" w14:textId="77777777" w:rsidR="00B24D7B" w:rsidRDefault="00B24D7B" w:rsidP="00F12AB6">
      <w:pPr>
        <w:jc w:val="both"/>
        <w:rPr>
          <w:rFonts w:ascii="Arial" w:hAnsi="Arial" w:cs="Arial"/>
          <w:sz w:val="22"/>
          <w:szCs w:val="22"/>
        </w:rPr>
      </w:pPr>
    </w:p>
    <w:p w14:paraId="082658CD" w14:textId="77777777" w:rsidR="002173E0" w:rsidRPr="00F12AB6" w:rsidRDefault="002173E0" w:rsidP="00F12AB6">
      <w:pPr>
        <w:jc w:val="both"/>
        <w:rPr>
          <w:rFonts w:ascii="Arial" w:hAnsi="Arial" w:cs="Arial"/>
          <w:sz w:val="22"/>
          <w:szCs w:val="22"/>
        </w:rPr>
      </w:pPr>
    </w:p>
    <w:p w14:paraId="42296380" w14:textId="77777777" w:rsidR="00F12AB6" w:rsidRPr="005958D9" w:rsidRDefault="00F12AB6" w:rsidP="00B24D7B">
      <w:pPr>
        <w:jc w:val="center"/>
        <w:rPr>
          <w:rFonts w:ascii="Arial" w:hAnsi="Arial" w:cs="Arial"/>
          <w:sz w:val="22"/>
          <w:szCs w:val="22"/>
        </w:rPr>
      </w:pPr>
      <w:r w:rsidRPr="005958D9">
        <w:rPr>
          <w:rFonts w:ascii="Arial" w:hAnsi="Arial" w:cs="Arial"/>
          <w:sz w:val="22"/>
          <w:szCs w:val="22"/>
        </w:rPr>
        <w:t>Članak 7.</w:t>
      </w:r>
    </w:p>
    <w:p w14:paraId="48DAF3BA" w14:textId="77777777" w:rsidR="00B24D7B" w:rsidRDefault="00B24D7B" w:rsidP="00F12AB6">
      <w:pPr>
        <w:jc w:val="both"/>
        <w:rPr>
          <w:rFonts w:ascii="Arial" w:hAnsi="Arial" w:cs="Arial"/>
          <w:sz w:val="22"/>
          <w:szCs w:val="22"/>
        </w:rPr>
      </w:pPr>
    </w:p>
    <w:p w14:paraId="12C4F253" w14:textId="77777777" w:rsidR="00F12AB6" w:rsidRPr="00F12AB6" w:rsidRDefault="00F12AB6" w:rsidP="00F12AB6">
      <w:pPr>
        <w:jc w:val="both"/>
        <w:rPr>
          <w:rFonts w:ascii="Arial" w:hAnsi="Arial" w:cs="Arial"/>
          <w:sz w:val="22"/>
          <w:szCs w:val="22"/>
        </w:rPr>
      </w:pPr>
      <w:r w:rsidRPr="00F12AB6">
        <w:rPr>
          <w:rFonts w:ascii="Arial" w:hAnsi="Arial" w:cs="Arial"/>
          <w:sz w:val="22"/>
          <w:szCs w:val="22"/>
        </w:rPr>
        <w:t>Radna odjeća za kave kuharicu sastoji se od sljedećih odjevnih predmeta:</w:t>
      </w:r>
    </w:p>
    <w:p w14:paraId="28912622" w14:textId="77777777" w:rsidR="00F12AB6" w:rsidRPr="00F12AB6" w:rsidRDefault="00F12AB6" w:rsidP="00F12AB6">
      <w:pPr>
        <w:pStyle w:val="Odlomakpopisa"/>
        <w:numPr>
          <w:ilvl w:val="0"/>
          <w:numId w:val="1"/>
        </w:numPr>
        <w:ind w:left="884" w:hanging="357"/>
        <w:contextualSpacing w:val="0"/>
        <w:jc w:val="both"/>
        <w:rPr>
          <w:rFonts w:ascii="Arial" w:hAnsi="Arial" w:cs="Arial"/>
          <w:sz w:val="22"/>
          <w:szCs w:val="22"/>
        </w:rPr>
      </w:pPr>
      <w:r w:rsidRPr="00F12AB6">
        <w:rPr>
          <w:rFonts w:ascii="Arial" w:hAnsi="Arial" w:cs="Arial"/>
          <w:sz w:val="22"/>
          <w:szCs w:val="22"/>
        </w:rPr>
        <w:t>Hlače</w:t>
      </w:r>
      <w:r w:rsidRPr="00F12AB6">
        <w:rPr>
          <w:rFonts w:ascii="Arial" w:hAnsi="Arial" w:cs="Arial"/>
          <w:sz w:val="22"/>
          <w:szCs w:val="22"/>
        </w:rPr>
        <w:tab/>
      </w:r>
      <w:r w:rsidRPr="00F12AB6">
        <w:rPr>
          <w:rFonts w:ascii="Arial" w:hAnsi="Arial" w:cs="Arial"/>
          <w:sz w:val="22"/>
          <w:szCs w:val="22"/>
        </w:rPr>
        <w:tab/>
        <w:t>2 kom</w:t>
      </w:r>
      <w:r w:rsidRPr="00F12AB6">
        <w:rPr>
          <w:rFonts w:ascii="Arial" w:hAnsi="Arial" w:cs="Arial"/>
          <w:sz w:val="22"/>
          <w:szCs w:val="22"/>
        </w:rPr>
        <w:tab/>
      </w:r>
      <w:r w:rsidRPr="00F12AB6">
        <w:rPr>
          <w:rFonts w:ascii="Arial" w:hAnsi="Arial" w:cs="Arial"/>
          <w:sz w:val="22"/>
          <w:szCs w:val="22"/>
        </w:rPr>
        <w:tab/>
        <w:t xml:space="preserve">           12 mjeseci</w:t>
      </w:r>
    </w:p>
    <w:p w14:paraId="6370A0DE" w14:textId="77777777" w:rsidR="00F12AB6" w:rsidRPr="00F12AB6" w:rsidRDefault="00F12AB6" w:rsidP="00F12AB6">
      <w:pPr>
        <w:pStyle w:val="Odlomakpopisa"/>
        <w:numPr>
          <w:ilvl w:val="0"/>
          <w:numId w:val="1"/>
        </w:numPr>
        <w:ind w:left="884" w:hanging="357"/>
        <w:contextualSpacing w:val="0"/>
        <w:jc w:val="both"/>
        <w:rPr>
          <w:rFonts w:ascii="Arial" w:hAnsi="Arial" w:cs="Arial"/>
          <w:sz w:val="22"/>
          <w:szCs w:val="22"/>
        </w:rPr>
      </w:pPr>
      <w:r w:rsidRPr="00F12AB6">
        <w:rPr>
          <w:rFonts w:ascii="Arial" w:hAnsi="Arial" w:cs="Arial"/>
          <w:sz w:val="22"/>
          <w:szCs w:val="22"/>
        </w:rPr>
        <w:t>košulja</w:t>
      </w:r>
      <w:r w:rsidRPr="00F12AB6">
        <w:rPr>
          <w:rFonts w:ascii="Arial" w:hAnsi="Arial" w:cs="Arial"/>
          <w:sz w:val="22"/>
          <w:szCs w:val="22"/>
        </w:rPr>
        <w:tab/>
      </w:r>
      <w:r w:rsidRPr="00F12AB6">
        <w:rPr>
          <w:rFonts w:ascii="Arial" w:hAnsi="Arial" w:cs="Arial"/>
          <w:sz w:val="22"/>
          <w:szCs w:val="22"/>
        </w:rPr>
        <w:tab/>
        <w:t>2 kom</w:t>
      </w:r>
      <w:r w:rsidRPr="00F12AB6">
        <w:rPr>
          <w:rFonts w:ascii="Arial" w:hAnsi="Arial" w:cs="Arial"/>
          <w:sz w:val="22"/>
          <w:szCs w:val="22"/>
        </w:rPr>
        <w:tab/>
        <w:t xml:space="preserve">       </w:t>
      </w:r>
      <w:r w:rsidRPr="00F12AB6">
        <w:rPr>
          <w:rFonts w:ascii="Arial" w:hAnsi="Arial" w:cs="Arial"/>
          <w:sz w:val="22"/>
          <w:szCs w:val="22"/>
        </w:rPr>
        <w:tab/>
      </w:r>
      <w:r w:rsidRPr="00F12AB6">
        <w:rPr>
          <w:rFonts w:ascii="Arial" w:hAnsi="Arial" w:cs="Arial"/>
          <w:sz w:val="22"/>
          <w:szCs w:val="22"/>
        </w:rPr>
        <w:tab/>
        <w:t>12 mjeseci</w:t>
      </w:r>
    </w:p>
    <w:p w14:paraId="72D85F87" w14:textId="77777777" w:rsidR="00F12AB6" w:rsidRPr="00F12AB6" w:rsidRDefault="00F12AB6" w:rsidP="00F12AB6">
      <w:pPr>
        <w:pStyle w:val="Odlomakpopisa"/>
        <w:numPr>
          <w:ilvl w:val="0"/>
          <w:numId w:val="1"/>
        </w:numPr>
        <w:ind w:left="884" w:hanging="357"/>
        <w:contextualSpacing w:val="0"/>
        <w:jc w:val="both"/>
        <w:rPr>
          <w:rFonts w:ascii="Arial" w:hAnsi="Arial" w:cs="Arial"/>
          <w:sz w:val="22"/>
          <w:szCs w:val="22"/>
        </w:rPr>
      </w:pPr>
      <w:r w:rsidRPr="00F12AB6">
        <w:rPr>
          <w:rFonts w:ascii="Arial" w:hAnsi="Arial" w:cs="Arial"/>
          <w:sz w:val="22"/>
          <w:szCs w:val="22"/>
        </w:rPr>
        <w:t>prsluk</w:t>
      </w:r>
      <w:r w:rsidRPr="00F12AB6">
        <w:rPr>
          <w:rFonts w:ascii="Arial" w:hAnsi="Arial" w:cs="Arial"/>
          <w:sz w:val="22"/>
          <w:szCs w:val="22"/>
        </w:rPr>
        <w:tab/>
      </w:r>
      <w:r w:rsidRPr="00F12AB6">
        <w:rPr>
          <w:rFonts w:ascii="Arial" w:hAnsi="Arial" w:cs="Arial"/>
          <w:sz w:val="22"/>
          <w:szCs w:val="22"/>
        </w:rPr>
        <w:tab/>
        <w:t>2 kom</w:t>
      </w:r>
      <w:r w:rsidRPr="00F12AB6">
        <w:rPr>
          <w:rFonts w:ascii="Arial" w:hAnsi="Arial" w:cs="Arial"/>
          <w:sz w:val="22"/>
          <w:szCs w:val="22"/>
        </w:rPr>
        <w:tab/>
      </w:r>
      <w:r w:rsidRPr="00F12AB6">
        <w:rPr>
          <w:rFonts w:ascii="Arial" w:hAnsi="Arial" w:cs="Arial"/>
          <w:sz w:val="22"/>
          <w:szCs w:val="22"/>
        </w:rPr>
        <w:tab/>
      </w:r>
      <w:r w:rsidRPr="00F12AB6">
        <w:rPr>
          <w:rFonts w:ascii="Arial" w:hAnsi="Arial" w:cs="Arial"/>
          <w:sz w:val="22"/>
          <w:szCs w:val="22"/>
        </w:rPr>
        <w:tab/>
        <w:t>24 mjeseca</w:t>
      </w:r>
    </w:p>
    <w:p w14:paraId="71D5BA0C" w14:textId="77777777" w:rsidR="00F12AB6" w:rsidRPr="00F12AB6" w:rsidRDefault="00F12AB6" w:rsidP="00F12AB6">
      <w:pPr>
        <w:pStyle w:val="Odlomakpopisa"/>
        <w:numPr>
          <w:ilvl w:val="0"/>
          <w:numId w:val="1"/>
        </w:numPr>
        <w:ind w:left="884" w:hanging="357"/>
        <w:contextualSpacing w:val="0"/>
        <w:jc w:val="both"/>
        <w:rPr>
          <w:rFonts w:ascii="Arial" w:hAnsi="Arial" w:cs="Arial"/>
          <w:sz w:val="22"/>
          <w:szCs w:val="22"/>
        </w:rPr>
      </w:pPr>
      <w:r w:rsidRPr="00F12AB6">
        <w:rPr>
          <w:rFonts w:ascii="Arial" w:hAnsi="Arial" w:cs="Arial"/>
          <w:sz w:val="22"/>
          <w:szCs w:val="22"/>
        </w:rPr>
        <w:t>kravata</w:t>
      </w:r>
      <w:r w:rsidRPr="00F12AB6">
        <w:rPr>
          <w:rFonts w:ascii="Arial" w:hAnsi="Arial" w:cs="Arial"/>
          <w:sz w:val="22"/>
          <w:szCs w:val="22"/>
        </w:rPr>
        <w:tab/>
      </w:r>
      <w:r w:rsidRPr="00F12AB6">
        <w:rPr>
          <w:rFonts w:ascii="Arial" w:hAnsi="Arial" w:cs="Arial"/>
          <w:sz w:val="22"/>
          <w:szCs w:val="22"/>
        </w:rPr>
        <w:tab/>
        <w:t>2 kom</w:t>
      </w:r>
      <w:r w:rsidRPr="00F12AB6">
        <w:rPr>
          <w:rFonts w:ascii="Arial" w:hAnsi="Arial" w:cs="Arial"/>
          <w:sz w:val="22"/>
          <w:szCs w:val="22"/>
        </w:rPr>
        <w:tab/>
      </w:r>
      <w:r w:rsidRPr="00F12AB6">
        <w:rPr>
          <w:rFonts w:ascii="Arial" w:hAnsi="Arial" w:cs="Arial"/>
          <w:sz w:val="22"/>
          <w:szCs w:val="22"/>
        </w:rPr>
        <w:tab/>
      </w:r>
      <w:r w:rsidRPr="00F12AB6">
        <w:rPr>
          <w:rFonts w:ascii="Arial" w:hAnsi="Arial" w:cs="Arial"/>
          <w:sz w:val="22"/>
          <w:szCs w:val="22"/>
        </w:rPr>
        <w:tab/>
        <w:t>24 mjeseca</w:t>
      </w:r>
    </w:p>
    <w:p w14:paraId="2F4F4FE1" w14:textId="77777777" w:rsidR="00B24D7B" w:rsidRDefault="00B24D7B" w:rsidP="00F12AB6">
      <w:pPr>
        <w:jc w:val="both"/>
        <w:rPr>
          <w:rFonts w:ascii="Arial" w:hAnsi="Arial" w:cs="Arial"/>
          <w:sz w:val="22"/>
          <w:szCs w:val="22"/>
        </w:rPr>
      </w:pPr>
    </w:p>
    <w:p w14:paraId="10B82569" w14:textId="77777777" w:rsidR="00F12AB6" w:rsidRPr="00F12AB6" w:rsidRDefault="00F12AB6" w:rsidP="00F12AB6">
      <w:pPr>
        <w:jc w:val="both"/>
        <w:rPr>
          <w:rFonts w:ascii="Arial" w:hAnsi="Arial" w:cs="Arial"/>
          <w:sz w:val="22"/>
          <w:szCs w:val="22"/>
        </w:rPr>
      </w:pPr>
      <w:r w:rsidRPr="00F12AB6">
        <w:rPr>
          <w:rFonts w:ascii="Arial" w:hAnsi="Arial" w:cs="Arial"/>
          <w:sz w:val="22"/>
          <w:szCs w:val="22"/>
        </w:rPr>
        <w:t>Dopunski dio službene odjeće za kave kuharicu su cipele 1 par u 12 mjeseci.</w:t>
      </w:r>
    </w:p>
    <w:p w14:paraId="037FE93E" w14:textId="77777777" w:rsidR="00F12AB6" w:rsidRPr="00F12AB6" w:rsidRDefault="00F12AB6" w:rsidP="00F12AB6">
      <w:pPr>
        <w:jc w:val="both"/>
        <w:rPr>
          <w:rFonts w:ascii="Arial" w:hAnsi="Arial" w:cs="Arial"/>
          <w:sz w:val="22"/>
          <w:szCs w:val="22"/>
        </w:rPr>
      </w:pPr>
      <w:r w:rsidRPr="00F12AB6">
        <w:rPr>
          <w:rFonts w:ascii="Arial" w:hAnsi="Arial" w:cs="Arial"/>
          <w:sz w:val="22"/>
          <w:szCs w:val="22"/>
        </w:rPr>
        <w:t>Tijekom obavljanja poslova radnog mjesta kave kuharica je obvezna nositi propisanu službenu odjeću i obuću iz stavka 1. i 2. ovog članka.</w:t>
      </w:r>
    </w:p>
    <w:p w14:paraId="5D23968F" w14:textId="77777777" w:rsidR="00B24D7B" w:rsidRDefault="00B24D7B" w:rsidP="00B24D7B">
      <w:pPr>
        <w:jc w:val="center"/>
        <w:rPr>
          <w:rFonts w:ascii="Arial" w:hAnsi="Arial" w:cs="Arial"/>
          <w:sz w:val="22"/>
          <w:szCs w:val="22"/>
        </w:rPr>
      </w:pPr>
    </w:p>
    <w:p w14:paraId="3953DE24" w14:textId="77777777" w:rsidR="005958D9" w:rsidRDefault="005958D9" w:rsidP="00B24D7B">
      <w:pPr>
        <w:jc w:val="center"/>
        <w:rPr>
          <w:rFonts w:ascii="Arial" w:hAnsi="Arial" w:cs="Arial"/>
          <w:sz w:val="22"/>
          <w:szCs w:val="22"/>
        </w:rPr>
      </w:pPr>
    </w:p>
    <w:p w14:paraId="617DDE06" w14:textId="77777777" w:rsidR="00F12AB6" w:rsidRPr="00F12AB6" w:rsidRDefault="00F12AB6" w:rsidP="00B24D7B">
      <w:pPr>
        <w:jc w:val="center"/>
        <w:rPr>
          <w:rFonts w:ascii="Arial" w:hAnsi="Arial" w:cs="Arial"/>
          <w:sz w:val="22"/>
          <w:szCs w:val="22"/>
        </w:rPr>
      </w:pPr>
      <w:r w:rsidRPr="00F12AB6">
        <w:rPr>
          <w:rFonts w:ascii="Arial" w:hAnsi="Arial" w:cs="Arial"/>
          <w:sz w:val="22"/>
          <w:szCs w:val="22"/>
        </w:rPr>
        <w:t>Članak 8.</w:t>
      </w:r>
    </w:p>
    <w:p w14:paraId="34BB68F1" w14:textId="77777777" w:rsidR="00B24D7B" w:rsidRDefault="00B24D7B" w:rsidP="00F12AB6">
      <w:pPr>
        <w:jc w:val="both"/>
        <w:rPr>
          <w:rFonts w:ascii="Arial" w:hAnsi="Arial" w:cs="Arial"/>
          <w:sz w:val="22"/>
          <w:szCs w:val="22"/>
        </w:rPr>
      </w:pPr>
    </w:p>
    <w:p w14:paraId="14B5BA73" w14:textId="77777777" w:rsidR="00F12AB6" w:rsidRPr="00F12AB6" w:rsidRDefault="00F12AB6" w:rsidP="00F12AB6">
      <w:pPr>
        <w:jc w:val="both"/>
        <w:rPr>
          <w:rFonts w:ascii="Arial" w:hAnsi="Arial" w:cs="Arial"/>
          <w:sz w:val="22"/>
          <w:szCs w:val="22"/>
        </w:rPr>
      </w:pPr>
      <w:r w:rsidRPr="00F12AB6">
        <w:rPr>
          <w:rFonts w:ascii="Arial" w:hAnsi="Arial" w:cs="Arial"/>
          <w:sz w:val="22"/>
          <w:szCs w:val="22"/>
        </w:rPr>
        <w:t>Radna odjeća za tehničara za održavanje sastoji se od sljedećih odjevnih predmeta:</w:t>
      </w:r>
    </w:p>
    <w:p w14:paraId="1ABE798A" w14:textId="77777777" w:rsidR="00F12AB6" w:rsidRPr="00F12AB6" w:rsidRDefault="00F12AB6" w:rsidP="00B24D7B">
      <w:pPr>
        <w:pStyle w:val="Odlomakpopisa"/>
        <w:numPr>
          <w:ilvl w:val="0"/>
          <w:numId w:val="1"/>
        </w:numPr>
        <w:ind w:left="851" w:hanging="458"/>
        <w:contextualSpacing w:val="0"/>
        <w:jc w:val="both"/>
        <w:rPr>
          <w:rFonts w:ascii="Arial" w:hAnsi="Arial" w:cs="Arial"/>
          <w:sz w:val="22"/>
          <w:szCs w:val="22"/>
        </w:rPr>
      </w:pPr>
      <w:r w:rsidRPr="00F12AB6">
        <w:rPr>
          <w:rFonts w:ascii="Arial" w:hAnsi="Arial" w:cs="Arial"/>
          <w:sz w:val="22"/>
          <w:szCs w:val="22"/>
        </w:rPr>
        <w:t xml:space="preserve">Zaštitno odijelo ( </w:t>
      </w:r>
      <w:proofErr w:type="spellStart"/>
      <w:r w:rsidRPr="00F12AB6">
        <w:rPr>
          <w:rFonts w:ascii="Arial" w:hAnsi="Arial" w:cs="Arial"/>
          <w:sz w:val="22"/>
          <w:szCs w:val="22"/>
        </w:rPr>
        <w:t>dvodjelno</w:t>
      </w:r>
      <w:proofErr w:type="spellEnd"/>
      <w:r w:rsidRPr="00F12AB6">
        <w:rPr>
          <w:rFonts w:ascii="Arial" w:hAnsi="Arial" w:cs="Arial"/>
          <w:sz w:val="22"/>
          <w:szCs w:val="22"/>
        </w:rPr>
        <w:t xml:space="preserve"> ili </w:t>
      </w:r>
      <w:proofErr w:type="spellStart"/>
      <w:r w:rsidRPr="00F12AB6">
        <w:rPr>
          <w:rFonts w:ascii="Arial" w:hAnsi="Arial" w:cs="Arial"/>
          <w:sz w:val="22"/>
          <w:szCs w:val="22"/>
        </w:rPr>
        <w:t>jednodjelno</w:t>
      </w:r>
      <w:proofErr w:type="spellEnd"/>
      <w:r w:rsidRPr="00F12AB6">
        <w:rPr>
          <w:rFonts w:ascii="Arial" w:hAnsi="Arial" w:cs="Arial"/>
          <w:sz w:val="22"/>
          <w:szCs w:val="22"/>
        </w:rPr>
        <w:t>)</w:t>
      </w:r>
      <w:r w:rsidRPr="00F12AB6">
        <w:rPr>
          <w:rFonts w:ascii="Arial" w:hAnsi="Arial" w:cs="Arial"/>
          <w:sz w:val="22"/>
          <w:szCs w:val="22"/>
        </w:rPr>
        <w:tab/>
        <w:t xml:space="preserve">2 kom </w:t>
      </w:r>
      <w:r w:rsidRPr="00F12AB6">
        <w:rPr>
          <w:rFonts w:ascii="Arial" w:hAnsi="Arial" w:cs="Arial"/>
          <w:sz w:val="22"/>
          <w:szCs w:val="22"/>
        </w:rPr>
        <w:tab/>
      </w:r>
      <w:r w:rsidRPr="00F12AB6">
        <w:rPr>
          <w:rFonts w:ascii="Arial" w:hAnsi="Arial" w:cs="Arial"/>
          <w:sz w:val="22"/>
          <w:szCs w:val="22"/>
        </w:rPr>
        <w:tab/>
        <w:t>12 mjeseci</w:t>
      </w:r>
    </w:p>
    <w:p w14:paraId="1849599C" w14:textId="77777777" w:rsidR="00F12AB6" w:rsidRPr="00F12AB6" w:rsidRDefault="00F12AB6" w:rsidP="00B24D7B">
      <w:pPr>
        <w:pStyle w:val="Odlomakpopisa"/>
        <w:numPr>
          <w:ilvl w:val="0"/>
          <w:numId w:val="1"/>
        </w:numPr>
        <w:ind w:left="851" w:hanging="458"/>
        <w:contextualSpacing w:val="0"/>
        <w:jc w:val="both"/>
        <w:rPr>
          <w:rFonts w:ascii="Arial" w:hAnsi="Arial" w:cs="Arial"/>
          <w:sz w:val="22"/>
          <w:szCs w:val="22"/>
        </w:rPr>
      </w:pPr>
      <w:r w:rsidRPr="00F12AB6">
        <w:rPr>
          <w:rFonts w:ascii="Arial" w:hAnsi="Arial" w:cs="Arial"/>
          <w:sz w:val="22"/>
          <w:szCs w:val="22"/>
        </w:rPr>
        <w:t>Zaštitne rukavice kožne s 5 prsta</w:t>
      </w:r>
      <w:r w:rsidRPr="00F12AB6">
        <w:rPr>
          <w:rFonts w:ascii="Arial" w:hAnsi="Arial" w:cs="Arial"/>
          <w:sz w:val="22"/>
          <w:szCs w:val="22"/>
        </w:rPr>
        <w:tab/>
      </w:r>
      <w:r w:rsidRPr="00F12AB6">
        <w:rPr>
          <w:rFonts w:ascii="Arial" w:hAnsi="Arial" w:cs="Arial"/>
          <w:sz w:val="22"/>
          <w:szCs w:val="22"/>
        </w:rPr>
        <w:tab/>
      </w:r>
      <w:r w:rsidRPr="00F12AB6">
        <w:rPr>
          <w:rFonts w:ascii="Arial" w:hAnsi="Arial" w:cs="Arial"/>
          <w:sz w:val="22"/>
          <w:szCs w:val="22"/>
        </w:rPr>
        <w:tab/>
        <w:t>2 kom</w:t>
      </w:r>
      <w:r w:rsidRPr="00F12AB6">
        <w:rPr>
          <w:rFonts w:ascii="Arial" w:hAnsi="Arial" w:cs="Arial"/>
          <w:sz w:val="22"/>
          <w:szCs w:val="22"/>
        </w:rPr>
        <w:tab/>
      </w:r>
      <w:r w:rsidRPr="00F12AB6">
        <w:rPr>
          <w:rFonts w:ascii="Arial" w:hAnsi="Arial" w:cs="Arial"/>
          <w:sz w:val="22"/>
          <w:szCs w:val="22"/>
        </w:rPr>
        <w:tab/>
        <w:t>12 mjeseci</w:t>
      </w:r>
    </w:p>
    <w:p w14:paraId="50FF6B2C" w14:textId="77777777" w:rsidR="00F12AB6" w:rsidRPr="00F12AB6" w:rsidRDefault="00F12AB6" w:rsidP="00B24D7B">
      <w:pPr>
        <w:pStyle w:val="Odlomakpopisa"/>
        <w:numPr>
          <w:ilvl w:val="0"/>
          <w:numId w:val="1"/>
        </w:numPr>
        <w:ind w:left="851" w:hanging="458"/>
        <w:contextualSpacing w:val="0"/>
        <w:jc w:val="both"/>
        <w:rPr>
          <w:rFonts w:ascii="Arial" w:hAnsi="Arial" w:cs="Arial"/>
          <w:sz w:val="22"/>
          <w:szCs w:val="22"/>
        </w:rPr>
      </w:pPr>
      <w:r w:rsidRPr="00F12AB6">
        <w:rPr>
          <w:rFonts w:ascii="Arial" w:hAnsi="Arial" w:cs="Arial"/>
          <w:sz w:val="22"/>
          <w:szCs w:val="22"/>
        </w:rPr>
        <w:lastRenderedPageBreak/>
        <w:t>Radni prsluk CE</w:t>
      </w:r>
      <w:r w:rsidRPr="00F12AB6">
        <w:rPr>
          <w:rFonts w:ascii="Arial" w:hAnsi="Arial" w:cs="Arial"/>
          <w:sz w:val="22"/>
          <w:szCs w:val="22"/>
        </w:rPr>
        <w:tab/>
      </w:r>
      <w:r w:rsidRPr="00F12AB6">
        <w:rPr>
          <w:rFonts w:ascii="Arial" w:hAnsi="Arial" w:cs="Arial"/>
          <w:sz w:val="22"/>
          <w:szCs w:val="22"/>
        </w:rPr>
        <w:tab/>
      </w:r>
      <w:r w:rsidRPr="00F12AB6">
        <w:rPr>
          <w:rFonts w:ascii="Arial" w:hAnsi="Arial" w:cs="Arial"/>
          <w:sz w:val="22"/>
          <w:szCs w:val="22"/>
        </w:rPr>
        <w:tab/>
      </w:r>
      <w:r w:rsidRPr="00F12AB6">
        <w:rPr>
          <w:rFonts w:ascii="Arial" w:hAnsi="Arial" w:cs="Arial"/>
          <w:sz w:val="22"/>
          <w:szCs w:val="22"/>
        </w:rPr>
        <w:tab/>
      </w:r>
      <w:r w:rsidRPr="00F12AB6">
        <w:rPr>
          <w:rFonts w:ascii="Arial" w:hAnsi="Arial" w:cs="Arial"/>
          <w:sz w:val="22"/>
          <w:szCs w:val="22"/>
        </w:rPr>
        <w:tab/>
        <w:t>1 kom</w:t>
      </w:r>
      <w:r w:rsidRPr="00F12AB6">
        <w:rPr>
          <w:rFonts w:ascii="Arial" w:hAnsi="Arial" w:cs="Arial"/>
          <w:sz w:val="22"/>
          <w:szCs w:val="22"/>
        </w:rPr>
        <w:tab/>
      </w:r>
      <w:r w:rsidRPr="00F12AB6">
        <w:rPr>
          <w:rFonts w:ascii="Arial" w:hAnsi="Arial" w:cs="Arial"/>
          <w:sz w:val="22"/>
          <w:szCs w:val="22"/>
        </w:rPr>
        <w:tab/>
        <w:t>12 mjeseci</w:t>
      </w:r>
    </w:p>
    <w:p w14:paraId="71BF44FB" w14:textId="77777777" w:rsidR="00B24D7B" w:rsidRDefault="00B24D7B" w:rsidP="00F12AB6">
      <w:pPr>
        <w:spacing w:after="80"/>
        <w:rPr>
          <w:rFonts w:ascii="Arial" w:hAnsi="Arial" w:cs="Arial"/>
          <w:sz w:val="22"/>
          <w:szCs w:val="22"/>
        </w:rPr>
      </w:pPr>
    </w:p>
    <w:p w14:paraId="51C654C2" w14:textId="77777777" w:rsidR="00F12AB6" w:rsidRPr="00F12AB6" w:rsidRDefault="00F12AB6" w:rsidP="00B24D7B">
      <w:pPr>
        <w:rPr>
          <w:rFonts w:ascii="Arial" w:hAnsi="Arial" w:cs="Arial"/>
          <w:sz w:val="22"/>
          <w:szCs w:val="22"/>
        </w:rPr>
      </w:pPr>
      <w:r w:rsidRPr="00F12AB6">
        <w:rPr>
          <w:rFonts w:ascii="Arial" w:hAnsi="Arial" w:cs="Arial"/>
          <w:sz w:val="22"/>
          <w:szCs w:val="22"/>
        </w:rPr>
        <w:t>Dopunski dio službene odjeće su zaštitne cipele s gumenim đonom, niske, 2 para u 12 mjeseci.</w:t>
      </w:r>
    </w:p>
    <w:p w14:paraId="40AE6ED1" w14:textId="77777777" w:rsidR="00B24D7B" w:rsidRDefault="00B24D7B" w:rsidP="00B24D7B">
      <w:pPr>
        <w:rPr>
          <w:rFonts w:ascii="Arial" w:hAnsi="Arial" w:cs="Arial"/>
          <w:sz w:val="22"/>
          <w:szCs w:val="22"/>
        </w:rPr>
      </w:pPr>
    </w:p>
    <w:p w14:paraId="7EDE27AE" w14:textId="77777777" w:rsidR="00F12AB6" w:rsidRPr="00F12AB6" w:rsidRDefault="00F12AB6" w:rsidP="00B24D7B">
      <w:pPr>
        <w:rPr>
          <w:rFonts w:ascii="Arial" w:hAnsi="Arial" w:cs="Arial"/>
          <w:sz w:val="22"/>
          <w:szCs w:val="22"/>
        </w:rPr>
      </w:pPr>
      <w:r w:rsidRPr="00F12AB6">
        <w:rPr>
          <w:rFonts w:ascii="Arial" w:hAnsi="Arial" w:cs="Arial"/>
          <w:sz w:val="22"/>
          <w:szCs w:val="22"/>
        </w:rPr>
        <w:t>Tijekom obavljanja poslova radnog mjesta, tehničar za održavanje je obvezan nositi propisanu službenu odjeću iz ovog članka.</w:t>
      </w:r>
    </w:p>
    <w:p w14:paraId="2BA543A9" w14:textId="77777777" w:rsidR="00B24D7B" w:rsidRDefault="00B24D7B" w:rsidP="00B24D7B">
      <w:pPr>
        <w:jc w:val="center"/>
        <w:rPr>
          <w:rFonts w:ascii="Arial" w:hAnsi="Arial" w:cs="Arial"/>
          <w:sz w:val="22"/>
          <w:szCs w:val="22"/>
        </w:rPr>
      </w:pPr>
    </w:p>
    <w:p w14:paraId="7E217133" w14:textId="77777777" w:rsidR="00B24D7B" w:rsidRDefault="00B24D7B" w:rsidP="00B24D7B">
      <w:pPr>
        <w:jc w:val="center"/>
        <w:rPr>
          <w:rFonts w:ascii="Arial" w:hAnsi="Arial" w:cs="Arial"/>
          <w:sz w:val="22"/>
          <w:szCs w:val="22"/>
        </w:rPr>
      </w:pPr>
    </w:p>
    <w:p w14:paraId="6400A451" w14:textId="77777777" w:rsidR="00F12AB6" w:rsidRPr="00F12AB6" w:rsidRDefault="00F12AB6" w:rsidP="00B24D7B">
      <w:pPr>
        <w:jc w:val="center"/>
        <w:rPr>
          <w:rFonts w:ascii="Arial" w:hAnsi="Arial" w:cs="Arial"/>
          <w:sz w:val="22"/>
          <w:szCs w:val="22"/>
        </w:rPr>
      </w:pPr>
      <w:r w:rsidRPr="00F12AB6">
        <w:rPr>
          <w:rFonts w:ascii="Arial" w:hAnsi="Arial" w:cs="Arial"/>
          <w:sz w:val="22"/>
          <w:szCs w:val="22"/>
        </w:rPr>
        <w:t>Članak 9.</w:t>
      </w:r>
    </w:p>
    <w:p w14:paraId="07AC9BC2" w14:textId="77777777" w:rsidR="00B24D7B" w:rsidRDefault="00B24D7B" w:rsidP="00B24D7B">
      <w:pPr>
        <w:jc w:val="both"/>
        <w:rPr>
          <w:rFonts w:ascii="Arial" w:hAnsi="Arial" w:cs="Arial"/>
          <w:sz w:val="22"/>
          <w:szCs w:val="22"/>
        </w:rPr>
      </w:pPr>
    </w:p>
    <w:p w14:paraId="03E01D46" w14:textId="77777777" w:rsidR="00F12AB6" w:rsidRPr="00F12AB6" w:rsidRDefault="00F12AB6" w:rsidP="00B24D7B">
      <w:pPr>
        <w:jc w:val="both"/>
        <w:rPr>
          <w:rFonts w:ascii="Arial" w:hAnsi="Arial" w:cs="Arial"/>
          <w:sz w:val="22"/>
          <w:szCs w:val="22"/>
        </w:rPr>
      </w:pPr>
      <w:r w:rsidRPr="00F12AB6">
        <w:rPr>
          <w:rFonts w:ascii="Arial" w:hAnsi="Arial" w:cs="Arial"/>
          <w:sz w:val="22"/>
          <w:szCs w:val="22"/>
        </w:rPr>
        <w:t>Radna odjeća za dostavljača sastoji se od sljedećih odjevnih predmeta:</w:t>
      </w:r>
    </w:p>
    <w:p w14:paraId="47CFB7F5" w14:textId="77777777" w:rsidR="00F12AB6" w:rsidRPr="00F12AB6" w:rsidRDefault="00F12AB6" w:rsidP="00B24D7B">
      <w:pPr>
        <w:pStyle w:val="Odlomakpopisa"/>
        <w:numPr>
          <w:ilvl w:val="0"/>
          <w:numId w:val="1"/>
        </w:numPr>
        <w:ind w:left="884" w:hanging="357"/>
        <w:contextualSpacing w:val="0"/>
        <w:jc w:val="both"/>
        <w:rPr>
          <w:rFonts w:ascii="Arial" w:hAnsi="Arial" w:cs="Arial"/>
          <w:sz w:val="22"/>
          <w:szCs w:val="22"/>
        </w:rPr>
      </w:pPr>
      <w:r w:rsidRPr="00F12AB6">
        <w:rPr>
          <w:rFonts w:ascii="Arial" w:hAnsi="Arial" w:cs="Arial"/>
          <w:sz w:val="22"/>
          <w:szCs w:val="22"/>
        </w:rPr>
        <w:t>Radni prsluk CE</w:t>
      </w:r>
    </w:p>
    <w:p w14:paraId="06D10E52" w14:textId="77777777" w:rsidR="00B24D7B" w:rsidRDefault="00B24D7B" w:rsidP="00B24D7B">
      <w:pPr>
        <w:jc w:val="both"/>
        <w:rPr>
          <w:rFonts w:ascii="Arial" w:hAnsi="Arial" w:cs="Arial"/>
          <w:sz w:val="22"/>
          <w:szCs w:val="22"/>
        </w:rPr>
      </w:pPr>
    </w:p>
    <w:p w14:paraId="1D1F0AE0" w14:textId="77777777" w:rsidR="00F12AB6" w:rsidRPr="00F12AB6" w:rsidRDefault="00F12AB6" w:rsidP="00B24D7B">
      <w:pPr>
        <w:jc w:val="both"/>
        <w:rPr>
          <w:rFonts w:ascii="Arial" w:hAnsi="Arial" w:cs="Arial"/>
          <w:sz w:val="22"/>
          <w:szCs w:val="22"/>
        </w:rPr>
      </w:pPr>
      <w:r w:rsidRPr="00F12AB6">
        <w:rPr>
          <w:rFonts w:ascii="Arial" w:hAnsi="Arial" w:cs="Arial"/>
          <w:sz w:val="22"/>
          <w:szCs w:val="22"/>
        </w:rPr>
        <w:t>Dopunski dio službene odjeće su anatomske cipele, 2 para u 12 mjeseci.</w:t>
      </w:r>
    </w:p>
    <w:p w14:paraId="4AF0F7DC" w14:textId="77777777" w:rsidR="00B24D7B" w:rsidRDefault="00B24D7B" w:rsidP="00B24D7B">
      <w:pPr>
        <w:jc w:val="both"/>
        <w:rPr>
          <w:rFonts w:ascii="Arial" w:hAnsi="Arial" w:cs="Arial"/>
          <w:sz w:val="22"/>
          <w:szCs w:val="22"/>
        </w:rPr>
      </w:pPr>
    </w:p>
    <w:p w14:paraId="19618D83" w14:textId="77777777" w:rsidR="00F12AB6" w:rsidRDefault="00F12AB6" w:rsidP="00B24D7B">
      <w:pPr>
        <w:jc w:val="both"/>
        <w:rPr>
          <w:rFonts w:ascii="Arial" w:hAnsi="Arial" w:cs="Arial"/>
          <w:sz w:val="22"/>
          <w:szCs w:val="22"/>
        </w:rPr>
      </w:pPr>
      <w:r w:rsidRPr="00F12AB6">
        <w:rPr>
          <w:rFonts w:ascii="Arial" w:hAnsi="Arial" w:cs="Arial"/>
          <w:sz w:val="22"/>
          <w:szCs w:val="22"/>
        </w:rPr>
        <w:t>Tijekom obavljanja poslova radnog mjesta, dostavljač je obvezan nositi propisanu službenu odjeću iz. ovog članka.</w:t>
      </w:r>
    </w:p>
    <w:p w14:paraId="4E7EA538" w14:textId="77777777" w:rsidR="00B24D7B" w:rsidRPr="00F12AB6" w:rsidRDefault="00B24D7B" w:rsidP="00B24D7B">
      <w:pPr>
        <w:jc w:val="both"/>
        <w:rPr>
          <w:rFonts w:ascii="Arial" w:hAnsi="Arial" w:cs="Arial"/>
          <w:sz w:val="22"/>
          <w:szCs w:val="22"/>
        </w:rPr>
      </w:pPr>
    </w:p>
    <w:p w14:paraId="6B952BE2" w14:textId="77777777" w:rsidR="00F12AB6" w:rsidRPr="00F12AB6" w:rsidRDefault="00F12AB6" w:rsidP="00B24D7B">
      <w:pPr>
        <w:jc w:val="center"/>
        <w:rPr>
          <w:rFonts w:ascii="Arial" w:hAnsi="Arial" w:cs="Arial"/>
          <w:sz w:val="22"/>
          <w:szCs w:val="22"/>
        </w:rPr>
      </w:pPr>
      <w:r w:rsidRPr="00F12AB6">
        <w:rPr>
          <w:rFonts w:ascii="Arial" w:hAnsi="Arial" w:cs="Arial"/>
          <w:sz w:val="22"/>
          <w:szCs w:val="22"/>
        </w:rPr>
        <w:t>Članak 10.</w:t>
      </w:r>
    </w:p>
    <w:p w14:paraId="54C1756F" w14:textId="77777777" w:rsidR="00B24D7B" w:rsidRDefault="00B24D7B" w:rsidP="00F12AB6">
      <w:pPr>
        <w:jc w:val="both"/>
        <w:rPr>
          <w:rFonts w:ascii="Arial" w:hAnsi="Arial" w:cs="Arial"/>
          <w:sz w:val="22"/>
          <w:szCs w:val="22"/>
        </w:rPr>
      </w:pPr>
    </w:p>
    <w:p w14:paraId="1CC318BD" w14:textId="77777777" w:rsidR="00F12AB6" w:rsidRPr="00F12AB6" w:rsidRDefault="00F12AB6" w:rsidP="00F12AB6">
      <w:pPr>
        <w:jc w:val="both"/>
        <w:rPr>
          <w:rFonts w:ascii="Arial" w:hAnsi="Arial" w:cs="Arial"/>
          <w:sz w:val="22"/>
          <w:szCs w:val="22"/>
        </w:rPr>
      </w:pPr>
      <w:r w:rsidRPr="00F12AB6">
        <w:rPr>
          <w:rFonts w:ascii="Arial" w:hAnsi="Arial" w:cs="Arial"/>
          <w:sz w:val="22"/>
          <w:szCs w:val="22"/>
        </w:rPr>
        <w:t>Službena odjeća za službenika za protokolarna događanja sastoji se od sljedećih odjevnih predmeta:</w:t>
      </w:r>
    </w:p>
    <w:p w14:paraId="0398D657" w14:textId="77777777" w:rsidR="00F12AB6" w:rsidRPr="00F12AB6" w:rsidRDefault="00F12AB6" w:rsidP="00F12AB6">
      <w:pPr>
        <w:pStyle w:val="Odlomakpopisa"/>
        <w:numPr>
          <w:ilvl w:val="0"/>
          <w:numId w:val="1"/>
        </w:numPr>
        <w:ind w:left="884" w:hanging="357"/>
        <w:contextualSpacing w:val="0"/>
        <w:jc w:val="both"/>
        <w:rPr>
          <w:rFonts w:ascii="Arial" w:hAnsi="Arial" w:cs="Arial"/>
          <w:sz w:val="22"/>
          <w:szCs w:val="22"/>
        </w:rPr>
      </w:pPr>
      <w:r w:rsidRPr="00F12AB6">
        <w:rPr>
          <w:rFonts w:ascii="Arial" w:hAnsi="Arial" w:cs="Arial"/>
          <w:sz w:val="22"/>
          <w:szCs w:val="22"/>
        </w:rPr>
        <w:t>odijelo (muško/žensko)</w:t>
      </w:r>
      <w:r w:rsidRPr="00F12AB6">
        <w:rPr>
          <w:rFonts w:ascii="Arial" w:hAnsi="Arial" w:cs="Arial"/>
          <w:sz w:val="22"/>
          <w:szCs w:val="22"/>
        </w:rPr>
        <w:tab/>
      </w:r>
      <w:r w:rsidRPr="00F12AB6">
        <w:rPr>
          <w:rFonts w:ascii="Arial" w:hAnsi="Arial" w:cs="Arial"/>
          <w:sz w:val="22"/>
          <w:szCs w:val="22"/>
        </w:rPr>
        <w:tab/>
        <w:t xml:space="preserve"> 2 kom</w:t>
      </w:r>
      <w:r w:rsidRPr="00F12AB6">
        <w:rPr>
          <w:rFonts w:ascii="Arial" w:hAnsi="Arial" w:cs="Arial"/>
          <w:sz w:val="22"/>
          <w:szCs w:val="22"/>
        </w:rPr>
        <w:tab/>
      </w:r>
      <w:r w:rsidRPr="00F12AB6">
        <w:rPr>
          <w:rFonts w:ascii="Arial" w:hAnsi="Arial" w:cs="Arial"/>
          <w:sz w:val="22"/>
          <w:szCs w:val="22"/>
        </w:rPr>
        <w:tab/>
        <w:t>24 mjeseca</w:t>
      </w:r>
    </w:p>
    <w:p w14:paraId="19638C9E" w14:textId="77777777" w:rsidR="00F12AB6" w:rsidRPr="00F12AB6" w:rsidRDefault="00F12AB6" w:rsidP="00F12AB6">
      <w:pPr>
        <w:pStyle w:val="Odlomakpopisa"/>
        <w:numPr>
          <w:ilvl w:val="0"/>
          <w:numId w:val="1"/>
        </w:numPr>
        <w:ind w:left="884" w:hanging="357"/>
        <w:contextualSpacing w:val="0"/>
        <w:jc w:val="both"/>
        <w:rPr>
          <w:rFonts w:ascii="Arial" w:hAnsi="Arial" w:cs="Arial"/>
          <w:sz w:val="22"/>
          <w:szCs w:val="22"/>
        </w:rPr>
      </w:pPr>
      <w:r w:rsidRPr="00F12AB6">
        <w:rPr>
          <w:rFonts w:ascii="Arial" w:hAnsi="Arial" w:cs="Arial"/>
          <w:sz w:val="22"/>
          <w:szCs w:val="22"/>
        </w:rPr>
        <w:t>košulja</w:t>
      </w:r>
      <w:r w:rsidRPr="00F12AB6">
        <w:rPr>
          <w:rFonts w:ascii="Arial" w:hAnsi="Arial" w:cs="Arial"/>
          <w:sz w:val="22"/>
          <w:szCs w:val="22"/>
        </w:rPr>
        <w:tab/>
      </w:r>
      <w:r w:rsidRPr="00F12AB6">
        <w:rPr>
          <w:rFonts w:ascii="Arial" w:hAnsi="Arial" w:cs="Arial"/>
          <w:sz w:val="22"/>
          <w:szCs w:val="22"/>
        </w:rPr>
        <w:tab/>
      </w:r>
      <w:r w:rsidRPr="00F12AB6">
        <w:rPr>
          <w:rFonts w:ascii="Arial" w:hAnsi="Arial" w:cs="Arial"/>
          <w:sz w:val="22"/>
          <w:szCs w:val="22"/>
        </w:rPr>
        <w:tab/>
      </w:r>
      <w:r w:rsidRPr="00F12AB6">
        <w:rPr>
          <w:rFonts w:ascii="Arial" w:hAnsi="Arial" w:cs="Arial"/>
          <w:sz w:val="22"/>
          <w:szCs w:val="22"/>
        </w:rPr>
        <w:tab/>
        <w:t xml:space="preserve"> 2 kom</w:t>
      </w:r>
      <w:r w:rsidRPr="00F12AB6">
        <w:rPr>
          <w:rFonts w:ascii="Arial" w:hAnsi="Arial" w:cs="Arial"/>
          <w:sz w:val="22"/>
          <w:szCs w:val="22"/>
        </w:rPr>
        <w:tab/>
      </w:r>
      <w:r w:rsidRPr="00F12AB6">
        <w:rPr>
          <w:rFonts w:ascii="Arial" w:hAnsi="Arial" w:cs="Arial"/>
          <w:sz w:val="22"/>
          <w:szCs w:val="22"/>
        </w:rPr>
        <w:tab/>
        <w:t>12 mjeseci</w:t>
      </w:r>
    </w:p>
    <w:p w14:paraId="1B16480B" w14:textId="77777777" w:rsidR="00F12AB6" w:rsidRPr="00F12AB6" w:rsidRDefault="00F12AB6" w:rsidP="00F12AB6">
      <w:pPr>
        <w:pStyle w:val="Odlomakpopisa"/>
        <w:numPr>
          <w:ilvl w:val="0"/>
          <w:numId w:val="1"/>
        </w:numPr>
        <w:ind w:left="884" w:hanging="357"/>
        <w:contextualSpacing w:val="0"/>
        <w:jc w:val="both"/>
        <w:rPr>
          <w:rFonts w:ascii="Arial" w:hAnsi="Arial" w:cs="Arial"/>
          <w:sz w:val="22"/>
          <w:szCs w:val="22"/>
        </w:rPr>
      </w:pPr>
      <w:r w:rsidRPr="00F12AB6">
        <w:rPr>
          <w:rFonts w:ascii="Arial" w:hAnsi="Arial" w:cs="Arial"/>
          <w:sz w:val="22"/>
          <w:szCs w:val="22"/>
        </w:rPr>
        <w:t>remen za hlače</w:t>
      </w:r>
      <w:r w:rsidRPr="00F12AB6">
        <w:rPr>
          <w:rFonts w:ascii="Arial" w:hAnsi="Arial" w:cs="Arial"/>
          <w:sz w:val="22"/>
          <w:szCs w:val="22"/>
        </w:rPr>
        <w:tab/>
      </w:r>
      <w:r w:rsidRPr="00F12AB6">
        <w:rPr>
          <w:rFonts w:ascii="Arial" w:hAnsi="Arial" w:cs="Arial"/>
          <w:sz w:val="22"/>
          <w:szCs w:val="22"/>
        </w:rPr>
        <w:tab/>
      </w:r>
      <w:r w:rsidRPr="00F12AB6">
        <w:rPr>
          <w:rFonts w:ascii="Arial" w:hAnsi="Arial" w:cs="Arial"/>
          <w:sz w:val="22"/>
          <w:szCs w:val="22"/>
        </w:rPr>
        <w:tab/>
        <w:t xml:space="preserve"> 2 kom</w:t>
      </w:r>
      <w:r w:rsidRPr="00F12AB6">
        <w:rPr>
          <w:rFonts w:ascii="Arial" w:hAnsi="Arial" w:cs="Arial"/>
          <w:sz w:val="22"/>
          <w:szCs w:val="22"/>
        </w:rPr>
        <w:tab/>
      </w:r>
      <w:r w:rsidRPr="00F12AB6">
        <w:rPr>
          <w:rFonts w:ascii="Arial" w:hAnsi="Arial" w:cs="Arial"/>
          <w:sz w:val="22"/>
          <w:szCs w:val="22"/>
        </w:rPr>
        <w:tab/>
        <w:t>24 mjeseca</w:t>
      </w:r>
    </w:p>
    <w:p w14:paraId="40D67BC7" w14:textId="77777777" w:rsidR="00F12AB6" w:rsidRPr="00F12AB6" w:rsidRDefault="00F12AB6" w:rsidP="00F12AB6">
      <w:pPr>
        <w:pStyle w:val="Odlomakpopisa"/>
        <w:numPr>
          <w:ilvl w:val="0"/>
          <w:numId w:val="1"/>
        </w:numPr>
        <w:ind w:left="884" w:hanging="357"/>
        <w:contextualSpacing w:val="0"/>
        <w:jc w:val="both"/>
        <w:rPr>
          <w:rFonts w:ascii="Arial" w:hAnsi="Arial" w:cs="Arial"/>
          <w:sz w:val="22"/>
          <w:szCs w:val="22"/>
        </w:rPr>
      </w:pPr>
      <w:r w:rsidRPr="00F12AB6">
        <w:rPr>
          <w:rFonts w:ascii="Arial" w:hAnsi="Arial" w:cs="Arial"/>
          <w:sz w:val="22"/>
          <w:szCs w:val="22"/>
        </w:rPr>
        <w:t>haljina</w:t>
      </w:r>
      <w:r w:rsidRPr="00F12AB6">
        <w:rPr>
          <w:rFonts w:ascii="Arial" w:hAnsi="Arial" w:cs="Arial"/>
          <w:sz w:val="22"/>
          <w:szCs w:val="22"/>
        </w:rPr>
        <w:tab/>
      </w:r>
      <w:r w:rsidRPr="00F12AB6">
        <w:rPr>
          <w:rFonts w:ascii="Arial" w:hAnsi="Arial" w:cs="Arial"/>
          <w:sz w:val="22"/>
          <w:szCs w:val="22"/>
        </w:rPr>
        <w:tab/>
      </w:r>
      <w:r w:rsidRPr="00F12AB6">
        <w:rPr>
          <w:rFonts w:ascii="Arial" w:hAnsi="Arial" w:cs="Arial"/>
          <w:sz w:val="22"/>
          <w:szCs w:val="22"/>
        </w:rPr>
        <w:tab/>
      </w:r>
      <w:r w:rsidRPr="00F12AB6">
        <w:rPr>
          <w:rFonts w:ascii="Arial" w:hAnsi="Arial" w:cs="Arial"/>
          <w:sz w:val="22"/>
          <w:szCs w:val="22"/>
        </w:rPr>
        <w:tab/>
        <w:t xml:space="preserve"> 2 kom</w:t>
      </w:r>
      <w:r w:rsidRPr="00F12AB6">
        <w:rPr>
          <w:rFonts w:ascii="Arial" w:hAnsi="Arial" w:cs="Arial"/>
          <w:sz w:val="22"/>
          <w:szCs w:val="22"/>
        </w:rPr>
        <w:tab/>
      </w:r>
      <w:r w:rsidRPr="00F12AB6">
        <w:rPr>
          <w:rFonts w:ascii="Arial" w:hAnsi="Arial" w:cs="Arial"/>
          <w:sz w:val="22"/>
          <w:szCs w:val="22"/>
        </w:rPr>
        <w:tab/>
        <w:t>24 mjeseca</w:t>
      </w:r>
    </w:p>
    <w:p w14:paraId="7F575A74" w14:textId="77777777" w:rsidR="00F12AB6" w:rsidRPr="00F12AB6" w:rsidRDefault="00F12AB6" w:rsidP="00F12AB6">
      <w:pPr>
        <w:pStyle w:val="Odlomakpopisa"/>
        <w:numPr>
          <w:ilvl w:val="0"/>
          <w:numId w:val="1"/>
        </w:numPr>
        <w:ind w:left="884" w:hanging="357"/>
        <w:contextualSpacing w:val="0"/>
        <w:jc w:val="both"/>
        <w:rPr>
          <w:rFonts w:ascii="Arial" w:hAnsi="Arial" w:cs="Arial"/>
          <w:sz w:val="22"/>
          <w:szCs w:val="22"/>
        </w:rPr>
      </w:pPr>
      <w:r w:rsidRPr="00F12AB6">
        <w:rPr>
          <w:rFonts w:ascii="Arial" w:hAnsi="Arial" w:cs="Arial"/>
          <w:sz w:val="22"/>
          <w:szCs w:val="22"/>
        </w:rPr>
        <w:t>marama</w:t>
      </w:r>
      <w:r w:rsidRPr="00F12AB6">
        <w:rPr>
          <w:rFonts w:ascii="Arial" w:hAnsi="Arial" w:cs="Arial"/>
          <w:sz w:val="22"/>
          <w:szCs w:val="22"/>
        </w:rPr>
        <w:tab/>
      </w:r>
      <w:r w:rsidRPr="00F12AB6">
        <w:rPr>
          <w:rFonts w:ascii="Arial" w:hAnsi="Arial" w:cs="Arial"/>
          <w:sz w:val="22"/>
          <w:szCs w:val="22"/>
        </w:rPr>
        <w:tab/>
      </w:r>
      <w:r w:rsidRPr="00F12AB6">
        <w:rPr>
          <w:rFonts w:ascii="Arial" w:hAnsi="Arial" w:cs="Arial"/>
          <w:sz w:val="22"/>
          <w:szCs w:val="22"/>
        </w:rPr>
        <w:tab/>
      </w:r>
      <w:r w:rsidRPr="00F12AB6">
        <w:rPr>
          <w:rFonts w:ascii="Arial" w:hAnsi="Arial" w:cs="Arial"/>
          <w:sz w:val="22"/>
          <w:szCs w:val="22"/>
        </w:rPr>
        <w:tab/>
        <w:t xml:space="preserve"> 1 kom</w:t>
      </w:r>
      <w:r w:rsidRPr="00F12AB6">
        <w:rPr>
          <w:rFonts w:ascii="Arial" w:hAnsi="Arial" w:cs="Arial"/>
          <w:sz w:val="22"/>
          <w:szCs w:val="22"/>
        </w:rPr>
        <w:tab/>
      </w:r>
      <w:r w:rsidRPr="00F12AB6">
        <w:rPr>
          <w:rFonts w:ascii="Arial" w:hAnsi="Arial" w:cs="Arial"/>
          <w:sz w:val="22"/>
          <w:szCs w:val="22"/>
        </w:rPr>
        <w:tab/>
        <w:t>24 mjeseca</w:t>
      </w:r>
      <w:r w:rsidRPr="00F12AB6">
        <w:rPr>
          <w:rFonts w:ascii="Arial" w:hAnsi="Arial" w:cs="Arial"/>
          <w:sz w:val="22"/>
          <w:szCs w:val="22"/>
        </w:rPr>
        <w:tab/>
      </w:r>
      <w:r w:rsidRPr="00F12AB6">
        <w:rPr>
          <w:rFonts w:ascii="Arial" w:hAnsi="Arial" w:cs="Arial"/>
          <w:sz w:val="22"/>
          <w:szCs w:val="22"/>
        </w:rPr>
        <w:tab/>
      </w:r>
    </w:p>
    <w:p w14:paraId="55361A30" w14:textId="77777777" w:rsidR="00F12AB6" w:rsidRPr="00F12AB6" w:rsidRDefault="00F12AB6" w:rsidP="00F12AB6">
      <w:pPr>
        <w:pStyle w:val="Odlomakpopisa"/>
        <w:numPr>
          <w:ilvl w:val="0"/>
          <w:numId w:val="1"/>
        </w:numPr>
        <w:ind w:left="884" w:hanging="357"/>
        <w:contextualSpacing w:val="0"/>
        <w:jc w:val="both"/>
        <w:rPr>
          <w:rFonts w:ascii="Arial" w:hAnsi="Arial" w:cs="Arial"/>
          <w:sz w:val="22"/>
          <w:szCs w:val="22"/>
        </w:rPr>
      </w:pPr>
      <w:r w:rsidRPr="00F12AB6">
        <w:rPr>
          <w:rFonts w:ascii="Arial" w:hAnsi="Arial" w:cs="Arial"/>
          <w:sz w:val="22"/>
          <w:szCs w:val="22"/>
        </w:rPr>
        <w:t>kišni ogrtač</w:t>
      </w:r>
      <w:r w:rsidRPr="00F12AB6">
        <w:rPr>
          <w:rFonts w:ascii="Arial" w:hAnsi="Arial" w:cs="Arial"/>
          <w:sz w:val="22"/>
          <w:szCs w:val="22"/>
        </w:rPr>
        <w:tab/>
      </w:r>
      <w:r w:rsidRPr="00F12AB6">
        <w:rPr>
          <w:rFonts w:ascii="Arial" w:hAnsi="Arial" w:cs="Arial"/>
          <w:sz w:val="22"/>
          <w:szCs w:val="22"/>
        </w:rPr>
        <w:tab/>
      </w:r>
      <w:r w:rsidRPr="00F12AB6">
        <w:rPr>
          <w:rFonts w:ascii="Arial" w:hAnsi="Arial" w:cs="Arial"/>
          <w:sz w:val="22"/>
          <w:szCs w:val="22"/>
        </w:rPr>
        <w:tab/>
      </w:r>
      <w:r w:rsidRPr="00F12AB6">
        <w:rPr>
          <w:rFonts w:ascii="Arial" w:hAnsi="Arial" w:cs="Arial"/>
          <w:sz w:val="22"/>
          <w:szCs w:val="22"/>
        </w:rPr>
        <w:tab/>
        <w:t xml:space="preserve"> 1 kom</w:t>
      </w:r>
      <w:r w:rsidRPr="00F12AB6">
        <w:rPr>
          <w:rFonts w:ascii="Arial" w:hAnsi="Arial" w:cs="Arial"/>
          <w:sz w:val="22"/>
          <w:szCs w:val="22"/>
        </w:rPr>
        <w:tab/>
      </w:r>
      <w:r w:rsidRPr="00F12AB6">
        <w:rPr>
          <w:rFonts w:ascii="Arial" w:hAnsi="Arial" w:cs="Arial"/>
          <w:sz w:val="22"/>
          <w:szCs w:val="22"/>
        </w:rPr>
        <w:tab/>
        <w:t>36 mjeseci</w:t>
      </w:r>
    </w:p>
    <w:p w14:paraId="17977BA2" w14:textId="77777777" w:rsidR="00B24D7B" w:rsidRDefault="00B24D7B" w:rsidP="00F12AB6">
      <w:pPr>
        <w:jc w:val="both"/>
        <w:rPr>
          <w:rFonts w:ascii="Arial" w:hAnsi="Arial" w:cs="Arial"/>
          <w:sz w:val="22"/>
          <w:szCs w:val="22"/>
        </w:rPr>
      </w:pPr>
    </w:p>
    <w:p w14:paraId="296EA150" w14:textId="77777777" w:rsidR="00F12AB6" w:rsidRPr="00F12AB6" w:rsidRDefault="00F12AB6" w:rsidP="00B24D7B">
      <w:pPr>
        <w:jc w:val="both"/>
        <w:rPr>
          <w:rFonts w:ascii="Arial" w:hAnsi="Arial" w:cs="Arial"/>
          <w:sz w:val="22"/>
          <w:szCs w:val="22"/>
        </w:rPr>
      </w:pPr>
      <w:r w:rsidRPr="00F12AB6">
        <w:rPr>
          <w:rFonts w:ascii="Arial" w:hAnsi="Arial" w:cs="Arial"/>
          <w:sz w:val="22"/>
          <w:szCs w:val="22"/>
        </w:rPr>
        <w:t>Odijelo je tamne boje i izrađeno je od tkanine.</w:t>
      </w:r>
    </w:p>
    <w:p w14:paraId="142F3B07" w14:textId="77777777" w:rsidR="00B24D7B" w:rsidRDefault="00B24D7B" w:rsidP="00B24D7B">
      <w:pPr>
        <w:jc w:val="both"/>
        <w:rPr>
          <w:rFonts w:ascii="Arial" w:hAnsi="Arial" w:cs="Arial"/>
          <w:sz w:val="22"/>
          <w:szCs w:val="22"/>
        </w:rPr>
      </w:pPr>
    </w:p>
    <w:p w14:paraId="72F84186" w14:textId="77777777" w:rsidR="00F12AB6" w:rsidRPr="00F12AB6" w:rsidRDefault="00F12AB6" w:rsidP="00B24D7B">
      <w:pPr>
        <w:jc w:val="both"/>
        <w:rPr>
          <w:rFonts w:ascii="Arial" w:hAnsi="Arial" w:cs="Arial"/>
          <w:sz w:val="22"/>
          <w:szCs w:val="22"/>
        </w:rPr>
      </w:pPr>
      <w:r w:rsidRPr="00F12AB6">
        <w:rPr>
          <w:rFonts w:ascii="Arial" w:hAnsi="Arial" w:cs="Arial"/>
          <w:sz w:val="22"/>
          <w:szCs w:val="22"/>
        </w:rPr>
        <w:t>Košulja za odijelo je pamučna, svijetle boje i dugog rukava.</w:t>
      </w:r>
    </w:p>
    <w:p w14:paraId="38F6A48C" w14:textId="77777777" w:rsidR="00B24D7B" w:rsidRDefault="00B24D7B" w:rsidP="00B24D7B">
      <w:pPr>
        <w:jc w:val="both"/>
        <w:rPr>
          <w:rFonts w:ascii="Arial" w:hAnsi="Arial" w:cs="Arial"/>
          <w:sz w:val="22"/>
          <w:szCs w:val="22"/>
        </w:rPr>
      </w:pPr>
    </w:p>
    <w:p w14:paraId="691353DE" w14:textId="77777777" w:rsidR="00F12AB6" w:rsidRPr="00F12AB6" w:rsidRDefault="00F12AB6" w:rsidP="00B24D7B">
      <w:pPr>
        <w:jc w:val="both"/>
        <w:rPr>
          <w:rFonts w:ascii="Arial" w:hAnsi="Arial" w:cs="Arial"/>
          <w:sz w:val="22"/>
          <w:szCs w:val="22"/>
        </w:rPr>
      </w:pPr>
      <w:r w:rsidRPr="00F12AB6">
        <w:rPr>
          <w:rFonts w:ascii="Arial" w:hAnsi="Arial" w:cs="Arial"/>
          <w:sz w:val="22"/>
          <w:szCs w:val="22"/>
        </w:rPr>
        <w:t>Remen za hlače je kožni, tamne boje.</w:t>
      </w:r>
    </w:p>
    <w:p w14:paraId="258550A7" w14:textId="77777777" w:rsidR="00B24D7B" w:rsidRDefault="00B24D7B" w:rsidP="00B24D7B">
      <w:pPr>
        <w:jc w:val="both"/>
        <w:rPr>
          <w:rFonts w:ascii="Arial" w:hAnsi="Arial" w:cs="Arial"/>
          <w:sz w:val="22"/>
          <w:szCs w:val="22"/>
        </w:rPr>
      </w:pPr>
    </w:p>
    <w:p w14:paraId="0673EAD1" w14:textId="77777777" w:rsidR="00F12AB6" w:rsidRPr="00F12AB6" w:rsidRDefault="00F12AB6" w:rsidP="00B24D7B">
      <w:pPr>
        <w:jc w:val="both"/>
        <w:rPr>
          <w:rFonts w:ascii="Arial" w:hAnsi="Arial" w:cs="Arial"/>
          <w:sz w:val="22"/>
          <w:szCs w:val="22"/>
        </w:rPr>
      </w:pPr>
      <w:r w:rsidRPr="00F12AB6">
        <w:rPr>
          <w:rFonts w:ascii="Arial" w:hAnsi="Arial" w:cs="Arial"/>
          <w:sz w:val="22"/>
          <w:szCs w:val="22"/>
        </w:rPr>
        <w:t>Službenik za protokolarna događanja dužan je nositi službenu odjeću u protokolarnim događanjima te značajnim događanjima i manifestacijama za Grad Dubrovnik, a kada to odredi pročelnik nadležnog upravnog odjela.</w:t>
      </w:r>
    </w:p>
    <w:p w14:paraId="280406BB" w14:textId="77777777" w:rsidR="00B24D7B" w:rsidRDefault="00B24D7B" w:rsidP="00B24D7B">
      <w:pPr>
        <w:jc w:val="center"/>
        <w:rPr>
          <w:rFonts w:ascii="Arial" w:hAnsi="Arial" w:cs="Arial"/>
          <w:sz w:val="22"/>
          <w:szCs w:val="22"/>
        </w:rPr>
      </w:pPr>
    </w:p>
    <w:p w14:paraId="3D82ED41" w14:textId="77777777" w:rsidR="002173E0" w:rsidRDefault="002173E0" w:rsidP="00B24D7B">
      <w:pPr>
        <w:jc w:val="center"/>
        <w:rPr>
          <w:rFonts w:ascii="Arial" w:hAnsi="Arial" w:cs="Arial"/>
          <w:sz w:val="22"/>
          <w:szCs w:val="22"/>
        </w:rPr>
      </w:pPr>
    </w:p>
    <w:p w14:paraId="62D4AEBA" w14:textId="77777777" w:rsidR="00F12AB6" w:rsidRPr="00F12AB6" w:rsidRDefault="00F12AB6" w:rsidP="00B24D7B">
      <w:pPr>
        <w:jc w:val="center"/>
        <w:rPr>
          <w:rFonts w:ascii="Arial" w:hAnsi="Arial" w:cs="Arial"/>
          <w:sz w:val="22"/>
          <w:szCs w:val="22"/>
        </w:rPr>
      </w:pPr>
      <w:r w:rsidRPr="00F12AB6">
        <w:rPr>
          <w:rFonts w:ascii="Arial" w:hAnsi="Arial" w:cs="Arial"/>
          <w:sz w:val="22"/>
          <w:szCs w:val="22"/>
        </w:rPr>
        <w:t>Članak 11.</w:t>
      </w:r>
    </w:p>
    <w:p w14:paraId="144006CA" w14:textId="77777777" w:rsidR="00B24D7B" w:rsidRDefault="00B24D7B" w:rsidP="00F12AB6">
      <w:pPr>
        <w:jc w:val="both"/>
        <w:rPr>
          <w:rFonts w:ascii="Arial" w:hAnsi="Arial" w:cs="Arial"/>
          <w:sz w:val="22"/>
          <w:szCs w:val="22"/>
        </w:rPr>
      </w:pPr>
    </w:p>
    <w:p w14:paraId="77513877" w14:textId="77777777" w:rsidR="00F12AB6" w:rsidRDefault="00F12AB6" w:rsidP="00F12AB6">
      <w:pPr>
        <w:jc w:val="both"/>
        <w:rPr>
          <w:rFonts w:ascii="Arial" w:hAnsi="Arial" w:cs="Arial"/>
          <w:sz w:val="22"/>
          <w:szCs w:val="22"/>
        </w:rPr>
      </w:pPr>
      <w:r w:rsidRPr="00F12AB6">
        <w:rPr>
          <w:rFonts w:ascii="Arial" w:hAnsi="Arial" w:cs="Arial"/>
          <w:sz w:val="22"/>
          <w:szCs w:val="22"/>
        </w:rPr>
        <w:t>Upravni odjel za gospodarenje imovinom, opće i pravne poslove, Odsjek za opće poslove, vodi evidenciju o izdanoj i vraćenoj službenoj odjeći.</w:t>
      </w:r>
    </w:p>
    <w:p w14:paraId="01F01935" w14:textId="77777777" w:rsidR="00B24D7B" w:rsidRPr="00F12AB6" w:rsidRDefault="00B24D7B" w:rsidP="00F12AB6">
      <w:pPr>
        <w:jc w:val="both"/>
        <w:rPr>
          <w:rFonts w:ascii="Arial" w:hAnsi="Arial" w:cs="Arial"/>
          <w:strike/>
          <w:sz w:val="22"/>
          <w:szCs w:val="22"/>
        </w:rPr>
      </w:pPr>
    </w:p>
    <w:p w14:paraId="7303AFFC" w14:textId="77777777" w:rsidR="00F12AB6" w:rsidRDefault="00F12AB6" w:rsidP="00F12AB6">
      <w:pPr>
        <w:jc w:val="both"/>
        <w:rPr>
          <w:rFonts w:ascii="Arial" w:hAnsi="Arial" w:cs="Arial"/>
          <w:sz w:val="22"/>
          <w:szCs w:val="22"/>
        </w:rPr>
      </w:pPr>
      <w:r w:rsidRPr="00F12AB6">
        <w:rPr>
          <w:rFonts w:ascii="Arial" w:hAnsi="Arial" w:cs="Arial"/>
          <w:sz w:val="22"/>
          <w:szCs w:val="22"/>
        </w:rPr>
        <w:t>U evidenciju iz stavka 1. ovog članka unose se sljedeći podaci: datum nabave, vrijednost, vrsta i količina izdanih dijelova odjeće, rok trajanja odjeće, ime i prezime službenika/namještenika koji zadužuje odjeću, datum zaduženja, potpis službenika/namještenika te napomena.</w:t>
      </w:r>
    </w:p>
    <w:p w14:paraId="6F835D6B" w14:textId="77777777" w:rsidR="00B24D7B" w:rsidRDefault="00B24D7B" w:rsidP="00F12AB6">
      <w:pPr>
        <w:jc w:val="both"/>
        <w:rPr>
          <w:rFonts w:ascii="Arial" w:hAnsi="Arial" w:cs="Arial"/>
          <w:strike/>
          <w:sz w:val="22"/>
          <w:szCs w:val="22"/>
        </w:rPr>
      </w:pPr>
    </w:p>
    <w:p w14:paraId="1DA3C0FE" w14:textId="77777777" w:rsidR="00B24D7B" w:rsidRPr="00F12AB6" w:rsidRDefault="00B24D7B" w:rsidP="00F12AB6">
      <w:pPr>
        <w:jc w:val="both"/>
        <w:rPr>
          <w:rFonts w:ascii="Arial" w:hAnsi="Arial" w:cs="Arial"/>
          <w:strike/>
          <w:sz w:val="22"/>
          <w:szCs w:val="22"/>
        </w:rPr>
      </w:pPr>
    </w:p>
    <w:p w14:paraId="2E2F9223" w14:textId="77777777" w:rsidR="00F12AB6" w:rsidRPr="00F12AB6" w:rsidRDefault="00F12AB6" w:rsidP="00B24D7B">
      <w:pPr>
        <w:jc w:val="center"/>
        <w:rPr>
          <w:rFonts w:ascii="Arial" w:hAnsi="Arial" w:cs="Arial"/>
          <w:sz w:val="22"/>
          <w:szCs w:val="22"/>
        </w:rPr>
      </w:pPr>
      <w:r w:rsidRPr="00F12AB6">
        <w:rPr>
          <w:rFonts w:ascii="Arial" w:hAnsi="Arial" w:cs="Arial"/>
          <w:sz w:val="22"/>
          <w:szCs w:val="22"/>
        </w:rPr>
        <w:t>Članak 12.</w:t>
      </w:r>
    </w:p>
    <w:p w14:paraId="72061597" w14:textId="77777777" w:rsidR="00B24D7B" w:rsidRDefault="00B24D7B" w:rsidP="00F12AB6">
      <w:pPr>
        <w:jc w:val="both"/>
        <w:rPr>
          <w:rFonts w:ascii="Arial" w:hAnsi="Arial" w:cs="Arial"/>
          <w:sz w:val="22"/>
          <w:szCs w:val="22"/>
        </w:rPr>
      </w:pPr>
    </w:p>
    <w:p w14:paraId="6E7729A1" w14:textId="77777777" w:rsidR="00F12AB6" w:rsidRDefault="00F12AB6" w:rsidP="00F12AB6">
      <w:pPr>
        <w:jc w:val="both"/>
        <w:rPr>
          <w:rFonts w:ascii="Arial" w:hAnsi="Arial" w:cs="Arial"/>
          <w:sz w:val="22"/>
          <w:szCs w:val="22"/>
        </w:rPr>
      </w:pPr>
      <w:r w:rsidRPr="00F12AB6">
        <w:rPr>
          <w:rFonts w:ascii="Arial" w:hAnsi="Arial" w:cs="Arial"/>
          <w:sz w:val="22"/>
          <w:szCs w:val="22"/>
        </w:rPr>
        <w:t xml:space="preserve">Službeniku/namješteniku koji je raspoređen na radno mjesto iz članka 4. točke ovog Pravilnika izdaje se nova odjeća, osim za službenika za protokolarna događanja. </w:t>
      </w:r>
    </w:p>
    <w:p w14:paraId="6C84F55B" w14:textId="77777777" w:rsidR="00B24D7B" w:rsidRPr="00F12AB6" w:rsidRDefault="00B24D7B" w:rsidP="00F12AB6">
      <w:pPr>
        <w:jc w:val="both"/>
        <w:rPr>
          <w:rFonts w:ascii="Arial" w:hAnsi="Arial" w:cs="Arial"/>
          <w:sz w:val="22"/>
          <w:szCs w:val="22"/>
        </w:rPr>
      </w:pPr>
    </w:p>
    <w:p w14:paraId="43C5853E" w14:textId="77777777" w:rsidR="00F12AB6" w:rsidRDefault="00F12AB6" w:rsidP="00F12AB6">
      <w:pPr>
        <w:jc w:val="both"/>
        <w:rPr>
          <w:rFonts w:ascii="Arial" w:hAnsi="Arial" w:cs="Arial"/>
          <w:sz w:val="22"/>
          <w:szCs w:val="22"/>
        </w:rPr>
      </w:pPr>
      <w:r w:rsidRPr="00F12AB6">
        <w:rPr>
          <w:rFonts w:ascii="Arial" w:hAnsi="Arial" w:cs="Arial"/>
          <w:sz w:val="22"/>
          <w:szCs w:val="22"/>
        </w:rPr>
        <w:t xml:space="preserve">Pročelnik Upravnog odjela za poslove gradonačelnika dužan je dostaviti Upravnom odjelu za gospodarenje imovinom, opće i pravne poslove, Odsjek za opće poslove, popis službenika za protokolarna događanja koji imaju obvezu nošenja službene odjeće temeljem kojeg će se ista izdati službeniku. </w:t>
      </w:r>
    </w:p>
    <w:p w14:paraId="0B9565A2" w14:textId="77777777" w:rsidR="00B24D7B" w:rsidRPr="00F12AB6" w:rsidRDefault="00B24D7B" w:rsidP="00F12AB6">
      <w:pPr>
        <w:jc w:val="both"/>
        <w:rPr>
          <w:rFonts w:ascii="Arial" w:hAnsi="Arial" w:cs="Arial"/>
          <w:color w:val="00B050"/>
          <w:sz w:val="22"/>
          <w:szCs w:val="22"/>
        </w:rPr>
      </w:pPr>
    </w:p>
    <w:p w14:paraId="7D689D9D" w14:textId="77777777" w:rsidR="00F12AB6" w:rsidRDefault="00F12AB6" w:rsidP="00F12AB6">
      <w:pPr>
        <w:jc w:val="both"/>
        <w:rPr>
          <w:rFonts w:ascii="Arial" w:hAnsi="Arial" w:cs="Arial"/>
          <w:sz w:val="22"/>
          <w:szCs w:val="22"/>
        </w:rPr>
      </w:pPr>
      <w:r w:rsidRPr="00F12AB6">
        <w:rPr>
          <w:rFonts w:ascii="Arial" w:hAnsi="Arial" w:cs="Arial"/>
          <w:sz w:val="22"/>
          <w:szCs w:val="22"/>
        </w:rPr>
        <w:t>Službenik/namještenik dužan je odjeću održavati urednom i čistom o svom trošku te nije ovlašten odjeću otuđiti ili prepravljati.</w:t>
      </w:r>
    </w:p>
    <w:p w14:paraId="31737EDB" w14:textId="77777777" w:rsidR="00B24D7B" w:rsidRPr="00F12AB6" w:rsidRDefault="00B24D7B" w:rsidP="00F12AB6">
      <w:pPr>
        <w:jc w:val="both"/>
        <w:rPr>
          <w:rFonts w:ascii="Arial" w:hAnsi="Arial" w:cs="Arial"/>
          <w:sz w:val="22"/>
          <w:szCs w:val="22"/>
        </w:rPr>
      </w:pPr>
    </w:p>
    <w:p w14:paraId="36D663E9" w14:textId="77777777" w:rsidR="00F12AB6" w:rsidRPr="00F12AB6" w:rsidRDefault="00F12AB6" w:rsidP="00B24D7B">
      <w:pPr>
        <w:jc w:val="center"/>
        <w:rPr>
          <w:rFonts w:ascii="Arial" w:hAnsi="Arial" w:cs="Arial"/>
          <w:sz w:val="22"/>
          <w:szCs w:val="22"/>
        </w:rPr>
      </w:pPr>
      <w:r w:rsidRPr="00F12AB6">
        <w:rPr>
          <w:rFonts w:ascii="Arial" w:hAnsi="Arial" w:cs="Arial"/>
          <w:sz w:val="22"/>
          <w:szCs w:val="22"/>
        </w:rPr>
        <w:t>Članak 13.</w:t>
      </w:r>
    </w:p>
    <w:p w14:paraId="59C3BF01" w14:textId="77777777" w:rsidR="00B24D7B" w:rsidRDefault="00B24D7B" w:rsidP="00F12AB6">
      <w:pPr>
        <w:jc w:val="both"/>
        <w:rPr>
          <w:rFonts w:ascii="Arial" w:hAnsi="Arial" w:cs="Arial"/>
          <w:sz w:val="22"/>
          <w:szCs w:val="22"/>
        </w:rPr>
      </w:pPr>
    </w:p>
    <w:p w14:paraId="45836FA4" w14:textId="77777777" w:rsidR="00F12AB6" w:rsidRDefault="00F12AB6" w:rsidP="00F12AB6">
      <w:pPr>
        <w:jc w:val="both"/>
        <w:rPr>
          <w:rFonts w:ascii="Arial" w:hAnsi="Arial" w:cs="Arial"/>
          <w:sz w:val="22"/>
          <w:szCs w:val="22"/>
        </w:rPr>
      </w:pPr>
      <w:r w:rsidRPr="00F12AB6">
        <w:rPr>
          <w:rFonts w:ascii="Arial" w:hAnsi="Arial" w:cs="Arial"/>
          <w:sz w:val="22"/>
          <w:szCs w:val="22"/>
        </w:rPr>
        <w:t>Pojedini dijelovi odjeće mogu se zamijeniti prije isteka rokova propisanih ovim Pravilnikom ako su oštećeni ili potpuno uništeni tijekom obavljanja poslova radnog mjesta.</w:t>
      </w:r>
    </w:p>
    <w:p w14:paraId="5E5EBE18" w14:textId="77777777" w:rsidR="00B24D7B" w:rsidRPr="00F12AB6" w:rsidRDefault="00B24D7B" w:rsidP="00F12AB6">
      <w:pPr>
        <w:jc w:val="both"/>
        <w:rPr>
          <w:rFonts w:ascii="Arial" w:hAnsi="Arial" w:cs="Arial"/>
          <w:sz w:val="22"/>
          <w:szCs w:val="22"/>
        </w:rPr>
      </w:pPr>
    </w:p>
    <w:p w14:paraId="73AF7E8D" w14:textId="77777777" w:rsidR="00F12AB6" w:rsidRDefault="00F12AB6" w:rsidP="00F12AB6">
      <w:pPr>
        <w:jc w:val="both"/>
        <w:rPr>
          <w:rFonts w:ascii="Arial" w:hAnsi="Arial" w:cs="Arial"/>
          <w:sz w:val="22"/>
          <w:szCs w:val="22"/>
        </w:rPr>
      </w:pPr>
      <w:r w:rsidRPr="00F12AB6">
        <w:rPr>
          <w:rFonts w:ascii="Arial" w:hAnsi="Arial" w:cs="Arial"/>
          <w:sz w:val="22"/>
          <w:szCs w:val="22"/>
        </w:rPr>
        <w:t>Ako službenik/namještenik tijekom obavljanja poslova radnog mjesta grubom nepažnjom ošteti ili potpuno uništi odjeću, oštećena ili uništena odjeća, odnosno njezini dijelovi zamijenit će se novom odjećom na trošak službenika, odnosno namještenika.</w:t>
      </w:r>
    </w:p>
    <w:p w14:paraId="2E96CD47" w14:textId="77777777" w:rsidR="005958D9" w:rsidRPr="00F12AB6" w:rsidRDefault="005958D9" w:rsidP="00F12AB6">
      <w:pPr>
        <w:jc w:val="both"/>
        <w:rPr>
          <w:rFonts w:ascii="Arial" w:hAnsi="Arial" w:cs="Arial"/>
          <w:sz w:val="22"/>
          <w:szCs w:val="22"/>
        </w:rPr>
      </w:pPr>
    </w:p>
    <w:p w14:paraId="6A4DDF8D" w14:textId="77777777" w:rsidR="00F12AB6" w:rsidRPr="00F12AB6" w:rsidRDefault="00F12AB6" w:rsidP="00F12AB6">
      <w:pPr>
        <w:jc w:val="both"/>
        <w:rPr>
          <w:rFonts w:ascii="Arial" w:hAnsi="Arial" w:cs="Arial"/>
          <w:sz w:val="22"/>
          <w:szCs w:val="22"/>
        </w:rPr>
      </w:pPr>
      <w:r w:rsidRPr="00F12AB6">
        <w:rPr>
          <w:rFonts w:ascii="Arial" w:hAnsi="Arial" w:cs="Arial"/>
          <w:sz w:val="22"/>
          <w:szCs w:val="22"/>
        </w:rPr>
        <w:t xml:space="preserve">Zamjenu oštećene ili uništene odjeće odobrava pročelnik Upravnog odjela za gospodarenje imovinom, opće i pravne poslove na prijedlog nadležnog upravnog odjela.  </w:t>
      </w:r>
    </w:p>
    <w:p w14:paraId="48861E5B" w14:textId="77777777" w:rsidR="00B24D7B" w:rsidRDefault="00B24D7B" w:rsidP="00B24D7B">
      <w:pPr>
        <w:jc w:val="center"/>
        <w:rPr>
          <w:rFonts w:ascii="Arial" w:hAnsi="Arial" w:cs="Arial"/>
          <w:sz w:val="22"/>
          <w:szCs w:val="22"/>
        </w:rPr>
      </w:pPr>
    </w:p>
    <w:p w14:paraId="5C4765BE" w14:textId="77777777" w:rsidR="00B24D7B" w:rsidRDefault="00B24D7B" w:rsidP="00B24D7B">
      <w:pPr>
        <w:jc w:val="center"/>
        <w:rPr>
          <w:rFonts w:ascii="Arial" w:hAnsi="Arial" w:cs="Arial"/>
          <w:sz w:val="22"/>
          <w:szCs w:val="22"/>
        </w:rPr>
      </w:pPr>
    </w:p>
    <w:p w14:paraId="3A171E50" w14:textId="77777777" w:rsidR="00F12AB6" w:rsidRPr="00F12AB6" w:rsidRDefault="00F12AB6" w:rsidP="00B24D7B">
      <w:pPr>
        <w:jc w:val="center"/>
        <w:rPr>
          <w:rFonts w:ascii="Arial" w:hAnsi="Arial" w:cs="Arial"/>
          <w:sz w:val="22"/>
          <w:szCs w:val="22"/>
        </w:rPr>
      </w:pPr>
      <w:r w:rsidRPr="00F12AB6">
        <w:rPr>
          <w:rFonts w:ascii="Arial" w:hAnsi="Arial" w:cs="Arial"/>
          <w:sz w:val="22"/>
          <w:szCs w:val="22"/>
        </w:rPr>
        <w:t>Članak 14.</w:t>
      </w:r>
    </w:p>
    <w:p w14:paraId="23F2B94F" w14:textId="77777777" w:rsidR="00B24D7B" w:rsidRDefault="00B24D7B" w:rsidP="00F12AB6">
      <w:pPr>
        <w:tabs>
          <w:tab w:val="left" w:pos="360"/>
        </w:tabs>
        <w:jc w:val="both"/>
        <w:rPr>
          <w:rFonts w:ascii="Arial" w:hAnsi="Arial" w:cs="Arial"/>
          <w:sz w:val="22"/>
          <w:szCs w:val="22"/>
        </w:rPr>
      </w:pPr>
    </w:p>
    <w:p w14:paraId="31BBC1CC" w14:textId="77777777" w:rsidR="00F12AB6" w:rsidRPr="00F12AB6" w:rsidRDefault="00F12AB6" w:rsidP="00F12AB6">
      <w:pPr>
        <w:tabs>
          <w:tab w:val="left" w:pos="360"/>
        </w:tabs>
        <w:jc w:val="both"/>
        <w:rPr>
          <w:rFonts w:ascii="Arial" w:hAnsi="Arial" w:cs="Arial"/>
          <w:sz w:val="22"/>
          <w:szCs w:val="22"/>
        </w:rPr>
      </w:pPr>
      <w:r w:rsidRPr="00F12AB6">
        <w:rPr>
          <w:rFonts w:ascii="Arial" w:hAnsi="Arial" w:cs="Arial"/>
          <w:sz w:val="22"/>
          <w:szCs w:val="22"/>
        </w:rPr>
        <w:t>Uporabni rokovi odjeće produžit će se:</w:t>
      </w:r>
    </w:p>
    <w:p w14:paraId="0B068E7F" w14:textId="77777777" w:rsidR="00F12AB6" w:rsidRPr="00F12AB6" w:rsidRDefault="00F12AB6" w:rsidP="00F12AB6">
      <w:pPr>
        <w:pStyle w:val="Odlomakpopisa"/>
        <w:numPr>
          <w:ilvl w:val="0"/>
          <w:numId w:val="10"/>
        </w:numPr>
        <w:ind w:left="714" w:hanging="357"/>
        <w:contextualSpacing w:val="0"/>
        <w:jc w:val="both"/>
        <w:rPr>
          <w:rFonts w:ascii="Arial" w:hAnsi="Arial" w:cs="Arial"/>
          <w:sz w:val="22"/>
          <w:szCs w:val="22"/>
        </w:rPr>
      </w:pPr>
      <w:r w:rsidRPr="00F12AB6">
        <w:rPr>
          <w:rFonts w:ascii="Arial" w:hAnsi="Arial" w:cs="Arial"/>
          <w:sz w:val="22"/>
          <w:szCs w:val="22"/>
        </w:rPr>
        <w:t>za vrijeme provedeno na bolovanju dužem od mjesec dana neprekidno,</w:t>
      </w:r>
    </w:p>
    <w:p w14:paraId="15955A62" w14:textId="77777777" w:rsidR="00F12AB6" w:rsidRPr="00F12AB6" w:rsidRDefault="00F12AB6" w:rsidP="00F12AB6">
      <w:pPr>
        <w:pStyle w:val="Odlomakpopisa"/>
        <w:numPr>
          <w:ilvl w:val="0"/>
          <w:numId w:val="10"/>
        </w:numPr>
        <w:ind w:left="714" w:hanging="357"/>
        <w:contextualSpacing w:val="0"/>
        <w:jc w:val="both"/>
        <w:rPr>
          <w:rFonts w:ascii="Arial" w:hAnsi="Arial" w:cs="Arial"/>
          <w:sz w:val="22"/>
          <w:szCs w:val="22"/>
        </w:rPr>
      </w:pPr>
      <w:r w:rsidRPr="00F12AB6">
        <w:rPr>
          <w:rFonts w:ascii="Arial" w:hAnsi="Arial" w:cs="Arial"/>
          <w:sz w:val="22"/>
          <w:szCs w:val="22"/>
        </w:rPr>
        <w:t>za vrijeme provedeno na rodiljinome dopustu,</w:t>
      </w:r>
    </w:p>
    <w:p w14:paraId="1DB91694" w14:textId="77777777" w:rsidR="00F12AB6" w:rsidRPr="00F12AB6" w:rsidRDefault="00F12AB6" w:rsidP="00F12AB6">
      <w:pPr>
        <w:pStyle w:val="Odlomakpopisa"/>
        <w:numPr>
          <w:ilvl w:val="0"/>
          <w:numId w:val="10"/>
        </w:numPr>
        <w:ind w:left="714" w:hanging="357"/>
        <w:contextualSpacing w:val="0"/>
        <w:jc w:val="both"/>
        <w:rPr>
          <w:rFonts w:ascii="Arial" w:hAnsi="Arial" w:cs="Arial"/>
          <w:sz w:val="22"/>
          <w:szCs w:val="22"/>
        </w:rPr>
      </w:pPr>
      <w:r w:rsidRPr="00F12AB6">
        <w:rPr>
          <w:rFonts w:ascii="Arial" w:hAnsi="Arial" w:cs="Arial"/>
          <w:sz w:val="22"/>
          <w:szCs w:val="22"/>
        </w:rPr>
        <w:t>kada je do umirovljenja po sili zakona ostalo manje od šest mjeseci,</w:t>
      </w:r>
    </w:p>
    <w:p w14:paraId="60A3EF59" w14:textId="77777777" w:rsidR="00F12AB6" w:rsidRPr="00F12AB6" w:rsidRDefault="00F12AB6" w:rsidP="00F12AB6">
      <w:pPr>
        <w:pStyle w:val="Odlomakpopisa"/>
        <w:numPr>
          <w:ilvl w:val="0"/>
          <w:numId w:val="10"/>
        </w:numPr>
        <w:ind w:left="714" w:hanging="357"/>
        <w:contextualSpacing w:val="0"/>
        <w:jc w:val="both"/>
        <w:rPr>
          <w:rFonts w:ascii="Arial" w:hAnsi="Arial" w:cs="Arial"/>
          <w:sz w:val="22"/>
          <w:szCs w:val="22"/>
        </w:rPr>
      </w:pPr>
      <w:r w:rsidRPr="00F12AB6">
        <w:rPr>
          <w:rFonts w:ascii="Arial" w:hAnsi="Arial" w:cs="Arial"/>
          <w:sz w:val="22"/>
          <w:szCs w:val="22"/>
        </w:rPr>
        <w:t>u drugim slučajevima tijekom kojih službenik/namještenik nije obavljao poslove radnog mjesta iz članka 3. ovog Pravilnika.</w:t>
      </w:r>
    </w:p>
    <w:p w14:paraId="0C222365" w14:textId="77777777" w:rsidR="00B24D7B" w:rsidRDefault="00B24D7B" w:rsidP="00B24D7B">
      <w:pPr>
        <w:jc w:val="center"/>
        <w:rPr>
          <w:rFonts w:ascii="Arial" w:hAnsi="Arial" w:cs="Arial"/>
          <w:sz w:val="22"/>
          <w:szCs w:val="22"/>
        </w:rPr>
      </w:pPr>
    </w:p>
    <w:p w14:paraId="14B4890D" w14:textId="77777777" w:rsidR="00B24D7B" w:rsidRDefault="00B24D7B" w:rsidP="00B24D7B">
      <w:pPr>
        <w:jc w:val="center"/>
        <w:rPr>
          <w:rFonts w:ascii="Arial" w:hAnsi="Arial" w:cs="Arial"/>
          <w:sz w:val="22"/>
          <w:szCs w:val="22"/>
        </w:rPr>
      </w:pPr>
    </w:p>
    <w:p w14:paraId="6CFA6367" w14:textId="77777777" w:rsidR="00F12AB6" w:rsidRPr="00F12AB6" w:rsidRDefault="00F12AB6" w:rsidP="00B24D7B">
      <w:pPr>
        <w:jc w:val="center"/>
        <w:rPr>
          <w:rFonts w:ascii="Arial" w:hAnsi="Arial" w:cs="Arial"/>
          <w:sz w:val="22"/>
          <w:szCs w:val="22"/>
        </w:rPr>
      </w:pPr>
      <w:r w:rsidRPr="00F12AB6">
        <w:rPr>
          <w:rFonts w:ascii="Arial" w:hAnsi="Arial" w:cs="Arial"/>
          <w:sz w:val="22"/>
          <w:szCs w:val="22"/>
        </w:rPr>
        <w:t>Članak 15.</w:t>
      </w:r>
    </w:p>
    <w:p w14:paraId="5CC462A6" w14:textId="77777777" w:rsidR="00B24D7B" w:rsidRDefault="00B24D7B" w:rsidP="00F12AB6">
      <w:pPr>
        <w:jc w:val="both"/>
        <w:rPr>
          <w:rFonts w:ascii="Arial" w:hAnsi="Arial" w:cs="Arial"/>
          <w:sz w:val="22"/>
          <w:szCs w:val="22"/>
        </w:rPr>
      </w:pPr>
    </w:p>
    <w:p w14:paraId="75095A6F" w14:textId="77777777" w:rsidR="00F12AB6" w:rsidRDefault="00F12AB6" w:rsidP="00F12AB6">
      <w:pPr>
        <w:jc w:val="both"/>
        <w:rPr>
          <w:rFonts w:ascii="Arial" w:hAnsi="Arial" w:cs="Arial"/>
          <w:sz w:val="22"/>
          <w:szCs w:val="22"/>
        </w:rPr>
      </w:pPr>
      <w:r w:rsidRPr="00F12AB6">
        <w:rPr>
          <w:rFonts w:ascii="Arial" w:hAnsi="Arial" w:cs="Arial"/>
          <w:sz w:val="22"/>
          <w:szCs w:val="22"/>
        </w:rPr>
        <w:t>Službenik/namještenik obvezan je vratiti odjeću u slučaju prestanka službe ili rasporeda na drugo radno mjesto za koje nije propisano nošenje odjeće.</w:t>
      </w:r>
    </w:p>
    <w:p w14:paraId="02DF5641" w14:textId="77777777" w:rsidR="00B24D7B" w:rsidRDefault="00B24D7B" w:rsidP="00F12AB6">
      <w:pPr>
        <w:jc w:val="both"/>
        <w:rPr>
          <w:rFonts w:ascii="Arial" w:hAnsi="Arial" w:cs="Arial"/>
          <w:sz w:val="22"/>
          <w:szCs w:val="22"/>
        </w:rPr>
      </w:pPr>
    </w:p>
    <w:p w14:paraId="4CFCADE4" w14:textId="77777777" w:rsidR="00B24D7B" w:rsidRPr="00F12AB6" w:rsidRDefault="00B24D7B" w:rsidP="00F12AB6">
      <w:pPr>
        <w:jc w:val="both"/>
        <w:rPr>
          <w:rFonts w:ascii="Arial" w:hAnsi="Arial" w:cs="Arial"/>
          <w:sz w:val="22"/>
          <w:szCs w:val="22"/>
        </w:rPr>
      </w:pPr>
    </w:p>
    <w:p w14:paraId="14A7D91A" w14:textId="77777777" w:rsidR="00F12AB6" w:rsidRPr="00F12AB6" w:rsidRDefault="00F12AB6" w:rsidP="00B24D7B">
      <w:pPr>
        <w:pStyle w:val="Odlomakpopisa"/>
        <w:numPr>
          <w:ilvl w:val="0"/>
          <w:numId w:val="2"/>
        </w:numPr>
        <w:ind w:left="357" w:hanging="357"/>
        <w:contextualSpacing w:val="0"/>
        <w:rPr>
          <w:rFonts w:ascii="Arial" w:hAnsi="Arial" w:cs="Arial"/>
          <w:b/>
          <w:sz w:val="22"/>
          <w:szCs w:val="22"/>
        </w:rPr>
      </w:pPr>
      <w:r w:rsidRPr="00F12AB6">
        <w:rPr>
          <w:rFonts w:ascii="Arial" w:hAnsi="Arial" w:cs="Arial"/>
          <w:b/>
          <w:sz w:val="22"/>
          <w:szCs w:val="22"/>
        </w:rPr>
        <w:t>ISKAZNICA SLUŽBENIKA ZA KOMUNALNE PRISTOJBE</w:t>
      </w:r>
    </w:p>
    <w:p w14:paraId="064079B0" w14:textId="77777777" w:rsidR="00B24D7B" w:rsidRDefault="00B24D7B" w:rsidP="00B24D7B">
      <w:pPr>
        <w:jc w:val="center"/>
        <w:rPr>
          <w:rFonts w:ascii="Arial" w:hAnsi="Arial" w:cs="Arial"/>
          <w:sz w:val="22"/>
          <w:szCs w:val="22"/>
        </w:rPr>
      </w:pPr>
    </w:p>
    <w:p w14:paraId="72891419" w14:textId="77777777" w:rsidR="00F12AB6" w:rsidRPr="00F12AB6" w:rsidRDefault="00F12AB6" w:rsidP="00B24D7B">
      <w:pPr>
        <w:jc w:val="center"/>
        <w:rPr>
          <w:rFonts w:ascii="Arial" w:hAnsi="Arial" w:cs="Arial"/>
          <w:sz w:val="22"/>
          <w:szCs w:val="22"/>
        </w:rPr>
      </w:pPr>
      <w:r w:rsidRPr="00F12AB6">
        <w:rPr>
          <w:rFonts w:ascii="Arial" w:hAnsi="Arial" w:cs="Arial"/>
          <w:sz w:val="22"/>
          <w:szCs w:val="22"/>
        </w:rPr>
        <w:t>Članak 16.</w:t>
      </w:r>
    </w:p>
    <w:p w14:paraId="0FD50802" w14:textId="77777777" w:rsidR="00B24D7B" w:rsidRDefault="00B24D7B" w:rsidP="00F12AB6">
      <w:pPr>
        <w:jc w:val="both"/>
        <w:rPr>
          <w:rFonts w:ascii="Arial" w:hAnsi="Arial" w:cs="Arial"/>
          <w:sz w:val="22"/>
          <w:szCs w:val="22"/>
        </w:rPr>
      </w:pPr>
    </w:p>
    <w:p w14:paraId="7AA0F131" w14:textId="77777777" w:rsidR="00F12AB6" w:rsidRPr="00F12AB6" w:rsidRDefault="00F12AB6" w:rsidP="00F12AB6">
      <w:pPr>
        <w:jc w:val="both"/>
        <w:rPr>
          <w:rFonts w:ascii="Arial" w:hAnsi="Arial" w:cs="Arial"/>
          <w:sz w:val="22"/>
          <w:szCs w:val="22"/>
        </w:rPr>
      </w:pPr>
      <w:r w:rsidRPr="00F12AB6">
        <w:rPr>
          <w:rFonts w:ascii="Arial" w:hAnsi="Arial" w:cs="Arial"/>
          <w:sz w:val="22"/>
          <w:szCs w:val="22"/>
        </w:rPr>
        <w:t>Nakon rasporeda na radno mjesto službenika za komunalne pristojbe istom se izdaje službena iskaznica.</w:t>
      </w:r>
    </w:p>
    <w:p w14:paraId="0B51D50C" w14:textId="77777777" w:rsidR="00B24D7B" w:rsidRDefault="00B24D7B" w:rsidP="00F12AB6">
      <w:pPr>
        <w:jc w:val="both"/>
        <w:rPr>
          <w:rFonts w:ascii="Arial" w:hAnsi="Arial" w:cs="Arial"/>
          <w:sz w:val="22"/>
          <w:szCs w:val="22"/>
        </w:rPr>
      </w:pPr>
    </w:p>
    <w:p w14:paraId="5D66E4BB" w14:textId="77777777" w:rsidR="00F12AB6" w:rsidRDefault="00F12AB6" w:rsidP="00F12AB6">
      <w:pPr>
        <w:jc w:val="both"/>
        <w:rPr>
          <w:rFonts w:ascii="Arial" w:hAnsi="Arial" w:cs="Arial"/>
          <w:color w:val="000000"/>
          <w:sz w:val="22"/>
          <w:szCs w:val="22"/>
        </w:rPr>
      </w:pPr>
      <w:r w:rsidRPr="00F12AB6">
        <w:rPr>
          <w:rFonts w:ascii="Arial" w:hAnsi="Arial" w:cs="Arial"/>
          <w:sz w:val="22"/>
          <w:szCs w:val="22"/>
        </w:rPr>
        <w:t xml:space="preserve">Službena iskaznica službenika za komunalne pristojbe izrađuje se tehnikom "zaštitnog tiska" u obliku plastične kartice pravokutnog oblika veličine 85x55 milimetara, od </w:t>
      </w:r>
      <w:proofErr w:type="spellStart"/>
      <w:r w:rsidRPr="00F12AB6">
        <w:rPr>
          <w:rFonts w:ascii="Arial" w:hAnsi="Arial" w:cs="Arial"/>
          <w:sz w:val="22"/>
          <w:szCs w:val="22"/>
        </w:rPr>
        <w:t>polikarbonatnog</w:t>
      </w:r>
      <w:proofErr w:type="spellEnd"/>
      <w:r w:rsidRPr="00F12AB6">
        <w:rPr>
          <w:rFonts w:ascii="Arial" w:hAnsi="Arial" w:cs="Arial"/>
          <w:sz w:val="22"/>
          <w:szCs w:val="22"/>
        </w:rPr>
        <w:t xml:space="preserve"> materijala u nijansama bijele boje, a t</w:t>
      </w:r>
      <w:r w:rsidRPr="00F12AB6">
        <w:rPr>
          <w:rFonts w:ascii="Arial" w:hAnsi="Arial" w:cs="Arial"/>
          <w:color w:val="000000"/>
          <w:sz w:val="22"/>
          <w:szCs w:val="22"/>
        </w:rPr>
        <w:t>ekst na iskaznici ispisan je crnom bojom.</w:t>
      </w:r>
    </w:p>
    <w:p w14:paraId="4F61BCB0" w14:textId="77777777" w:rsidR="00B24D7B" w:rsidRPr="00F12AB6" w:rsidRDefault="00B24D7B" w:rsidP="00F12AB6">
      <w:pPr>
        <w:jc w:val="both"/>
        <w:rPr>
          <w:rFonts w:ascii="Arial" w:hAnsi="Arial" w:cs="Arial"/>
          <w:sz w:val="22"/>
          <w:szCs w:val="22"/>
        </w:rPr>
      </w:pPr>
    </w:p>
    <w:p w14:paraId="73909535" w14:textId="77777777" w:rsidR="00F12AB6" w:rsidRPr="00F12AB6" w:rsidRDefault="00F12AB6" w:rsidP="00F12AB6">
      <w:pPr>
        <w:jc w:val="both"/>
        <w:rPr>
          <w:rFonts w:ascii="Arial" w:hAnsi="Arial" w:cs="Arial"/>
          <w:sz w:val="22"/>
          <w:szCs w:val="22"/>
        </w:rPr>
      </w:pPr>
      <w:r w:rsidRPr="00F12AB6">
        <w:rPr>
          <w:rFonts w:ascii="Arial" w:hAnsi="Arial" w:cs="Arial"/>
          <w:sz w:val="22"/>
          <w:szCs w:val="22"/>
        </w:rPr>
        <w:t xml:space="preserve">Obrazac službene iskaznice službenika za komunalne pristojbe (u daljnjem tekstu: iskaznica) sadrži: </w:t>
      </w:r>
    </w:p>
    <w:p w14:paraId="0CB91A54" w14:textId="77777777" w:rsidR="00F12AB6" w:rsidRPr="00F12AB6" w:rsidRDefault="00F12AB6" w:rsidP="00F12AB6">
      <w:pPr>
        <w:pStyle w:val="Odlomakpopisa"/>
        <w:numPr>
          <w:ilvl w:val="0"/>
          <w:numId w:val="3"/>
        </w:numPr>
        <w:ind w:left="714" w:hanging="357"/>
        <w:contextualSpacing w:val="0"/>
        <w:jc w:val="both"/>
        <w:rPr>
          <w:rFonts w:ascii="Arial" w:hAnsi="Arial" w:cs="Arial"/>
          <w:sz w:val="22"/>
          <w:szCs w:val="22"/>
        </w:rPr>
      </w:pPr>
      <w:r w:rsidRPr="00F12AB6">
        <w:rPr>
          <w:rFonts w:ascii="Arial" w:hAnsi="Arial" w:cs="Arial"/>
          <w:sz w:val="22"/>
          <w:szCs w:val="22"/>
        </w:rPr>
        <w:t>na prednjoj strani:</w:t>
      </w:r>
    </w:p>
    <w:p w14:paraId="3433B699" w14:textId="77777777" w:rsidR="00F12AB6" w:rsidRPr="00F12AB6" w:rsidRDefault="00F12AB6" w:rsidP="00F12AB6">
      <w:pPr>
        <w:pStyle w:val="Odlomakpopisa"/>
        <w:numPr>
          <w:ilvl w:val="0"/>
          <w:numId w:val="4"/>
        </w:numPr>
        <w:ind w:hanging="357"/>
        <w:contextualSpacing w:val="0"/>
        <w:jc w:val="both"/>
        <w:rPr>
          <w:rFonts w:ascii="Arial" w:hAnsi="Arial" w:cs="Arial"/>
          <w:sz w:val="22"/>
          <w:szCs w:val="22"/>
        </w:rPr>
      </w:pPr>
      <w:r w:rsidRPr="00F12AB6">
        <w:rPr>
          <w:rFonts w:ascii="Arial" w:hAnsi="Arial" w:cs="Arial"/>
          <w:sz w:val="22"/>
          <w:szCs w:val="22"/>
        </w:rPr>
        <w:t>otisnuti grb "Republike Hrvatske"</w:t>
      </w:r>
    </w:p>
    <w:p w14:paraId="3EF0DA42" w14:textId="77777777" w:rsidR="00F12AB6" w:rsidRPr="00F12AB6" w:rsidRDefault="00F12AB6" w:rsidP="00F12AB6">
      <w:pPr>
        <w:pStyle w:val="Odlomakpopisa"/>
        <w:numPr>
          <w:ilvl w:val="0"/>
          <w:numId w:val="4"/>
        </w:numPr>
        <w:ind w:hanging="357"/>
        <w:contextualSpacing w:val="0"/>
        <w:jc w:val="both"/>
        <w:rPr>
          <w:rFonts w:ascii="Arial" w:hAnsi="Arial" w:cs="Arial"/>
          <w:sz w:val="22"/>
          <w:szCs w:val="22"/>
        </w:rPr>
      </w:pPr>
      <w:r w:rsidRPr="00F12AB6">
        <w:rPr>
          <w:rFonts w:ascii="Arial" w:hAnsi="Arial" w:cs="Arial"/>
          <w:sz w:val="22"/>
          <w:szCs w:val="22"/>
        </w:rPr>
        <w:t>natpis "Republika Hrvatska",</w:t>
      </w:r>
    </w:p>
    <w:p w14:paraId="38F1E52D" w14:textId="77777777" w:rsidR="00F12AB6" w:rsidRPr="00F12AB6" w:rsidRDefault="00F12AB6" w:rsidP="00F12AB6">
      <w:pPr>
        <w:pStyle w:val="Odlomakpopisa"/>
        <w:numPr>
          <w:ilvl w:val="0"/>
          <w:numId w:val="4"/>
        </w:numPr>
        <w:ind w:hanging="357"/>
        <w:contextualSpacing w:val="0"/>
        <w:jc w:val="both"/>
        <w:rPr>
          <w:rFonts w:ascii="Arial" w:hAnsi="Arial" w:cs="Arial"/>
          <w:sz w:val="22"/>
          <w:szCs w:val="22"/>
        </w:rPr>
      </w:pPr>
      <w:r w:rsidRPr="00F12AB6">
        <w:rPr>
          <w:rFonts w:ascii="Arial" w:hAnsi="Arial" w:cs="Arial"/>
          <w:sz w:val="22"/>
          <w:szCs w:val="22"/>
        </w:rPr>
        <w:t>natpis "Grad Dubrovnik",</w:t>
      </w:r>
    </w:p>
    <w:p w14:paraId="32F1C8F7" w14:textId="77777777" w:rsidR="00F12AB6" w:rsidRPr="00F12AB6" w:rsidRDefault="00F12AB6" w:rsidP="00F12AB6">
      <w:pPr>
        <w:pStyle w:val="Odlomakpopisa"/>
        <w:numPr>
          <w:ilvl w:val="0"/>
          <w:numId w:val="4"/>
        </w:numPr>
        <w:ind w:hanging="357"/>
        <w:contextualSpacing w:val="0"/>
        <w:jc w:val="both"/>
        <w:rPr>
          <w:rFonts w:ascii="Arial" w:hAnsi="Arial" w:cs="Arial"/>
          <w:sz w:val="22"/>
          <w:szCs w:val="22"/>
        </w:rPr>
      </w:pPr>
      <w:r w:rsidRPr="00F12AB6">
        <w:rPr>
          <w:rFonts w:ascii="Arial" w:hAnsi="Arial" w:cs="Arial"/>
          <w:sz w:val="22"/>
          <w:szCs w:val="22"/>
        </w:rPr>
        <w:lastRenderedPageBreak/>
        <w:t>natpis "Naziv nadležnog upravnog odjela",</w:t>
      </w:r>
    </w:p>
    <w:p w14:paraId="00B76880" w14:textId="77777777" w:rsidR="00F12AB6" w:rsidRPr="00F12AB6" w:rsidRDefault="00F12AB6" w:rsidP="00F12AB6">
      <w:pPr>
        <w:pStyle w:val="Odlomakpopisa"/>
        <w:numPr>
          <w:ilvl w:val="0"/>
          <w:numId w:val="4"/>
        </w:numPr>
        <w:ind w:hanging="357"/>
        <w:contextualSpacing w:val="0"/>
        <w:jc w:val="both"/>
        <w:rPr>
          <w:rFonts w:ascii="Arial" w:hAnsi="Arial" w:cs="Arial"/>
          <w:sz w:val="22"/>
          <w:szCs w:val="22"/>
        </w:rPr>
      </w:pPr>
      <w:r w:rsidRPr="00F12AB6">
        <w:rPr>
          <w:rFonts w:ascii="Arial" w:hAnsi="Arial" w:cs="Arial"/>
          <w:sz w:val="22"/>
          <w:szCs w:val="22"/>
        </w:rPr>
        <w:t>mjesto za fotografiju, veličine 28x32 mm, preko koje je u donjem lijevom kutu, otisnut</w:t>
      </w:r>
    </w:p>
    <w:p w14:paraId="1730B5E4" w14:textId="77777777" w:rsidR="00F12AB6" w:rsidRPr="00F12AB6" w:rsidRDefault="00F12AB6" w:rsidP="00F12AB6">
      <w:pPr>
        <w:pStyle w:val="Odlomakpopisa"/>
        <w:ind w:left="1077"/>
        <w:contextualSpacing w:val="0"/>
        <w:jc w:val="both"/>
        <w:rPr>
          <w:rFonts w:ascii="Arial" w:hAnsi="Arial" w:cs="Arial"/>
          <w:sz w:val="22"/>
          <w:szCs w:val="22"/>
        </w:rPr>
      </w:pPr>
      <w:r w:rsidRPr="00F12AB6">
        <w:rPr>
          <w:rFonts w:ascii="Arial" w:hAnsi="Arial" w:cs="Arial"/>
          <w:sz w:val="22"/>
          <w:szCs w:val="22"/>
        </w:rPr>
        <w:t>pečat nadležnog upravnog odjela</w:t>
      </w:r>
    </w:p>
    <w:p w14:paraId="42BEB8EE" w14:textId="77777777" w:rsidR="00F12AB6" w:rsidRPr="00F12AB6" w:rsidRDefault="00F12AB6" w:rsidP="00F12AB6">
      <w:pPr>
        <w:pStyle w:val="Odlomakpopisa"/>
        <w:numPr>
          <w:ilvl w:val="0"/>
          <w:numId w:val="4"/>
        </w:numPr>
        <w:ind w:hanging="357"/>
        <w:contextualSpacing w:val="0"/>
        <w:jc w:val="both"/>
        <w:rPr>
          <w:rFonts w:ascii="Arial" w:hAnsi="Arial" w:cs="Arial"/>
          <w:sz w:val="22"/>
          <w:szCs w:val="22"/>
        </w:rPr>
      </w:pPr>
      <w:r w:rsidRPr="00F12AB6">
        <w:rPr>
          <w:rFonts w:ascii="Arial" w:hAnsi="Arial" w:cs="Arial"/>
          <w:sz w:val="22"/>
          <w:szCs w:val="22"/>
        </w:rPr>
        <w:t>ime i prezime nositelja iskaznice</w:t>
      </w:r>
    </w:p>
    <w:p w14:paraId="29C96448" w14:textId="77777777" w:rsidR="00F12AB6" w:rsidRPr="00F12AB6" w:rsidRDefault="00F12AB6" w:rsidP="00F12AB6">
      <w:pPr>
        <w:pStyle w:val="Odlomakpopisa"/>
        <w:numPr>
          <w:ilvl w:val="0"/>
          <w:numId w:val="4"/>
        </w:numPr>
        <w:ind w:hanging="357"/>
        <w:contextualSpacing w:val="0"/>
        <w:jc w:val="both"/>
        <w:rPr>
          <w:rFonts w:ascii="Arial" w:hAnsi="Arial" w:cs="Arial"/>
          <w:sz w:val="22"/>
          <w:szCs w:val="22"/>
        </w:rPr>
      </w:pPr>
      <w:r w:rsidRPr="00F12AB6">
        <w:rPr>
          <w:rFonts w:ascii="Arial" w:hAnsi="Arial" w:cs="Arial"/>
          <w:sz w:val="22"/>
          <w:szCs w:val="22"/>
        </w:rPr>
        <w:t>broj iskaznice,</w:t>
      </w:r>
    </w:p>
    <w:p w14:paraId="2E18E9D6" w14:textId="77777777" w:rsidR="00F12AB6" w:rsidRPr="00F12AB6" w:rsidRDefault="00F12AB6" w:rsidP="00F12AB6">
      <w:pPr>
        <w:pStyle w:val="Odlomakpopisa"/>
        <w:numPr>
          <w:ilvl w:val="0"/>
          <w:numId w:val="3"/>
        </w:numPr>
        <w:ind w:left="714" w:hanging="357"/>
        <w:contextualSpacing w:val="0"/>
        <w:jc w:val="both"/>
        <w:rPr>
          <w:rFonts w:ascii="Arial" w:hAnsi="Arial" w:cs="Arial"/>
          <w:sz w:val="22"/>
          <w:szCs w:val="22"/>
        </w:rPr>
      </w:pPr>
      <w:r w:rsidRPr="00F12AB6">
        <w:rPr>
          <w:rFonts w:ascii="Arial" w:hAnsi="Arial" w:cs="Arial"/>
          <w:sz w:val="22"/>
          <w:szCs w:val="22"/>
        </w:rPr>
        <w:t>na poleđini:</w:t>
      </w:r>
    </w:p>
    <w:p w14:paraId="0CCF7BC1" w14:textId="77777777" w:rsidR="00F12AB6" w:rsidRPr="00F12AB6" w:rsidRDefault="00F12AB6" w:rsidP="00F12AB6">
      <w:pPr>
        <w:pStyle w:val="Odlomakpopisa"/>
        <w:numPr>
          <w:ilvl w:val="0"/>
          <w:numId w:val="5"/>
        </w:numPr>
        <w:ind w:hanging="357"/>
        <w:contextualSpacing w:val="0"/>
        <w:jc w:val="both"/>
        <w:rPr>
          <w:rFonts w:ascii="Arial" w:hAnsi="Arial" w:cs="Arial"/>
          <w:sz w:val="22"/>
          <w:szCs w:val="22"/>
        </w:rPr>
      </w:pPr>
      <w:r w:rsidRPr="00F12AB6">
        <w:rPr>
          <w:rFonts w:ascii="Arial" w:hAnsi="Arial" w:cs="Arial"/>
          <w:sz w:val="22"/>
          <w:szCs w:val="22"/>
        </w:rPr>
        <w:t>datum izdavanja iskaznice</w:t>
      </w:r>
    </w:p>
    <w:p w14:paraId="0ECB59C2" w14:textId="77777777" w:rsidR="00F12AB6" w:rsidRPr="00F12AB6" w:rsidRDefault="00F12AB6" w:rsidP="00F12AB6">
      <w:pPr>
        <w:pStyle w:val="Odlomakpopisa"/>
        <w:numPr>
          <w:ilvl w:val="0"/>
          <w:numId w:val="5"/>
        </w:numPr>
        <w:ind w:hanging="357"/>
        <w:contextualSpacing w:val="0"/>
        <w:jc w:val="both"/>
        <w:rPr>
          <w:rFonts w:ascii="Arial" w:hAnsi="Arial" w:cs="Arial"/>
          <w:sz w:val="22"/>
          <w:szCs w:val="22"/>
        </w:rPr>
      </w:pPr>
      <w:r w:rsidRPr="00F12AB6">
        <w:rPr>
          <w:rFonts w:ascii="Arial" w:hAnsi="Arial" w:cs="Arial"/>
          <w:sz w:val="22"/>
          <w:szCs w:val="22"/>
        </w:rPr>
        <w:t>pečat i potpis ovlaštene osobe</w:t>
      </w:r>
    </w:p>
    <w:p w14:paraId="2A3F1542" w14:textId="77777777" w:rsidR="00F12AB6" w:rsidRPr="00F12AB6" w:rsidRDefault="00F12AB6" w:rsidP="00F12AB6">
      <w:pPr>
        <w:pStyle w:val="Odlomakpopisa"/>
        <w:numPr>
          <w:ilvl w:val="0"/>
          <w:numId w:val="5"/>
        </w:numPr>
        <w:ind w:hanging="357"/>
        <w:contextualSpacing w:val="0"/>
        <w:jc w:val="both"/>
        <w:rPr>
          <w:rFonts w:ascii="Arial" w:hAnsi="Arial" w:cs="Arial"/>
          <w:sz w:val="22"/>
          <w:szCs w:val="22"/>
        </w:rPr>
      </w:pPr>
      <w:r w:rsidRPr="00F12AB6">
        <w:rPr>
          <w:rFonts w:ascii="Arial" w:hAnsi="Arial" w:cs="Arial"/>
          <w:sz w:val="22"/>
          <w:szCs w:val="22"/>
        </w:rPr>
        <w:t>upozorenje da iskaznica vrijedi do opoziva</w:t>
      </w:r>
    </w:p>
    <w:p w14:paraId="511F5E24" w14:textId="77777777" w:rsidR="00B24D7B" w:rsidRDefault="00B24D7B" w:rsidP="00B24D7B">
      <w:pPr>
        <w:jc w:val="center"/>
        <w:rPr>
          <w:rFonts w:ascii="Arial" w:hAnsi="Arial" w:cs="Arial"/>
          <w:sz w:val="22"/>
          <w:szCs w:val="22"/>
        </w:rPr>
      </w:pPr>
    </w:p>
    <w:p w14:paraId="3B6B6AC3" w14:textId="77777777" w:rsidR="00B24D7B" w:rsidRDefault="00B24D7B" w:rsidP="00B24D7B">
      <w:pPr>
        <w:jc w:val="center"/>
        <w:rPr>
          <w:rFonts w:ascii="Arial" w:hAnsi="Arial" w:cs="Arial"/>
          <w:sz w:val="22"/>
          <w:szCs w:val="22"/>
        </w:rPr>
      </w:pPr>
    </w:p>
    <w:p w14:paraId="22EB92F5" w14:textId="77777777" w:rsidR="00F12AB6" w:rsidRPr="00F12AB6" w:rsidRDefault="00F12AB6" w:rsidP="00B24D7B">
      <w:pPr>
        <w:jc w:val="center"/>
        <w:rPr>
          <w:rFonts w:ascii="Arial" w:hAnsi="Arial" w:cs="Arial"/>
          <w:sz w:val="22"/>
          <w:szCs w:val="22"/>
        </w:rPr>
      </w:pPr>
      <w:r w:rsidRPr="00F12AB6">
        <w:rPr>
          <w:rFonts w:ascii="Arial" w:hAnsi="Arial" w:cs="Arial"/>
          <w:sz w:val="22"/>
          <w:szCs w:val="22"/>
        </w:rPr>
        <w:t>Članak 17.</w:t>
      </w:r>
    </w:p>
    <w:p w14:paraId="42718BDC" w14:textId="77777777" w:rsidR="00B24D7B" w:rsidRDefault="00B24D7B" w:rsidP="00F12AB6">
      <w:pPr>
        <w:autoSpaceDE w:val="0"/>
        <w:autoSpaceDN w:val="0"/>
        <w:adjustRightInd w:val="0"/>
        <w:jc w:val="both"/>
        <w:rPr>
          <w:rFonts w:ascii="Arial" w:hAnsi="Arial" w:cs="Arial"/>
          <w:color w:val="000000"/>
          <w:sz w:val="22"/>
          <w:szCs w:val="22"/>
        </w:rPr>
      </w:pPr>
    </w:p>
    <w:p w14:paraId="190F3C02" w14:textId="77777777" w:rsidR="00F12AB6" w:rsidRPr="00F12AB6" w:rsidRDefault="00F12AB6" w:rsidP="00F12AB6">
      <w:pPr>
        <w:autoSpaceDE w:val="0"/>
        <w:autoSpaceDN w:val="0"/>
        <w:adjustRightInd w:val="0"/>
        <w:jc w:val="both"/>
        <w:rPr>
          <w:rFonts w:ascii="Arial" w:hAnsi="Arial" w:cs="Arial"/>
          <w:color w:val="000000"/>
          <w:sz w:val="22"/>
          <w:szCs w:val="22"/>
        </w:rPr>
      </w:pPr>
      <w:r w:rsidRPr="00F12AB6">
        <w:rPr>
          <w:rFonts w:ascii="Arial" w:hAnsi="Arial" w:cs="Arial"/>
          <w:color w:val="000000"/>
          <w:sz w:val="22"/>
          <w:szCs w:val="22"/>
        </w:rPr>
        <w:t>Obrazac iskaznice službenika za komunalne pristojbe, uz podatke navedene u članku 15. stavku 3. ovoga Pravilnika:</w:t>
      </w:r>
    </w:p>
    <w:p w14:paraId="787DDE55" w14:textId="77777777" w:rsidR="00F12AB6" w:rsidRPr="00F12AB6" w:rsidRDefault="00F12AB6" w:rsidP="00F12AB6">
      <w:pPr>
        <w:pStyle w:val="Odlomakpopisa"/>
        <w:numPr>
          <w:ilvl w:val="0"/>
          <w:numId w:val="6"/>
        </w:numPr>
        <w:autoSpaceDE w:val="0"/>
        <w:autoSpaceDN w:val="0"/>
        <w:adjustRightInd w:val="0"/>
        <w:ind w:left="714" w:hanging="357"/>
        <w:contextualSpacing w:val="0"/>
        <w:jc w:val="both"/>
        <w:rPr>
          <w:rFonts w:ascii="Arial" w:hAnsi="Arial" w:cs="Arial"/>
          <w:color w:val="000000"/>
          <w:sz w:val="22"/>
          <w:szCs w:val="22"/>
        </w:rPr>
      </w:pPr>
      <w:r w:rsidRPr="00F12AB6">
        <w:rPr>
          <w:rFonts w:ascii="Arial" w:hAnsi="Arial" w:cs="Arial"/>
          <w:color w:val="000000"/>
          <w:sz w:val="22"/>
          <w:szCs w:val="22"/>
        </w:rPr>
        <w:t xml:space="preserve">na prednjoj strani, sadrži i natpis: "SLUŽBENA ISKAZNICA" s tim  da se iza riječi „ISKAZNICA“ dodaje odgovarajući naziv radnog mjesta za koje je, sukladno važećem Pravilniku o unutarnjem redu upravnih tijela Grada Dubrovnika, propisano na terenu </w:t>
      </w:r>
      <w:r w:rsidRPr="00F12AB6">
        <w:rPr>
          <w:rFonts w:ascii="Arial" w:hAnsi="Arial" w:cs="Arial"/>
          <w:sz w:val="22"/>
          <w:szCs w:val="22"/>
        </w:rPr>
        <w:t>utvrđenje obveznika komunalne naknade i spomeničke rente, izrada zapisnika o izvršenim očevidima, redovito praćenje stanja prostora i objekata na terenu te vođenje evidencije o istima, svakodnevno ažuriranje baze podataka o stambenim, garažnim i poslovnim obveznicima</w:t>
      </w:r>
      <w:r w:rsidRPr="00F12AB6">
        <w:rPr>
          <w:rFonts w:ascii="Arial" w:hAnsi="Arial" w:cs="Arial"/>
          <w:color w:val="FF0000"/>
          <w:sz w:val="22"/>
          <w:szCs w:val="22"/>
        </w:rPr>
        <w:t>.</w:t>
      </w:r>
    </w:p>
    <w:p w14:paraId="0FC75945" w14:textId="77777777" w:rsidR="00F12AB6" w:rsidRPr="00F12AB6" w:rsidRDefault="00F12AB6" w:rsidP="00F12AB6">
      <w:pPr>
        <w:pStyle w:val="Odlomakpopisa"/>
        <w:numPr>
          <w:ilvl w:val="0"/>
          <w:numId w:val="6"/>
        </w:numPr>
        <w:autoSpaceDE w:val="0"/>
        <w:autoSpaceDN w:val="0"/>
        <w:adjustRightInd w:val="0"/>
        <w:ind w:left="714" w:hanging="357"/>
        <w:contextualSpacing w:val="0"/>
        <w:jc w:val="both"/>
        <w:rPr>
          <w:rFonts w:ascii="Arial" w:hAnsi="Arial" w:cs="Arial"/>
          <w:color w:val="000000"/>
          <w:sz w:val="22"/>
          <w:szCs w:val="22"/>
        </w:rPr>
      </w:pPr>
      <w:r w:rsidRPr="00F12AB6">
        <w:rPr>
          <w:rFonts w:ascii="Arial" w:hAnsi="Arial" w:cs="Arial"/>
          <w:color w:val="000000"/>
          <w:sz w:val="22"/>
          <w:szCs w:val="22"/>
        </w:rPr>
        <w:t xml:space="preserve">na poleđini i tekst koji glasi: </w:t>
      </w:r>
      <w:r w:rsidRPr="00F12AB6">
        <w:rPr>
          <w:rFonts w:ascii="Arial" w:hAnsi="Arial" w:cs="Arial"/>
          <w:sz w:val="22"/>
          <w:szCs w:val="22"/>
        </w:rPr>
        <w:t xml:space="preserve">"Nositelj ove iskaznice ovlašten je u okviru svoje nadležnosti obavljati poslove propisane Pravilnikom o unutarnjem redu upravnih tijela Grada Dubrovnika" s tim da se iza riječi "poslove“ dodaje naziv radnog mjesta službenika koji prema važećem Pravilniku o unutarnjem redu </w:t>
      </w:r>
      <w:r w:rsidRPr="00F12AB6">
        <w:rPr>
          <w:rFonts w:ascii="Arial" w:hAnsi="Arial" w:cs="Arial"/>
          <w:color w:val="000000"/>
          <w:sz w:val="22"/>
          <w:szCs w:val="22"/>
        </w:rPr>
        <w:t>upravnih tijela Grada Dubrovnika</w:t>
      </w:r>
      <w:r w:rsidRPr="00F12AB6">
        <w:rPr>
          <w:rFonts w:ascii="Arial" w:hAnsi="Arial" w:cs="Arial"/>
          <w:sz w:val="22"/>
          <w:szCs w:val="22"/>
        </w:rPr>
        <w:t xml:space="preserve"> na terenu utvrđuje obveznike komunalne naknade i spomeničke rente, izrađuje zapisnik o izvršenim očevidima, redovito prati stanje prostora i objekata na terenu te vodi evidenciju o istima, svakodnevno ažurira bazu podataka o stambenim, garažnim i poslovnim obveznicima. </w:t>
      </w:r>
    </w:p>
    <w:p w14:paraId="6DB85F3D" w14:textId="77777777" w:rsidR="00B24D7B" w:rsidRDefault="00B24D7B" w:rsidP="00B24D7B">
      <w:pPr>
        <w:jc w:val="center"/>
        <w:rPr>
          <w:rFonts w:ascii="Arial" w:hAnsi="Arial" w:cs="Arial"/>
          <w:b/>
          <w:sz w:val="22"/>
          <w:szCs w:val="22"/>
        </w:rPr>
      </w:pPr>
    </w:p>
    <w:p w14:paraId="552AA9AF" w14:textId="77777777" w:rsidR="00B24D7B" w:rsidRDefault="00B24D7B" w:rsidP="00B24D7B">
      <w:pPr>
        <w:jc w:val="center"/>
        <w:rPr>
          <w:rFonts w:ascii="Arial" w:hAnsi="Arial" w:cs="Arial"/>
          <w:b/>
          <w:sz w:val="22"/>
          <w:szCs w:val="22"/>
        </w:rPr>
      </w:pPr>
    </w:p>
    <w:p w14:paraId="60BC8899" w14:textId="77777777" w:rsidR="00F12AB6" w:rsidRPr="005958D9" w:rsidRDefault="00F12AB6" w:rsidP="00B24D7B">
      <w:pPr>
        <w:jc w:val="center"/>
        <w:rPr>
          <w:rFonts w:ascii="Arial" w:hAnsi="Arial" w:cs="Arial"/>
          <w:sz w:val="22"/>
          <w:szCs w:val="22"/>
        </w:rPr>
      </w:pPr>
      <w:r w:rsidRPr="005958D9">
        <w:rPr>
          <w:rFonts w:ascii="Arial" w:hAnsi="Arial" w:cs="Arial"/>
          <w:sz w:val="22"/>
          <w:szCs w:val="22"/>
        </w:rPr>
        <w:t>Članak 18.</w:t>
      </w:r>
    </w:p>
    <w:p w14:paraId="3BD1303F" w14:textId="77777777" w:rsidR="00B24D7B" w:rsidRDefault="00B24D7B" w:rsidP="00F12AB6">
      <w:pPr>
        <w:autoSpaceDE w:val="0"/>
        <w:autoSpaceDN w:val="0"/>
        <w:adjustRightInd w:val="0"/>
        <w:jc w:val="both"/>
        <w:rPr>
          <w:rFonts w:ascii="Arial" w:hAnsi="Arial" w:cs="Arial"/>
          <w:sz w:val="22"/>
          <w:szCs w:val="22"/>
        </w:rPr>
      </w:pPr>
    </w:p>
    <w:p w14:paraId="6334B27B" w14:textId="77777777" w:rsidR="00F12AB6" w:rsidRPr="00F12AB6" w:rsidRDefault="00F12AB6" w:rsidP="00F12AB6">
      <w:pPr>
        <w:autoSpaceDE w:val="0"/>
        <w:autoSpaceDN w:val="0"/>
        <w:adjustRightInd w:val="0"/>
        <w:jc w:val="both"/>
        <w:rPr>
          <w:rFonts w:ascii="Arial" w:hAnsi="Arial" w:cs="Arial"/>
          <w:sz w:val="22"/>
          <w:szCs w:val="22"/>
        </w:rPr>
      </w:pPr>
      <w:r w:rsidRPr="00F12AB6">
        <w:rPr>
          <w:rFonts w:ascii="Arial" w:hAnsi="Arial" w:cs="Arial"/>
          <w:sz w:val="22"/>
          <w:szCs w:val="22"/>
        </w:rPr>
        <w:t>Službenik za komunalne pristojbe nosi iskaznicu na bordo vezici oko vrata.</w:t>
      </w:r>
    </w:p>
    <w:p w14:paraId="77B01177" w14:textId="77777777" w:rsidR="00B24D7B" w:rsidRDefault="00B24D7B" w:rsidP="00B24D7B">
      <w:pPr>
        <w:jc w:val="center"/>
        <w:rPr>
          <w:rFonts w:ascii="Arial" w:hAnsi="Arial" w:cs="Arial"/>
          <w:b/>
          <w:sz w:val="22"/>
          <w:szCs w:val="22"/>
        </w:rPr>
      </w:pPr>
    </w:p>
    <w:p w14:paraId="389AFAF1" w14:textId="77777777" w:rsidR="00B24D7B" w:rsidRDefault="00B24D7B" w:rsidP="00B24D7B">
      <w:pPr>
        <w:jc w:val="center"/>
        <w:rPr>
          <w:rFonts w:ascii="Arial" w:hAnsi="Arial" w:cs="Arial"/>
          <w:b/>
          <w:sz w:val="22"/>
          <w:szCs w:val="22"/>
        </w:rPr>
      </w:pPr>
    </w:p>
    <w:p w14:paraId="2C99BB01" w14:textId="77777777" w:rsidR="00F12AB6" w:rsidRPr="005958D9" w:rsidRDefault="00F12AB6" w:rsidP="00B24D7B">
      <w:pPr>
        <w:jc w:val="center"/>
        <w:rPr>
          <w:rFonts w:ascii="Arial" w:hAnsi="Arial" w:cs="Arial"/>
          <w:sz w:val="22"/>
          <w:szCs w:val="22"/>
        </w:rPr>
      </w:pPr>
      <w:r w:rsidRPr="005958D9">
        <w:rPr>
          <w:rFonts w:ascii="Arial" w:hAnsi="Arial" w:cs="Arial"/>
          <w:sz w:val="22"/>
          <w:szCs w:val="22"/>
        </w:rPr>
        <w:t>Članak 19.</w:t>
      </w:r>
    </w:p>
    <w:p w14:paraId="20A7EBD5" w14:textId="77777777" w:rsidR="00B24D7B" w:rsidRDefault="00B24D7B" w:rsidP="00F12AB6">
      <w:pPr>
        <w:jc w:val="both"/>
        <w:rPr>
          <w:rFonts w:ascii="Arial" w:hAnsi="Arial" w:cs="Arial"/>
          <w:sz w:val="22"/>
          <w:szCs w:val="22"/>
        </w:rPr>
      </w:pPr>
    </w:p>
    <w:p w14:paraId="650F1561" w14:textId="77777777" w:rsidR="00F12AB6" w:rsidRPr="00F12AB6" w:rsidRDefault="00F12AB6" w:rsidP="00F12AB6">
      <w:pPr>
        <w:jc w:val="both"/>
        <w:rPr>
          <w:rFonts w:ascii="Arial" w:hAnsi="Arial" w:cs="Arial"/>
          <w:sz w:val="22"/>
          <w:szCs w:val="22"/>
        </w:rPr>
      </w:pPr>
      <w:r w:rsidRPr="00F12AB6">
        <w:rPr>
          <w:rFonts w:ascii="Arial" w:hAnsi="Arial" w:cs="Arial"/>
          <w:sz w:val="22"/>
          <w:szCs w:val="22"/>
        </w:rPr>
        <w:t>Iskaznicu izdaje Upravni odjel za gospodarenje imovinom, opće i pravne poslove, Odsjek za opće poslove te vodi evidenciju o izdanim i vraćenim iskaznicama i značkama.</w:t>
      </w:r>
    </w:p>
    <w:p w14:paraId="0EB423A0" w14:textId="77777777" w:rsidR="00B24D7B" w:rsidRDefault="00B24D7B" w:rsidP="00F12AB6">
      <w:pPr>
        <w:jc w:val="both"/>
        <w:rPr>
          <w:rFonts w:ascii="Arial" w:hAnsi="Arial" w:cs="Arial"/>
          <w:sz w:val="22"/>
          <w:szCs w:val="22"/>
        </w:rPr>
      </w:pPr>
    </w:p>
    <w:p w14:paraId="2FC76E7E" w14:textId="77777777" w:rsidR="00F12AB6" w:rsidRPr="00F12AB6" w:rsidRDefault="00F12AB6" w:rsidP="00F12AB6">
      <w:pPr>
        <w:jc w:val="both"/>
        <w:rPr>
          <w:rFonts w:ascii="Arial" w:hAnsi="Arial" w:cs="Arial"/>
          <w:sz w:val="22"/>
          <w:szCs w:val="22"/>
        </w:rPr>
      </w:pPr>
      <w:r w:rsidRPr="00F12AB6">
        <w:rPr>
          <w:rFonts w:ascii="Arial" w:hAnsi="Arial" w:cs="Arial"/>
          <w:sz w:val="22"/>
          <w:szCs w:val="22"/>
        </w:rPr>
        <w:t>Evidencija iz stavka 1. ovog članka sadrži sljedeće podatke:</w:t>
      </w:r>
    </w:p>
    <w:p w14:paraId="10E6A88D" w14:textId="77777777" w:rsidR="00F12AB6" w:rsidRPr="00F12AB6" w:rsidRDefault="00F12AB6" w:rsidP="00F12AB6">
      <w:pPr>
        <w:pStyle w:val="Odlomakpopisa"/>
        <w:numPr>
          <w:ilvl w:val="0"/>
          <w:numId w:val="7"/>
        </w:numPr>
        <w:ind w:left="714" w:hanging="357"/>
        <w:contextualSpacing w:val="0"/>
        <w:jc w:val="both"/>
        <w:rPr>
          <w:rFonts w:ascii="Arial" w:hAnsi="Arial" w:cs="Arial"/>
          <w:sz w:val="22"/>
          <w:szCs w:val="22"/>
        </w:rPr>
      </w:pPr>
      <w:r w:rsidRPr="00F12AB6">
        <w:rPr>
          <w:rFonts w:ascii="Arial" w:hAnsi="Arial" w:cs="Arial"/>
          <w:sz w:val="22"/>
          <w:szCs w:val="22"/>
        </w:rPr>
        <w:t>ime i prezime službenika za komunalne pristojbe kojemu je izdana iskaznica</w:t>
      </w:r>
    </w:p>
    <w:p w14:paraId="7BDCD55A" w14:textId="77777777" w:rsidR="00F12AB6" w:rsidRPr="00F12AB6" w:rsidRDefault="00F12AB6" w:rsidP="00F12AB6">
      <w:pPr>
        <w:pStyle w:val="Odlomakpopisa"/>
        <w:numPr>
          <w:ilvl w:val="0"/>
          <w:numId w:val="7"/>
        </w:numPr>
        <w:ind w:left="714" w:hanging="357"/>
        <w:contextualSpacing w:val="0"/>
        <w:jc w:val="both"/>
        <w:rPr>
          <w:rFonts w:ascii="Arial" w:hAnsi="Arial" w:cs="Arial"/>
          <w:sz w:val="22"/>
          <w:szCs w:val="22"/>
        </w:rPr>
      </w:pPr>
      <w:r w:rsidRPr="00F12AB6">
        <w:rPr>
          <w:rFonts w:ascii="Arial" w:hAnsi="Arial" w:cs="Arial"/>
          <w:sz w:val="22"/>
          <w:szCs w:val="22"/>
        </w:rPr>
        <w:t>broj iskaznice</w:t>
      </w:r>
    </w:p>
    <w:p w14:paraId="61F1DD5F" w14:textId="77777777" w:rsidR="00F12AB6" w:rsidRPr="00F12AB6" w:rsidRDefault="00F12AB6" w:rsidP="00F12AB6">
      <w:pPr>
        <w:pStyle w:val="Odlomakpopisa"/>
        <w:numPr>
          <w:ilvl w:val="0"/>
          <w:numId w:val="7"/>
        </w:numPr>
        <w:ind w:left="714" w:hanging="357"/>
        <w:contextualSpacing w:val="0"/>
        <w:jc w:val="both"/>
        <w:rPr>
          <w:rFonts w:ascii="Arial" w:hAnsi="Arial" w:cs="Arial"/>
          <w:sz w:val="22"/>
          <w:szCs w:val="22"/>
        </w:rPr>
      </w:pPr>
      <w:r w:rsidRPr="00F12AB6">
        <w:rPr>
          <w:rFonts w:ascii="Arial" w:hAnsi="Arial" w:cs="Arial"/>
          <w:sz w:val="22"/>
          <w:szCs w:val="22"/>
        </w:rPr>
        <w:t>evidencijski broj iskaznice</w:t>
      </w:r>
    </w:p>
    <w:p w14:paraId="16C67322" w14:textId="77777777" w:rsidR="00F12AB6" w:rsidRPr="00F12AB6" w:rsidRDefault="00F12AB6" w:rsidP="00F12AB6">
      <w:pPr>
        <w:pStyle w:val="Odlomakpopisa"/>
        <w:numPr>
          <w:ilvl w:val="0"/>
          <w:numId w:val="7"/>
        </w:numPr>
        <w:ind w:left="714" w:hanging="357"/>
        <w:contextualSpacing w:val="0"/>
        <w:jc w:val="both"/>
        <w:rPr>
          <w:rFonts w:ascii="Arial" w:hAnsi="Arial" w:cs="Arial"/>
          <w:sz w:val="22"/>
          <w:szCs w:val="22"/>
        </w:rPr>
      </w:pPr>
      <w:r w:rsidRPr="00F12AB6">
        <w:rPr>
          <w:rFonts w:ascii="Arial" w:hAnsi="Arial" w:cs="Arial"/>
          <w:sz w:val="22"/>
          <w:szCs w:val="22"/>
        </w:rPr>
        <w:t>nadnevak izdavanja iskaznice</w:t>
      </w:r>
    </w:p>
    <w:p w14:paraId="563BAF39" w14:textId="77777777" w:rsidR="00F12AB6" w:rsidRPr="00F12AB6" w:rsidRDefault="00F12AB6" w:rsidP="00F12AB6">
      <w:pPr>
        <w:pStyle w:val="Odlomakpopisa"/>
        <w:numPr>
          <w:ilvl w:val="0"/>
          <w:numId w:val="7"/>
        </w:numPr>
        <w:ind w:left="714" w:hanging="357"/>
        <w:contextualSpacing w:val="0"/>
        <w:jc w:val="both"/>
        <w:rPr>
          <w:rFonts w:ascii="Arial" w:hAnsi="Arial" w:cs="Arial"/>
          <w:sz w:val="22"/>
          <w:szCs w:val="22"/>
        </w:rPr>
      </w:pPr>
      <w:r w:rsidRPr="00F12AB6">
        <w:rPr>
          <w:rFonts w:ascii="Arial" w:hAnsi="Arial" w:cs="Arial"/>
          <w:sz w:val="22"/>
          <w:szCs w:val="22"/>
        </w:rPr>
        <w:t>nadnevak povratka, odnosno poništenja iskaznice ili značke</w:t>
      </w:r>
    </w:p>
    <w:p w14:paraId="4ABE0FAC" w14:textId="77777777" w:rsidR="00F12AB6" w:rsidRPr="00F12AB6" w:rsidRDefault="00F12AB6" w:rsidP="00F12AB6">
      <w:pPr>
        <w:pStyle w:val="Odlomakpopisa"/>
        <w:numPr>
          <w:ilvl w:val="0"/>
          <w:numId w:val="7"/>
        </w:numPr>
        <w:ind w:left="714" w:hanging="357"/>
        <w:contextualSpacing w:val="0"/>
        <w:jc w:val="both"/>
        <w:rPr>
          <w:rFonts w:ascii="Arial" w:hAnsi="Arial" w:cs="Arial"/>
          <w:sz w:val="22"/>
          <w:szCs w:val="22"/>
        </w:rPr>
      </w:pPr>
      <w:r w:rsidRPr="00F12AB6">
        <w:rPr>
          <w:rFonts w:ascii="Arial" w:hAnsi="Arial" w:cs="Arial"/>
          <w:sz w:val="22"/>
          <w:szCs w:val="22"/>
        </w:rPr>
        <w:t>rubrika za napomenu i mjesto za potpis službenika za komunalne pristojbe.</w:t>
      </w:r>
    </w:p>
    <w:p w14:paraId="786C1DE3" w14:textId="77777777" w:rsidR="00F12AB6" w:rsidRPr="00F12AB6" w:rsidRDefault="00F12AB6" w:rsidP="00B24D7B">
      <w:pPr>
        <w:jc w:val="center"/>
        <w:rPr>
          <w:rFonts w:ascii="Arial" w:hAnsi="Arial" w:cs="Arial"/>
          <w:b/>
          <w:sz w:val="22"/>
          <w:szCs w:val="22"/>
        </w:rPr>
      </w:pPr>
    </w:p>
    <w:p w14:paraId="66C37696" w14:textId="77777777" w:rsidR="00B24D7B" w:rsidRDefault="00B24D7B" w:rsidP="00B24D7B">
      <w:pPr>
        <w:jc w:val="center"/>
        <w:rPr>
          <w:rFonts w:ascii="Arial" w:hAnsi="Arial" w:cs="Arial"/>
          <w:b/>
          <w:sz w:val="22"/>
          <w:szCs w:val="22"/>
        </w:rPr>
      </w:pPr>
    </w:p>
    <w:p w14:paraId="73A952B3" w14:textId="77777777" w:rsidR="00F12AB6" w:rsidRPr="005958D9" w:rsidRDefault="00F12AB6" w:rsidP="00B24D7B">
      <w:pPr>
        <w:jc w:val="center"/>
        <w:rPr>
          <w:rFonts w:ascii="Arial" w:hAnsi="Arial" w:cs="Arial"/>
          <w:sz w:val="22"/>
          <w:szCs w:val="22"/>
        </w:rPr>
      </w:pPr>
      <w:r w:rsidRPr="005958D9">
        <w:rPr>
          <w:rFonts w:ascii="Arial" w:hAnsi="Arial" w:cs="Arial"/>
          <w:sz w:val="22"/>
          <w:szCs w:val="22"/>
        </w:rPr>
        <w:t>Članak 20.</w:t>
      </w:r>
    </w:p>
    <w:p w14:paraId="41D680AF" w14:textId="77777777" w:rsidR="00B24D7B" w:rsidRDefault="00B24D7B" w:rsidP="00F12AB6">
      <w:pPr>
        <w:autoSpaceDE w:val="0"/>
        <w:autoSpaceDN w:val="0"/>
        <w:adjustRightInd w:val="0"/>
        <w:jc w:val="both"/>
        <w:rPr>
          <w:rFonts w:ascii="Arial" w:hAnsi="Arial" w:cs="Arial"/>
          <w:color w:val="000000"/>
          <w:sz w:val="22"/>
          <w:szCs w:val="22"/>
        </w:rPr>
      </w:pPr>
    </w:p>
    <w:p w14:paraId="5D138387" w14:textId="77777777" w:rsidR="00F12AB6" w:rsidRDefault="00F12AB6" w:rsidP="00F12AB6">
      <w:pPr>
        <w:autoSpaceDE w:val="0"/>
        <w:autoSpaceDN w:val="0"/>
        <w:adjustRightInd w:val="0"/>
        <w:jc w:val="both"/>
        <w:rPr>
          <w:rFonts w:ascii="Arial" w:hAnsi="Arial" w:cs="Arial"/>
          <w:sz w:val="22"/>
          <w:szCs w:val="22"/>
        </w:rPr>
      </w:pPr>
      <w:r w:rsidRPr="00F12AB6">
        <w:rPr>
          <w:rFonts w:ascii="Arial" w:hAnsi="Arial" w:cs="Arial"/>
          <w:color w:val="000000"/>
          <w:sz w:val="22"/>
          <w:szCs w:val="22"/>
        </w:rPr>
        <w:lastRenderedPageBreak/>
        <w:t xml:space="preserve">Za vrijeme obavljanja poslova službenik za komunalne pristojbe dužan je nositi iskaznicu te se istom smije koristiti samo u okviru nadležnosti obavljanja poslova službenika </w:t>
      </w:r>
      <w:r w:rsidRPr="00F12AB6">
        <w:rPr>
          <w:rFonts w:ascii="Arial" w:hAnsi="Arial" w:cs="Arial"/>
          <w:sz w:val="22"/>
          <w:szCs w:val="22"/>
        </w:rPr>
        <w:t>koji prema važećem Pravilniku o unutarnjem redu upravnih tijela Grada Dubrovnika na terenu utvrđuje obveznike komunalne naknade i spomeničke rente, izrađuje zapisnik o izvršenim očevidima, redovito prati stanje prostora i objekata na terenu te vodi evidenciju o istima, svakodnevno ažurira bazu podataka o stambenim, garažnim i poslovnim obveznicima.</w:t>
      </w:r>
    </w:p>
    <w:p w14:paraId="50A9B699" w14:textId="77777777" w:rsidR="00B24D7B" w:rsidRPr="00F12AB6" w:rsidRDefault="00B24D7B" w:rsidP="00F12AB6">
      <w:pPr>
        <w:autoSpaceDE w:val="0"/>
        <w:autoSpaceDN w:val="0"/>
        <w:adjustRightInd w:val="0"/>
        <w:jc w:val="both"/>
        <w:rPr>
          <w:rFonts w:ascii="Arial" w:hAnsi="Arial" w:cs="Arial"/>
          <w:color w:val="000000"/>
          <w:sz w:val="22"/>
          <w:szCs w:val="22"/>
        </w:rPr>
      </w:pPr>
    </w:p>
    <w:p w14:paraId="19CEDC48" w14:textId="77777777" w:rsidR="00F12AB6" w:rsidRPr="00F12AB6" w:rsidRDefault="00F12AB6" w:rsidP="00F12AB6">
      <w:pPr>
        <w:autoSpaceDE w:val="0"/>
        <w:autoSpaceDN w:val="0"/>
        <w:adjustRightInd w:val="0"/>
        <w:jc w:val="both"/>
        <w:rPr>
          <w:rFonts w:ascii="Arial" w:hAnsi="Arial" w:cs="Arial"/>
          <w:color w:val="000000"/>
          <w:sz w:val="22"/>
          <w:szCs w:val="22"/>
        </w:rPr>
      </w:pPr>
      <w:r w:rsidRPr="00F12AB6">
        <w:rPr>
          <w:rFonts w:ascii="Arial" w:hAnsi="Arial" w:cs="Arial"/>
          <w:color w:val="000000"/>
          <w:sz w:val="22"/>
          <w:szCs w:val="22"/>
        </w:rPr>
        <w:t>Službeniku za komunalne pristojbe će se privremeno oduzeti iskaznica ako je protiv njega pokrenut stegovni postupak, istraga ili podignuta optužnica, do dovršetka postupka.</w:t>
      </w:r>
    </w:p>
    <w:p w14:paraId="2FE581AF" w14:textId="77777777" w:rsidR="00B24D7B" w:rsidRDefault="00B24D7B" w:rsidP="00B24D7B">
      <w:pPr>
        <w:jc w:val="center"/>
        <w:rPr>
          <w:rFonts w:ascii="Arial" w:hAnsi="Arial" w:cs="Arial"/>
          <w:b/>
          <w:sz w:val="22"/>
          <w:szCs w:val="22"/>
        </w:rPr>
      </w:pPr>
    </w:p>
    <w:p w14:paraId="12ACF403" w14:textId="77777777" w:rsidR="00B24D7B" w:rsidRDefault="00B24D7B" w:rsidP="00B24D7B">
      <w:pPr>
        <w:jc w:val="center"/>
        <w:rPr>
          <w:rFonts w:ascii="Arial" w:hAnsi="Arial" w:cs="Arial"/>
          <w:b/>
          <w:sz w:val="22"/>
          <w:szCs w:val="22"/>
        </w:rPr>
      </w:pPr>
    </w:p>
    <w:p w14:paraId="1019DDFA" w14:textId="77777777" w:rsidR="00F12AB6" w:rsidRPr="005958D9" w:rsidRDefault="00F12AB6" w:rsidP="00B24D7B">
      <w:pPr>
        <w:jc w:val="center"/>
        <w:rPr>
          <w:rFonts w:ascii="Arial" w:hAnsi="Arial" w:cs="Arial"/>
          <w:sz w:val="22"/>
          <w:szCs w:val="22"/>
        </w:rPr>
      </w:pPr>
      <w:r w:rsidRPr="005958D9">
        <w:rPr>
          <w:rFonts w:ascii="Arial" w:hAnsi="Arial" w:cs="Arial"/>
          <w:sz w:val="22"/>
          <w:szCs w:val="22"/>
        </w:rPr>
        <w:t>Članak 21.</w:t>
      </w:r>
    </w:p>
    <w:p w14:paraId="4B656CDA" w14:textId="77777777" w:rsidR="00B24D7B" w:rsidRDefault="00B24D7B" w:rsidP="00F12AB6">
      <w:pPr>
        <w:jc w:val="both"/>
        <w:rPr>
          <w:rFonts w:ascii="Arial" w:hAnsi="Arial" w:cs="Arial"/>
          <w:color w:val="000000" w:themeColor="text1"/>
          <w:sz w:val="22"/>
          <w:szCs w:val="22"/>
        </w:rPr>
      </w:pPr>
    </w:p>
    <w:p w14:paraId="0D0DC768" w14:textId="77777777" w:rsidR="00F12AB6" w:rsidRPr="00F12AB6" w:rsidRDefault="00F12AB6" w:rsidP="00F12AB6">
      <w:pPr>
        <w:jc w:val="both"/>
        <w:rPr>
          <w:rFonts w:ascii="Arial" w:hAnsi="Arial" w:cs="Arial"/>
          <w:color w:val="000000" w:themeColor="text1"/>
          <w:sz w:val="22"/>
          <w:szCs w:val="22"/>
        </w:rPr>
      </w:pPr>
      <w:r w:rsidRPr="00F12AB6">
        <w:rPr>
          <w:rFonts w:ascii="Arial" w:hAnsi="Arial" w:cs="Arial"/>
          <w:color w:val="000000" w:themeColor="text1"/>
          <w:sz w:val="22"/>
          <w:szCs w:val="22"/>
        </w:rPr>
        <w:t xml:space="preserve">Službenik za komunalne pristojbe kojem je prestala služba u upravnom tijelu Grada Dubrovnika, dužan je prilikom primitka rješenja o prestanku službe, odnosno rješenja o rasporedu na drugo radno mjesto, iskaznicu i značku, te zaduženu službenu odjeću predati Upravnom odjelu za gospodarenje imovinom, opće i pravne poslove, Odsjeku za opće poslove. </w:t>
      </w:r>
    </w:p>
    <w:p w14:paraId="64A79CF2" w14:textId="77777777" w:rsidR="00B24D7B" w:rsidRDefault="00B24D7B" w:rsidP="00F12AB6">
      <w:pPr>
        <w:jc w:val="both"/>
        <w:rPr>
          <w:rFonts w:ascii="Arial" w:hAnsi="Arial" w:cs="Arial"/>
          <w:sz w:val="22"/>
          <w:szCs w:val="22"/>
        </w:rPr>
      </w:pPr>
    </w:p>
    <w:p w14:paraId="0D3CEAA6" w14:textId="77777777" w:rsidR="00F12AB6" w:rsidRPr="00F12AB6" w:rsidRDefault="00F12AB6" w:rsidP="00F12AB6">
      <w:pPr>
        <w:jc w:val="both"/>
        <w:rPr>
          <w:rFonts w:ascii="Arial" w:hAnsi="Arial" w:cs="Arial"/>
          <w:sz w:val="22"/>
          <w:szCs w:val="22"/>
        </w:rPr>
      </w:pPr>
      <w:r w:rsidRPr="00F12AB6">
        <w:rPr>
          <w:rFonts w:ascii="Arial" w:hAnsi="Arial" w:cs="Arial"/>
          <w:sz w:val="22"/>
          <w:szCs w:val="22"/>
        </w:rPr>
        <w:t>Vraćena iskaznica se poništava i pohranjuje.</w:t>
      </w:r>
    </w:p>
    <w:p w14:paraId="7502AA02" w14:textId="77777777" w:rsidR="00B24D7B" w:rsidRDefault="00B24D7B" w:rsidP="00F12AB6">
      <w:pPr>
        <w:jc w:val="both"/>
        <w:rPr>
          <w:rFonts w:ascii="Arial" w:hAnsi="Arial" w:cs="Arial"/>
          <w:sz w:val="22"/>
          <w:szCs w:val="22"/>
        </w:rPr>
      </w:pPr>
    </w:p>
    <w:p w14:paraId="0241086A" w14:textId="77777777" w:rsidR="00F12AB6" w:rsidRDefault="00F12AB6" w:rsidP="00F12AB6">
      <w:pPr>
        <w:jc w:val="both"/>
        <w:rPr>
          <w:rFonts w:ascii="Arial" w:hAnsi="Arial" w:cs="Arial"/>
          <w:sz w:val="22"/>
          <w:szCs w:val="22"/>
        </w:rPr>
      </w:pPr>
      <w:r w:rsidRPr="00F12AB6">
        <w:rPr>
          <w:rFonts w:ascii="Arial" w:hAnsi="Arial" w:cs="Arial"/>
          <w:sz w:val="22"/>
          <w:szCs w:val="22"/>
        </w:rPr>
        <w:t>Iskaznica vrijedi od dana njenog izdavanja do prestanka ovlaštenja za obavljanje poslova službenika za komunalne pristojbe.</w:t>
      </w:r>
    </w:p>
    <w:p w14:paraId="13EC7D63" w14:textId="77777777" w:rsidR="00B24D7B" w:rsidRDefault="00B24D7B" w:rsidP="00F12AB6">
      <w:pPr>
        <w:jc w:val="both"/>
        <w:rPr>
          <w:rFonts w:ascii="Arial" w:hAnsi="Arial" w:cs="Arial"/>
          <w:sz w:val="22"/>
          <w:szCs w:val="22"/>
        </w:rPr>
      </w:pPr>
    </w:p>
    <w:p w14:paraId="7292FF41" w14:textId="77777777" w:rsidR="00B24D7B" w:rsidRPr="00F12AB6" w:rsidRDefault="00B24D7B" w:rsidP="00F12AB6">
      <w:pPr>
        <w:jc w:val="both"/>
        <w:rPr>
          <w:rFonts w:ascii="Arial" w:hAnsi="Arial" w:cs="Arial"/>
          <w:sz w:val="22"/>
          <w:szCs w:val="22"/>
        </w:rPr>
      </w:pPr>
    </w:p>
    <w:p w14:paraId="0C574B9D" w14:textId="77777777" w:rsidR="00F12AB6" w:rsidRPr="005958D9" w:rsidRDefault="00F12AB6" w:rsidP="00B24D7B">
      <w:pPr>
        <w:jc w:val="center"/>
        <w:rPr>
          <w:rFonts w:ascii="Arial" w:hAnsi="Arial" w:cs="Arial"/>
          <w:sz w:val="22"/>
          <w:szCs w:val="22"/>
        </w:rPr>
      </w:pPr>
      <w:r w:rsidRPr="005958D9">
        <w:rPr>
          <w:rFonts w:ascii="Arial" w:hAnsi="Arial" w:cs="Arial"/>
          <w:sz w:val="22"/>
          <w:szCs w:val="22"/>
        </w:rPr>
        <w:t>Članak 22.</w:t>
      </w:r>
    </w:p>
    <w:p w14:paraId="0BFC8833" w14:textId="77777777" w:rsidR="00B24D7B" w:rsidRDefault="00B24D7B" w:rsidP="00F12AB6">
      <w:pPr>
        <w:jc w:val="both"/>
        <w:rPr>
          <w:rFonts w:ascii="Arial" w:hAnsi="Arial" w:cs="Arial"/>
          <w:sz w:val="22"/>
          <w:szCs w:val="22"/>
        </w:rPr>
      </w:pPr>
    </w:p>
    <w:p w14:paraId="7201CEE9" w14:textId="77777777" w:rsidR="00F12AB6" w:rsidRDefault="00F12AB6" w:rsidP="00F12AB6">
      <w:pPr>
        <w:jc w:val="both"/>
        <w:rPr>
          <w:rFonts w:ascii="Arial" w:hAnsi="Arial" w:cs="Arial"/>
          <w:sz w:val="22"/>
          <w:szCs w:val="22"/>
        </w:rPr>
      </w:pPr>
      <w:r w:rsidRPr="00F12AB6">
        <w:rPr>
          <w:rFonts w:ascii="Arial" w:hAnsi="Arial" w:cs="Arial"/>
          <w:sz w:val="22"/>
          <w:szCs w:val="22"/>
        </w:rPr>
        <w:t xml:space="preserve">Službenik za komunalne pristojbe koji izgubi iskaznicu ili na drugi način ostane bez njih, dužan je odmah o tome izvijestiti nadležni upravni odjel koji je istu izdao. </w:t>
      </w:r>
    </w:p>
    <w:p w14:paraId="4A6BBE4D" w14:textId="77777777" w:rsidR="00B24D7B" w:rsidRPr="00F12AB6" w:rsidRDefault="00B24D7B" w:rsidP="00F12AB6">
      <w:pPr>
        <w:jc w:val="both"/>
        <w:rPr>
          <w:rFonts w:ascii="Arial" w:hAnsi="Arial" w:cs="Arial"/>
          <w:sz w:val="22"/>
          <w:szCs w:val="22"/>
        </w:rPr>
      </w:pPr>
    </w:p>
    <w:p w14:paraId="22705AFA" w14:textId="77777777" w:rsidR="00F12AB6" w:rsidRDefault="00F12AB6" w:rsidP="00F12AB6">
      <w:pPr>
        <w:jc w:val="both"/>
        <w:rPr>
          <w:rFonts w:ascii="Arial" w:hAnsi="Arial" w:cs="Arial"/>
          <w:sz w:val="22"/>
          <w:szCs w:val="22"/>
        </w:rPr>
      </w:pPr>
      <w:r w:rsidRPr="00F12AB6">
        <w:rPr>
          <w:rFonts w:ascii="Arial" w:hAnsi="Arial" w:cs="Arial"/>
          <w:sz w:val="22"/>
          <w:szCs w:val="22"/>
        </w:rPr>
        <w:t>Službenik za komunalne pristojbe dužan je oštećenu iskaznicu predati nadležnom upravnom odjelu koji je istu izdao.</w:t>
      </w:r>
    </w:p>
    <w:p w14:paraId="4B5EFBD7" w14:textId="77777777" w:rsidR="00B24D7B" w:rsidRPr="00F12AB6" w:rsidRDefault="00B24D7B" w:rsidP="00F12AB6">
      <w:pPr>
        <w:jc w:val="both"/>
        <w:rPr>
          <w:rFonts w:ascii="Arial" w:hAnsi="Arial" w:cs="Arial"/>
          <w:sz w:val="22"/>
          <w:szCs w:val="22"/>
        </w:rPr>
      </w:pPr>
    </w:p>
    <w:p w14:paraId="15F04AD7" w14:textId="77777777" w:rsidR="00F12AB6" w:rsidRPr="00F12AB6" w:rsidRDefault="00F12AB6" w:rsidP="00F12AB6">
      <w:pPr>
        <w:jc w:val="both"/>
        <w:rPr>
          <w:rFonts w:ascii="Arial" w:hAnsi="Arial" w:cs="Arial"/>
          <w:sz w:val="22"/>
          <w:szCs w:val="22"/>
        </w:rPr>
      </w:pPr>
      <w:r w:rsidRPr="00F12AB6">
        <w:rPr>
          <w:rFonts w:ascii="Arial" w:hAnsi="Arial" w:cs="Arial"/>
          <w:sz w:val="22"/>
          <w:szCs w:val="22"/>
        </w:rPr>
        <w:t>Nova iskaznica izdati će se nakon što je oštećena, izgubljena ili na drugi način nestala iskaznica oglašena nevažećom u "Službenom glasniku Grada Dubrovnika".</w:t>
      </w:r>
    </w:p>
    <w:p w14:paraId="3E73C484" w14:textId="77777777" w:rsidR="00B24D7B" w:rsidRDefault="00B24D7B" w:rsidP="00B24D7B">
      <w:pPr>
        <w:jc w:val="center"/>
        <w:rPr>
          <w:rFonts w:ascii="Arial" w:hAnsi="Arial" w:cs="Arial"/>
          <w:b/>
          <w:sz w:val="22"/>
          <w:szCs w:val="22"/>
        </w:rPr>
      </w:pPr>
    </w:p>
    <w:p w14:paraId="7A46CE72" w14:textId="77777777" w:rsidR="00B24D7B" w:rsidRDefault="00B24D7B" w:rsidP="00B24D7B">
      <w:pPr>
        <w:jc w:val="center"/>
        <w:rPr>
          <w:rFonts w:ascii="Arial" w:hAnsi="Arial" w:cs="Arial"/>
          <w:b/>
          <w:sz w:val="22"/>
          <w:szCs w:val="22"/>
        </w:rPr>
      </w:pPr>
    </w:p>
    <w:p w14:paraId="096AEB18" w14:textId="77777777" w:rsidR="00F12AB6" w:rsidRPr="005958D9" w:rsidRDefault="00F12AB6" w:rsidP="00B24D7B">
      <w:pPr>
        <w:jc w:val="center"/>
        <w:rPr>
          <w:rFonts w:ascii="Arial" w:hAnsi="Arial" w:cs="Arial"/>
          <w:sz w:val="22"/>
          <w:szCs w:val="22"/>
        </w:rPr>
      </w:pPr>
      <w:r w:rsidRPr="005958D9">
        <w:rPr>
          <w:rFonts w:ascii="Arial" w:hAnsi="Arial" w:cs="Arial"/>
          <w:sz w:val="22"/>
          <w:szCs w:val="22"/>
        </w:rPr>
        <w:t>Članak 23.</w:t>
      </w:r>
    </w:p>
    <w:p w14:paraId="65C9BEF9" w14:textId="77777777" w:rsidR="00B24D7B" w:rsidRDefault="00B24D7B" w:rsidP="00F12AB6">
      <w:pPr>
        <w:jc w:val="both"/>
        <w:rPr>
          <w:rFonts w:ascii="Arial" w:hAnsi="Arial" w:cs="Arial"/>
          <w:sz w:val="22"/>
          <w:szCs w:val="22"/>
        </w:rPr>
      </w:pPr>
    </w:p>
    <w:p w14:paraId="07B04CB3" w14:textId="77777777" w:rsidR="00B24D7B" w:rsidRPr="00F12AB6" w:rsidRDefault="00F12AB6" w:rsidP="00F12AB6">
      <w:pPr>
        <w:jc w:val="both"/>
        <w:rPr>
          <w:rFonts w:ascii="Arial" w:hAnsi="Arial" w:cs="Arial"/>
          <w:sz w:val="22"/>
          <w:szCs w:val="22"/>
        </w:rPr>
      </w:pPr>
      <w:r w:rsidRPr="00F12AB6">
        <w:rPr>
          <w:rFonts w:ascii="Arial" w:hAnsi="Arial" w:cs="Arial"/>
          <w:sz w:val="22"/>
          <w:szCs w:val="22"/>
        </w:rPr>
        <w:t>Stupanjem na snagu ovog Pravilnika prestaje važiti Pravilnik o službenoj i radnoj odjeći   službenika i namještenika i službenoj iskaznici komunalnog redara i službenika za komunalne pristojbe Grada Dubrovnika KLASA:121-14/18-01/01 URBROJ:2117/01-01-18-01 od 14. lipnja 2018. godine i Pravilnik o izmjenama i dopunama Pravilnik o službenoj i radnoj odjeći   službenika i namještenika i službenoj iskaznici komunalnog redara i službenika za komunalne pristojbe Grada Dubrovnika KLASA:121-14/18-01/01 URBROJ:2117/01-01-18-02 od 09. ožujka 2019. godine.</w:t>
      </w:r>
    </w:p>
    <w:p w14:paraId="117B1445" w14:textId="77777777" w:rsidR="00F12AB6" w:rsidRPr="005958D9" w:rsidRDefault="00F12AB6" w:rsidP="00B24D7B">
      <w:pPr>
        <w:jc w:val="center"/>
        <w:rPr>
          <w:rFonts w:ascii="Arial" w:hAnsi="Arial" w:cs="Arial"/>
          <w:sz w:val="22"/>
          <w:szCs w:val="22"/>
        </w:rPr>
      </w:pPr>
      <w:r w:rsidRPr="005958D9">
        <w:rPr>
          <w:rFonts w:ascii="Arial" w:hAnsi="Arial" w:cs="Arial"/>
          <w:sz w:val="22"/>
          <w:szCs w:val="22"/>
        </w:rPr>
        <w:t>Članak 24.</w:t>
      </w:r>
    </w:p>
    <w:p w14:paraId="39C5591C" w14:textId="77777777" w:rsidR="00B24D7B" w:rsidRDefault="00B24D7B" w:rsidP="00B24D7B">
      <w:pPr>
        <w:jc w:val="both"/>
        <w:rPr>
          <w:rFonts w:ascii="Arial" w:hAnsi="Arial" w:cs="Arial"/>
          <w:sz w:val="22"/>
          <w:szCs w:val="22"/>
        </w:rPr>
      </w:pPr>
    </w:p>
    <w:p w14:paraId="62F849EE" w14:textId="77777777" w:rsidR="00F12AB6" w:rsidRPr="00F12AB6" w:rsidRDefault="00F12AB6" w:rsidP="00B24D7B">
      <w:pPr>
        <w:jc w:val="both"/>
        <w:rPr>
          <w:rFonts w:ascii="Arial" w:hAnsi="Arial" w:cs="Arial"/>
          <w:sz w:val="22"/>
          <w:szCs w:val="22"/>
        </w:rPr>
      </w:pPr>
      <w:r w:rsidRPr="00F12AB6">
        <w:rPr>
          <w:rFonts w:ascii="Arial" w:hAnsi="Arial" w:cs="Arial"/>
          <w:sz w:val="22"/>
          <w:szCs w:val="22"/>
        </w:rPr>
        <w:t>Ovaj Pravilnik objaviti će se u „Službenom glasniku Grada Dubrovnika“ i stupa na snagu osmog dana od dana objave.</w:t>
      </w:r>
    </w:p>
    <w:p w14:paraId="6A392998" w14:textId="77777777" w:rsidR="00F12AB6" w:rsidRPr="00F12AB6" w:rsidRDefault="00F12AB6" w:rsidP="00F12AB6">
      <w:pPr>
        <w:spacing w:before="120"/>
        <w:jc w:val="both"/>
        <w:rPr>
          <w:rFonts w:ascii="Arial" w:hAnsi="Arial" w:cs="Arial"/>
          <w:sz w:val="22"/>
          <w:szCs w:val="22"/>
        </w:rPr>
      </w:pPr>
    </w:p>
    <w:p w14:paraId="2DFD88E8" w14:textId="77777777" w:rsidR="00F12AB6" w:rsidRPr="00F12AB6" w:rsidRDefault="00F12AB6" w:rsidP="00F12AB6">
      <w:pPr>
        <w:jc w:val="both"/>
        <w:rPr>
          <w:rFonts w:ascii="Arial" w:hAnsi="Arial" w:cs="Arial"/>
          <w:color w:val="FF0000"/>
          <w:sz w:val="22"/>
          <w:szCs w:val="22"/>
        </w:rPr>
      </w:pPr>
      <w:r w:rsidRPr="00F12AB6">
        <w:rPr>
          <w:rFonts w:ascii="Arial" w:hAnsi="Arial" w:cs="Arial"/>
          <w:sz w:val="22"/>
          <w:szCs w:val="22"/>
        </w:rPr>
        <w:t>KLASA:121-14/25-01/01</w:t>
      </w:r>
    </w:p>
    <w:p w14:paraId="7279FA34" w14:textId="77777777" w:rsidR="00F12AB6" w:rsidRPr="00F12AB6" w:rsidRDefault="00F12AB6" w:rsidP="00F12AB6">
      <w:pPr>
        <w:jc w:val="both"/>
        <w:rPr>
          <w:rFonts w:ascii="Arial" w:hAnsi="Arial" w:cs="Arial"/>
          <w:sz w:val="22"/>
          <w:szCs w:val="22"/>
        </w:rPr>
      </w:pPr>
      <w:r w:rsidRPr="00F12AB6">
        <w:rPr>
          <w:rFonts w:ascii="Arial" w:hAnsi="Arial" w:cs="Arial"/>
          <w:sz w:val="22"/>
          <w:szCs w:val="22"/>
        </w:rPr>
        <w:t>URBROJ:2117-1-01-25-01</w:t>
      </w:r>
    </w:p>
    <w:p w14:paraId="4C80997F" w14:textId="77777777" w:rsidR="00F12AB6" w:rsidRPr="00F12AB6" w:rsidRDefault="00F12AB6" w:rsidP="00F12AB6">
      <w:pPr>
        <w:jc w:val="both"/>
        <w:rPr>
          <w:rFonts w:ascii="Arial" w:hAnsi="Arial" w:cs="Arial"/>
          <w:sz w:val="22"/>
          <w:szCs w:val="22"/>
        </w:rPr>
      </w:pPr>
      <w:r w:rsidRPr="00F12AB6">
        <w:rPr>
          <w:rFonts w:ascii="Arial" w:hAnsi="Arial" w:cs="Arial"/>
          <w:sz w:val="22"/>
          <w:szCs w:val="22"/>
        </w:rPr>
        <w:t xml:space="preserve">Dubrovnik, 08. siječnja 2025. </w:t>
      </w:r>
    </w:p>
    <w:p w14:paraId="7C8D79AB" w14:textId="77777777" w:rsidR="00F12AB6" w:rsidRPr="00F12AB6" w:rsidRDefault="00F12AB6" w:rsidP="00F12AB6">
      <w:pPr>
        <w:rPr>
          <w:rFonts w:ascii="Arial" w:hAnsi="Arial" w:cs="Arial"/>
          <w:sz w:val="22"/>
          <w:szCs w:val="22"/>
        </w:rPr>
      </w:pPr>
    </w:p>
    <w:p w14:paraId="5A81A1D6" w14:textId="77777777" w:rsidR="00F12AB6" w:rsidRPr="00F12AB6" w:rsidRDefault="00F12AB6" w:rsidP="00F12AB6">
      <w:pPr>
        <w:rPr>
          <w:rFonts w:ascii="Arial" w:hAnsi="Arial" w:cs="Arial"/>
          <w:sz w:val="22"/>
          <w:szCs w:val="22"/>
        </w:rPr>
      </w:pPr>
      <w:r w:rsidRPr="00F12AB6">
        <w:rPr>
          <w:rFonts w:ascii="Arial" w:hAnsi="Arial" w:cs="Arial"/>
          <w:sz w:val="22"/>
          <w:szCs w:val="22"/>
        </w:rPr>
        <w:lastRenderedPageBreak/>
        <w:t>Gradonačelnik:</w:t>
      </w:r>
    </w:p>
    <w:p w14:paraId="3A2A6D61" w14:textId="77777777" w:rsidR="00F12AB6" w:rsidRPr="00F12AB6" w:rsidRDefault="00F12AB6" w:rsidP="00F12AB6">
      <w:pPr>
        <w:rPr>
          <w:rFonts w:ascii="Arial" w:hAnsi="Arial" w:cs="Arial"/>
          <w:sz w:val="22"/>
          <w:szCs w:val="22"/>
        </w:rPr>
      </w:pPr>
      <w:r w:rsidRPr="00F12AB6">
        <w:rPr>
          <w:rFonts w:ascii="Arial" w:hAnsi="Arial" w:cs="Arial"/>
          <w:b/>
          <w:sz w:val="22"/>
          <w:szCs w:val="22"/>
        </w:rPr>
        <w:t>Mato Franković</w:t>
      </w:r>
      <w:r w:rsidRPr="00F12AB6">
        <w:rPr>
          <w:rFonts w:ascii="Arial" w:hAnsi="Arial" w:cs="Arial"/>
          <w:sz w:val="22"/>
          <w:szCs w:val="22"/>
        </w:rPr>
        <w:t>, v. r.</w:t>
      </w:r>
    </w:p>
    <w:p w14:paraId="08B2E587" w14:textId="77777777" w:rsidR="00F12AB6" w:rsidRDefault="00F12AB6" w:rsidP="00F12AB6">
      <w:pPr>
        <w:rPr>
          <w:rFonts w:ascii="Arial" w:hAnsi="Arial" w:cs="Arial"/>
          <w:sz w:val="22"/>
          <w:szCs w:val="22"/>
        </w:rPr>
      </w:pPr>
      <w:r w:rsidRPr="00F12AB6">
        <w:rPr>
          <w:rFonts w:ascii="Arial" w:hAnsi="Arial" w:cs="Arial"/>
          <w:sz w:val="22"/>
          <w:szCs w:val="22"/>
        </w:rPr>
        <w:t>-----------------------------</w:t>
      </w:r>
    </w:p>
    <w:p w14:paraId="521C23DD" w14:textId="77777777" w:rsidR="005958D9" w:rsidRDefault="005958D9" w:rsidP="00F12AB6">
      <w:pPr>
        <w:rPr>
          <w:rFonts w:ascii="Arial" w:hAnsi="Arial" w:cs="Arial"/>
          <w:sz w:val="22"/>
          <w:szCs w:val="22"/>
        </w:rPr>
      </w:pPr>
    </w:p>
    <w:p w14:paraId="1C98BB7D" w14:textId="77777777" w:rsidR="005958D9" w:rsidRDefault="005958D9" w:rsidP="00F12AB6">
      <w:pPr>
        <w:rPr>
          <w:rFonts w:ascii="Arial" w:hAnsi="Arial" w:cs="Arial"/>
          <w:sz w:val="22"/>
          <w:szCs w:val="22"/>
        </w:rPr>
      </w:pPr>
    </w:p>
    <w:p w14:paraId="2A5D7AF6" w14:textId="77777777" w:rsidR="005958D9" w:rsidRPr="00F12AB6" w:rsidRDefault="005958D9" w:rsidP="00F12AB6">
      <w:pPr>
        <w:rPr>
          <w:rFonts w:ascii="Arial" w:hAnsi="Arial" w:cs="Arial"/>
          <w:sz w:val="22"/>
          <w:szCs w:val="22"/>
        </w:rPr>
      </w:pPr>
    </w:p>
    <w:p w14:paraId="5F42ECF5" w14:textId="77777777" w:rsidR="00F12AB6" w:rsidRPr="00F12AB6" w:rsidRDefault="00F12AB6" w:rsidP="00F12AB6">
      <w:pPr>
        <w:rPr>
          <w:rFonts w:ascii="Arial" w:hAnsi="Arial" w:cs="Arial"/>
          <w:sz w:val="22"/>
          <w:szCs w:val="22"/>
        </w:rPr>
      </w:pPr>
    </w:p>
    <w:p w14:paraId="258958AF" w14:textId="77777777" w:rsidR="00F12AB6" w:rsidRPr="00F12AB6" w:rsidRDefault="009E0363" w:rsidP="00F12AB6">
      <w:pPr>
        <w:rPr>
          <w:rFonts w:ascii="Arial" w:hAnsi="Arial" w:cs="Arial"/>
          <w:b/>
          <w:sz w:val="22"/>
          <w:szCs w:val="22"/>
        </w:rPr>
      </w:pPr>
      <w:r>
        <w:rPr>
          <w:rFonts w:ascii="Arial" w:hAnsi="Arial" w:cs="Arial"/>
          <w:b/>
          <w:sz w:val="22"/>
          <w:szCs w:val="22"/>
        </w:rPr>
        <w:t>2</w:t>
      </w:r>
      <w:r w:rsidR="00EB0742">
        <w:rPr>
          <w:rFonts w:ascii="Arial" w:hAnsi="Arial" w:cs="Arial"/>
          <w:b/>
          <w:sz w:val="22"/>
          <w:szCs w:val="22"/>
        </w:rPr>
        <w:t>9</w:t>
      </w:r>
    </w:p>
    <w:p w14:paraId="211BF7B6" w14:textId="77777777" w:rsidR="00F12AB6" w:rsidRDefault="00F12AB6" w:rsidP="00F12AB6">
      <w:pPr>
        <w:rPr>
          <w:rFonts w:ascii="Arial" w:hAnsi="Arial" w:cs="Arial"/>
          <w:sz w:val="22"/>
          <w:szCs w:val="22"/>
        </w:rPr>
      </w:pPr>
    </w:p>
    <w:p w14:paraId="48FAB531" w14:textId="77777777" w:rsidR="005958D9" w:rsidRPr="00F12AB6" w:rsidRDefault="005958D9" w:rsidP="00F12AB6">
      <w:pPr>
        <w:rPr>
          <w:rFonts w:ascii="Arial" w:hAnsi="Arial" w:cs="Arial"/>
          <w:sz w:val="22"/>
          <w:szCs w:val="22"/>
        </w:rPr>
      </w:pPr>
    </w:p>
    <w:p w14:paraId="5505FBDB" w14:textId="77777777" w:rsidR="00F12AB6" w:rsidRPr="00F12AB6" w:rsidRDefault="00F12AB6" w:rsidP="00F12AB6">
      <w:pPr>
        <w:suppressAutoHyphens/>
        <w:jc w:val="both"/>
        <w:rPr>
          <w:rFonts w:ascii="Arial" w:hAnsi="Arial" w:cs="Arial"/>
          <w:spacing w:val="-2"/>
          <w:sz w:val="22"/>
          <w:szCs w:val="22"/>
        </w:rPr>
      </w:pPr>
      <w:r w:rsidRPr="00F12AB6">
        <w:rPr>
          <w:rFonts w:ascii="Arial" w:hAnsi="Arial" w:cs="Arial"/>
          <w:color w:val="000000"/>
          <w:sz w:val="22"/>
          <w:szCs w:val="22"/>
        </w:rPr>
        <w:t>Na temelju članka 48. Zakona o lokalnoj i područnoj (regionalnoj) samoupravi («Narodne novine», broj 33/01, 60/01, 129/05, 109/07, 125/08, 36/09, 150/11, 144/12, i 19/13-pročišćeni tekst 137/15, 123/17, 98/19 i 144/20) i članka 48. Statuta Grada Dubrovnika ("Službeni glasnik Grada Dubrovnika", broj 2/21)</w:t>
      </w:r>
      <w:r w:rsidRPr="00F12AB6">
        <w:rPr>
          <w:rFonts w:ascii="Arial" w:hAnsi="Arial" w:cs="Arial"/>
          <w:sz w:val="22"/>
          <w:szCs w:val="22"/>
        </w:rPr>
        <w:t xml:space="preserve"> gradonačelnik Grada Dubrovnika</w:t>
      </w:r>
      <w:r w:rsidRPr="00F12AB6">
        <w:rPr>
          <w:rFonts w:ascii="Arial" w:hAnsi="Arial" w:cs="Arial"/>
          <w:spacing w:val="-2"/>
          <w:sz w:val="22"/>
          <w:szCs w:val="22"/>
        </w:rPr>
        <w:t xml:space="preserve"> donosi</w:t>
      </w:r>
    </w:p>
    <w:p w14:paraId="619BDF57" w14:textId="77777777" w:rsidR="00F12AB6" w:rsidRDefault="00F12AB6" w:rsidP="00F12AB6">
      <w:pPr>
        <w:rPr>
          <w:rFonts w:ascii="Arial" w:hAnsi="Arial" w:cs="Arial"/>
          <w:sz w:val="22"/>
          <w:szCs w:val="22"/>
        </w:rPr>
      </w:pPr>
    </w:p>
    <w:p w14:paraId="33D40431" w14:textId="77777777" w:rsidR="00EB0742" w:rsidRPr="00F12AB6" w:rsidRDefault="00EB0742" w:rsidP="00F12AB6">
      <w:pPr>
        <w:rPr>
          <w:rFonts w:ascii="Arial" w:hAnsi="Arial" w:cs="Arial"/>
          <w:sz w:val="22"/>
          <w:szCs w:val="22"/>
        </w:rPr>
      </w:pPr>
    </w:p>
    <w:p w14:paraId="67B1A1BE" w14:textId="77777777" w:rsidR="00F12AB6" w:rsidRPr="00F12AB6" w:rsidRDefault="00F12AB6" w:rsidP="00F12AB6">
      <w:pPr>
        <w:jc w:val="center"/>
        <w:rPr>
          <w:rFonts w:ascii="Arial" w:hAnsi="Arial" w:cs="Arial"/>
          <w:b/>
          <w:bCs/>
          <w:sz w:val="22"/>
          <w:szCs w:val="22"/>
        </w:rPr>
      </w:pPr>
      <w:r w:rsidRPr="00F12AB6">
        <w:rPr>
          <w:rFonts w:ascii="Arial" w:hAnsi="Arial" w:cs="Arial"/>
          <w:b/>
          <w:bCs/>
          <w:sz w:val="22"/>
          <w:szCs w:val="22"/>
        </w:rPr>
        <w:t>PRAVILNIK O IZMJENAMA I DOPUNAMA PRAVILNIKA</w:t>
      </w:r>
    </w:p>
    <w:p w14:paraId="2496DCFA" w14:textId="77777777" w:rsidR="00F12AB6" w:rsidRPr="00F12AB6" w:rsidRDefault="00F12AB6" w:rsidP="00F12AB6">
      <w:pPr>
        <w:jc w:val="center"/>
        <w:rPr>
          <w:rFonts w:ascii="Arial" w:hAnsi="Arial" w:cs="Arial"/>
          <w:b/>
          <w:bCs/>
          <w:sz w:val="22"/>
          <w:szCs w:val="22"/>
        </w:rPr>
      </w:pPr>
      <w:r w:rsidRPr="00F12AB6">
        <w:rPr>
          <w:rFonts w:ascii="Arial" w:hAnsi="Arial" w:cs="Arial"/>
          <w:b/>
          <w:bCs/>
          <w:sz w:val="22"/>
          <w:szCs w:val="22"/>
        </w:rPr>
        <w:t xml:space="preserve"> </w:t>
      </w:r>
      <w:r w:rsidR="00EB0742">
        <w:rPr>
          <w:rFonts w:ascii="Arial" w:hAnsi="Arial" w:cs="Arial"/>
          <w:b/>
          <w:bCs/>
          <w:sz w:val="22"/>
          <w:szCs w:val="22"/>
        </w:rPr>
        <w:t>O SLUŽBENIM PUTOVANJIMA</w:t>
      </w:r>
    </w:p>
    <w:p w14:paraId="4AA82C53" w14:textId="77777777" w:rsidR="00F12AB6" w:rsidRDefault="00F12AB6" w:rsidP="00F12AB6">
      <w:pPr>
        <w:jc w:val="center"/>
        <w:rPr>
          <w:rFonts w:ascii="Arial" w:hAnsi="Arial" w:cs="Arial"/>
          <w:b/>
          <w:bCs/>
          <w:sz w:val="22"/>
          <w:szCs w:val="22"/>
        </w:rPr>
      </w:pPr>
    </w:p>
    <w:p w14:paraId="30B94D43" w14:textId="77777777" w:rsidR="005958D9" w:rsidRPr="00F12AB6" w:rsidRDefault="005958D9" w:rsidP="00F12AB6">
      <w:pPr>
        <w:jc w:val="center"/>
        <w:rPr>
          <w:rFonts w:ascii="Arial" w:hAnsi="Arial" w:cs="Arial"/>
          <w:b/>
          <w:bCs/>
          <w:sz w:val="22"/>
          <w:szCs w:val="22"/>
        </w:rPr>
      </w:pPr>
    </w:p>
    <w:p w14:paraId="4FD5C666" w14:textId="77777777" w:rsidR="00F12AB6" w:rsidRPr="005958D9" w:rsidRDefault="00F12AB6" w:rsidP="00F12AB6">
      <w:pPr>
        <w:jc w:val="center"/>
        <w:rPr>
          <w:rFonts w:ascii="Arial" w:hAnsi="Arial" w:cs="Arial"/>
          <w:sz w:val="22"/>
          <w:szCs w:val="22"/>
        </w:rPr>
      </w:pPr>
      <w:r w:rsidRPr="005958D9">
        <w:rPr>
          <w:rFonts w:ascii="Arial" w:hAnsi="Arial" w:cs="Arial"/>
          <w:sz w:val="22"/>
          <w:szCs w:val="22"/>
        </w:rPr>
        <w:t xml:space="preserve">Članak 1. </w:t>
      </w:r>
    </w:p>
    <w:p w14:paraId="572926B2" w14:textId="77777777" w:rsidR="00F12AB6" w:rsidRPr="00F12AB6" w:rsidRDefault="00F12AB6" w:rsidP="00F12AB6">
      <w:pPr>
        <w:jc w:val="center"/>
        <w:rPr>
          <w:rFonts w:ascii="Arial" w:hAnsi="Arial" w:cs="Arial"/>
          <w:b/>
          <w:bCs/>
          <w:sz w:val="22"/>
          <w:szCs w:val="22"/>
        </w:rPr>
      </w:pPr>
    </w:p>
    <w:p w14:paraId="60BE6D3A" w14:textId="77777777" w:rsidR="00F12AB6" w:rsidRPr="00F12AB6" w:rsidRDefault="00F12AB6" w:rsidP="00F12AB6">
      <w:pPr>
        <w:jc w:val="both"/>
        <w:rPr>
          <w:rFonts w:ascii="Arial" w:hAnsi="Arial" w:cs="Arial"/>
          <w:sz w:val="22"/>
          <w:szCs w:val="22"/>
        </w:rPr>
      </w:pPr>
      <w:r w:rsidRPr="00F12AB6">
        <w:rPr>
          <w:rFonts w:ascii="Arial" w:hAnsi="Arial" w:cs="Arial"/>
          <w:sz w:val="22"/>
          <w:szCs w:val="22"/>
        </w:rPr>
        <w:t>U Pravilniku o službenim putovanjima KLASA: 011-01/16-01/04; URBROJ: 2117/01-01-16-01 od 27. prosinca 2016. godine i KLASA: 011-01/16-01/04 URBROJ: 2117/1-01-18-16  od 18. listopada 2018. i KLASA: 024-03/22-03/05 URBROJ: 21171-01-22-01 od 25. listopada 2022. dalje u tekstu: Pravilnik) mijenja i dodaje se sljedeće:</w:t>
      </w:r>
    </w:p>
    <w:p w14:paraId="04713FDD" w14:textId="77777777" w:rsidR="00F12AB6" w:rsidRPr="00F12AB6" w:rsidRDefault="00F12AB6" w:rsidP="00F12AB6">
      <w:pPr>
        <w:jc w:val="both"/>
        <w:rPr>
          <w:rFonts w:ascii="Arial" w:hAnsi="Arial" w:cs="Arial"/>
          <w:sz w:val="22"/>
          <w:szCs w:val="22"/>
        </w:rPr>
      </w:pPr>
    </w:p>
    <w:p w14:paraId="07ABA315" w14:textId="77777777" w:rsidR="00F12AB6" w:rsidRPr="00F12AB6" w:rsidRDefault="00F12AB6" w:rsidP="00F12AB6">
      <w:pPr>
        <w:jc w:val="both"/>
        <w:rPr>
          <w:rFonts w:ascii="Arial" w:hAnsi="Arial" w:cs="Arial"/>
          <w:sz w:val="22"/>
          <w:szCs w:val="22"/>
        </w:rPr>
      </w:pPr>
      <w:r w:rsidRPr="00F12AB6">
        <w:rPr>
          <w:rFonts w:ascii="Arial" w:hAnsi="Arial" w:cs="Arial"/>
          <w:sz w:val="22"/>
          <w:szCs w:val="22"/>
        </w:rPr>
        <w:t>U članku 5. iza riječi „pročelnike“ dodaje se tekst „ i zamjenika gradonačelnika“.</w:t>
      </w:r>
    </w:p>
    <w:p w14:paraId="5E9C0D08" w14:textId="77777777" w:rsidR="00F12AB6" w:rsidRPr="00F12AB6" w:rsidRDefault="00F12AB6" w:rsidP="00F12AB6">
      <w:pPr>
        <w:jc w:val="both"/>
        <w:rPr>
          <w:rFonts w:ascii="Arial" w:hAnsi="Arial" w:cs="Arial"/>
          <w:sz w:val="22"/>
          <w:szCs w:val="22"/>
        </w:rPr>
      </w:pPr>
    </w:p>
    <w:p w14:paraId="23ACD2C9" w14:textId="77777777" w:rsidR="00F12AB6" w:rsidRPr="00F12AB6" w:rsidRDefault="00F12AB6" w:rsidP="00F12AB6">
      <w:pPr>
        <w:jc w:val="both"/>
        <w:rPr>
          <w:rFonts w:ascii="Arial" w:hAnsi="Arial" w:cs="Arial"/>
          <w:sz w:val="22"/>
          <w:szCs w:val="22"/>
        </w:rPr>
      </w:pPr>
      <w:r w:rsidRPr="00F12AB6">
        <w:rPr>
          <w:rFonts w:ascii="Arial" w:hAnsi="Arial" w:cs="Arial"/>
          <w:sz w:val="22"/>
          <w:szCs w:val="22"/>
        </w:rPr>
        <w:t xml:space="preserve">U članku 5. iza stavka 1. dodaje se novi stavak 2. i glasi: </w:t>
      </w:r>
    </w:p>
    <w:p w14:paraId="381F2B8F" w14:textId="77777777" w:rsidR="00F12AB6" w:rsidRPr="00F12AB6" w:rsidRDefault="00F12AB6" w:rsidP="00F12AB6">
      <w:pPr>
        <w:jc w:val="both"/>
        <w:rPr>
          <w:rFonts w:ascii="Arial" w:hAnsi="Arial" w:cs="Arial"/>
          <w:sz w:val="22"/>
          <w:szCs w:val="22"/>
        </w:rPr>
      </w:pPr>
    </w:p>
    <w:p w14:paraId="1ED6CBD1" w14:textId="77777777" w:rsidR="00F12AB6" w:rsidRPr="00F12AB6" w:rsidRDefault="00F12AB6" w:rsidP="00F12AB6">
      <w:pPr>
        <w:jc w:val="both"/>
        <w:rPr>
          <w:rFonts w:ascii="Arial" w:hAnsi="Arial" w:cs="Arial"/>
          <w:sz w:val="22"/>
          <w:szCs w:val="22"/>
        </w:rPr>
      </w:pPr>
      <w:r w:rsidRPr="00F12AB6">
        <w:rPr>
          <w:rFonts w:ascii="Arial" w:hAnsi="Arial" w:cs="Arial"/>
          <w:sz w:val="22"/>
          <w:szCs w:val="22"/>
        </w:rPr>
        <w:t>Nalog za putovanje u zemlji i inozemstvu za gradonačelnika izdaje pročelnik Upravnog odjela za poslove gradonačelnika.</w:t>
      </w:r>
    </w:p>
    <w:p w14:paraId="3155D39D" w14:textId="77777777" w:rsidR="00F12AB6" w:rsidRPr="00F12AB6" w:rsidRDefault="00F12AB6" w:rsidP="00F12AB6">
      <w:pPr>
        <w:jc w:val="both"/>
        <w:rPr>
          <w:rFonts w:ascii="Arial" w:hAnsi="Arial" w:cs="Arial"/>
          <w:sz w:val="22"/>
          <w:szCs w:val="22"/>
        </w:rPr>
      </w:pPr>
    </w:p>
    <w:p w14:paraId="44A3FAD6" w14:textId="77777777" w:rsidR="00F12AB6" w:rsidRPr="00F12AB6" w:rsidRDefault="00F12AB6" w:rsidP="00F12AB6">
      <w:pPr>
        <w:jc w:val="both"/>
        <w:rPr>
          <w:rFonts w:ascii="Arial" w:hAnsi="Arial" w:cs="Arial"/>
          <w:sz w:val="22"/>
          <w:szCs w:val="22"/>
        </w:rPr>
      </w:pPr>
      <w:r w:rsidRPr="00F12AB6">
        <w:rPr>
          <w:rFonts w:ascii="Arial" w:hAnsi="Arial" w:cs="Arial"/>
          <w:sz w:val="22"/>
          <w:szCs w:val="22"/>
        </w:rPr>
        <w:t>Dosadašnji stavci 2,3,4, i 5 postaju 3, 4, 5 i 6.</w:t>
      </w:r>
    </w:p>
    <w:p w14:paraId="61DAC48C" w14:textId="77777777" w:rsidR="005958D9" w:rsidRPr="00F12AB6" w:rsidRDefault="005958D9" w:rsidP="00F12AB6">
      <w:pPr>
        <w:jc w:val="both"/>
        <w:rPr>
          <w:rFonts w:ascii="Arial" w:hAnsi="Arial" w:cs="Arial"/>
          <w:sz w:val="22"/>
          <w:szCs w:val="22"/>
        </w:rPr>
      </w:pPr>
    </w:p>
    <w:p w14:paraId="20B322C7" w14:textId="77777777" w:rsidR="00F12AB6" w:rsidRPr="005958D9" w:rsidRDefault="00F12AB6" w:rsidP="00F12AB6">
      <w:pPr>
        <w:jc w:val="center"/>
        <w:rPr>
          <w:rFonts w:ascii="Arial" w:hAnsi="Arial" w:cs="Arial"/>
          <w:sz w:val="22"/>
          <w:szCs w:val="22"/>
        </w:rPr>
      </w:pPr>
      <w:r w:rsidRPr="005958D9">
        <w:rPr>
          <w:rFonts w:ascii="Arial" w:hAnsi="Arial" w:cs="Arial"/>
          <w:sz w:val="22"/>
          <w:szCs w:val="22"/>
        </w:rPr>
        <w:t>Članak 2.</w:t>
      </w:r>
    </w:p>
    <w:p w14:paraId="1349DFB2" w14:textId="77777777" w:rsidR="00F12AB6" w:rsidRPr="00F12AB6" w:rsidRDefault="00F12AB6" w:rsidP="00F12AB6">
      <w:pPr>
        <w:jc w:val="center"/>
        <w:rPr>
          <w:rFonts w:ascii="Arial" w:hAnsi="Arial" w:cs="Arial"/>
          <w:sz w:val="22"/>
          <w:szCs w:val="22"/>
        </w:rPr>
      </w:pPr>
    </w:p>
    <w:p w14:paraId="14177A5F" w14:textId="77777777" w:rsidR="00F12AB6" w:rsidRPr="00F12AB6" w:rsidRDefault="00F12AB6" w:rsidP="00F12AB6">
      <w:pPr>
        <w:jc w:val="both"/>
        <w:rPr>
          <w:rFonts w:ascii="Arial" w:hAnsi="Arial" w:cs="Arial"/>
          <w:b/>
          <w:spacing w:val="-2"/>
          <w:sz w:val="22"/>
          <w:szCs w:val="22"/>
        </w:rPr>
      </w:pPr>
      <w:r w:rsidRPr="00F12AB6">
        <w:rPr>
          <w:rFonts w:ascii="Arial" w:hAnsi="Arial" w:cs="Arial"/>
          <w:sz w:val="22"/>
          <w:szCs w:val="22"/>
          <w:lang w:val="x-none"/>
        </w:rPr>
        <w:t>Ovaj Pravilnik objaviti će se u „Službenom glasniku Grada Dubrovnika“ i stupa na snagu osmog dana od dana objave.</w:t>
      </w:r>
    </w:p>
    <w:p w14:paraId="63BE45A8" w14:textId="77777777" w:rsidR="00F12AB6" w:rsidRPr="00F12AB6" w:rsidRDefault="00F12AB6" w:rsidP="00F12AB6">
      <w:pPr>
        <w:jc w:val="both"/>
        <w:rPr>
          <w:rFonts w:ascii="Arial" w:hAnsi="Arial" w:cs="Arial"/>
          <w:b/>
          <w:spacing w:val="-2"/>
          <w:sz w:val="22"/>
          <w:szCs w:val="22"/>
        </w:rPr>
      </w:pPr>
    </w:p>
    <w:p w14:paraId="1583323F" w14:textId="77777777" w:rsidR="00F12AB6" w:rsidRPr="00F12AB6" w:rsidRDefault="005958D9" w:rsidP="00F12AB6">
      <w:pPr>
        <w:rPr>
          <w:rFonts w:ascii="Arial" w:hAnsi="Arial" w:cs="Arial"/>
          <w:sz w:val="22"/>
          <w:szCs w:val="22"/>
        </w:rPr>
      </w:pPr>
      <w:r w:rsidRPr="00F12AB6">
        <w:rPr>
          <w:rFonts w:ascii="Arial" w:hAnsi="Arial" w:cs="Arial"/>
          <w:sz w:val="22"/>
          <w:szCs w:val="22"/>
        </w:rPr>
        <w:t xml:space="preserve">KLASA: </w:t>
      </w:r>
      <w:r w:rsidRPr="00F12AB6">
        <w:rPr>
          <w:rFonts w:ascii="Arial" w:hAnsi="Arial" w:cs="Arial"/>
          <w:color w:val="000000"/>
          <w:sz w:val="22"/>
          <w:szCs w:val="22"/>
        </w:rPr>
        <w:t>024-03/22-03/05</w:t>
      </w:r>
      <w:r w:rsidRPr="00F12AB6">
        <w:rPr>
          <w:rFonts w:ascii="Arial" w:hAnsi="Arial" w:cs="Arial"/>
          <w:color w:val="000000"/>
          <w:sz w:val="22"/>
          <w:szCs w:val="22"/>
        </w:rPr>
        <w:br/>
      </w:r>
      <w:r w:rsidRPr="00F12AB6">
        <w:rPr>
          <w:rFonts w:ascii="Arial" w:hAnsi="Arial" w:cs="Arial"/>
          <w:sz w:val="22"/>
          <w:szCs w:val="22"/>
        </w:rPr>
        <w:t>URBROJ: 2117-1-01-25-02</w:t>
      </w:r>
      <w:r w:rsidRPr="00F12AB6">
        <w:rPr>
          <w:rFonts w:ascii="Arial" w:hAnsi="Arial" w:cs="Arial"/>
          <w:sz w:val="22"/>
          <w:szCs w:val="22"/>
        </w:rPr>
        <w:br/>
        <w:t xml:space="preserve">Dubrovnik, 08. siječnja 2025. </w:t>
      </w:r>
    </w:p>
    <w:p w14:paraId="652B6A29" w14:textId="77777777" w:rsidR="00F12AB6" w:rsidRPr="00F12AB6" w:rsidRDefault="00F12AB6" w:rsidP="00F12AB6">
      <w:pPr>
        <w:rPr>
          <w:rFonts w:ascii="Arial" w:hAnsi="Arial" w:cs="Arial"/>
          <w:sz w:val="22"/>
          <w:szCs w:val="22"/>
        </w:rPr>
      </w:pPr>
    </w:p>
    <w:p w14:paraId="4D94877A" w14:textId="77777777" w:rsidR="00F12AB6" w:rsidRPr="00F12AB6" w:rsidRDefault="00F12AB6" w:rsidP="00F12AB6">
      <w:pPr>
        <w:rPr>
          <w:rFonts w:ascii="Arial" w:hAnsi="Arial" w:cs="Arial"/>
          <w:sz w:val="22"/>
          <w:szCs w:val="22"/>
        </w:rPr>
      </w:pPr>
      <w:r w:rsidRPr="00F12AB6">
        <w:rPr>
          <w:rFonts w:ascii="Arial" w:hAnsi="Arial" w:cs="Arial"/>
          <w:sz w:val="22"/>
          <w:szCs w:val="22"/>
        </w:rPr>
        <w:t>Gradonačelnik:</w:t>
      </w:r>
    </w:p>
    <w:p w14:paraId="561E3254" w14:textId="77777777" w:rsidR="00F12AB6" w:rsidRPr="00F12AB6" w:rsidRDefault="00F12AB6" w:rsidP="00F12AB6">
      <w:pPr>
        <w:rPr>
          <w:rFonts w:ascii="Arial" w:hAnsi="Arial" w:cs="Arial"/>
          <w:sz w:val="22"/>
          <w:szCs w:val="22"/>
        </w:rPr>
      </w:pPr>
      <w:r w:rsidRPr="00F12AB6">
        <w:rPr>
          <w:rFonts w:ascii="Arial" w:hAnsi="Arial" w:cs="Arial"/>
          <w:b/>
          <w:sz w:val="22"/>
          <w:szCs w:val="22"/>
        </w:rPr>
        <w:t>Mato Franković</w:t>
      </w:r>
      <w:r w:rsidRPr="00F12AB6">
        <w:rPr>
          <w:rFonts w:ascii="Arial" w:hAnsi="Arial" w:cs="Arial"/>
          <w:sz w:val="22"/>
          <w:szCs w:val="22"/>
        </w:rPr>
        <w:t>, v. r.</w:t>
      </w:r>
    </w:p>
    <w:p w14:paraId="5F7DA6A4" w14:textId="77777777" w:rsidR="00F12AB6" w:rsidRPr="00F12AB6" w:rsidRDefault="00F12AB6" w:rsidP="00F12AB6">
      <w:pPr>
        <w:rPr>
          <w:rFonts w:ascii="Arial" w:hAnsi="Arial" w:cs="Arial"/>
          <w:sz w:val="22"/>
          <w:szCs w:val="22"/>
        </w:rPr>
      </w:pPr>
      <w:r w:rsidRPr="00F12AB6">
        <w:rPr>
          <w:rFonts w:ascii="Arial" w:hAnsi="Arial" w:cs="Arial"/>
          <w:sz w:val="22"/>
          <w:szCs w:val="22"/>
        </w:rPr>
        <w:t>-----------------------------</w:t>
      </w:r>
    </w:p>
    <w:p w14:paraId="726ED185" w14:textId="77777777" w:rsidR="00F12AB6" w:rsidRPr="00F12AB6" w:rsidRDefault="00F12AB6" w:rsidP="00F12AB6">
      <w:pPr>
        <w:rPr>
          <w:rFonts w:ascii="Arial" w:hAnsi="Arial" w:cs="Arial"/>
          <w:sz w:val="22"/>
          <w:szCs w:val="22"/>
        </w:rPr>
      </w:pPr>
    </w:p>
    <w:p w14:paraId="2068C365" w14:textId="77777777" w:rsidR="00F12AB6" w:rsidRPr="00F12AB6" w:rsidRDefault="00F12AB6" w:rsidP="00F12AB6">
      <w:pPr>
        <w:rPr>
          <w:rFonts w:ascii="Arial" w:hAnsi="Arial" w:cs="Arial"/>
          <w:sz w:val="22"/>
          <w:szCs w:val="22"/>
        </w:rPr>
      </w:pPr>
    </w:p>
    <w:p w14:paraId="6E1CB8B4" w14:textId="77777777" w:rsidR="00F12AB6" w:rsidRPr="00F12AB6" w:rsidRDefault="00F12AB6" w:rsidP="00F12AB6">
      <w:pPr>
        <w:rPr>
          <w:rFonts w:ascii="Arial" w:hAnsi="Arial" w:cs="Arial"/>
          <w:sz w:val="22"/>
          <w:szCs w:val="22"/>
        </w:rPr>
      </w:pPr>
    </w:p>
    <w:p w14:paraId="5EE6C860" w14:textId="77777777" w:rsidR="00F12AB6" w:rsidRPr="00F12AB6" w:rsidRDefault="00F12AB6" w:rsidP="00F12AB6">
      <w:pPr>
        <w:rPr>
          <w:rFonts w:ascii="Arial" w:hAnsi="Arial" w:cs="Arial"/>
          <w:sz w:val="22"/>
          <w:szCs w:val="22"/>
        </w:rPr>
      </w:pPr>
    </w:p>
    <w:p w14:paraId="56A1F5CC" w14:textId="77777777" w:rsidR="00F12AB6" w:rsidRPr="00F12AB6" w:rsidRDefault="00EB0742" w:rsidP="00F12AB6">
      <w:pPr>
        <w:rPr>
          <w:rFonts w:ascii="Arial" w:hAnsi="Arial" w:cs="Arial"/>
          <w:b/>
          <w:sz w:val="22"/>
          <w:szCs w:val="22"/>
        </w:rPr>
      </w:pPr>
      <w:r>
        <w:rPr>
          <w:rFonts w:ascii="Arial" w:hAnsi="Arial" w:cs="Arial"/>
          <w:b/>
          <w:sz w:val="22"/>
          <w:szCs w:val="22"/>
        </w:rPr>
        <w:t>30</w:t>
      </w:r>
    </w:p>
    <w:p w14:paraId="1E5F74AB" w14:textId="77777777" w:rsidR="00F12AB6" w:rsidRPr="00F12AB6" w:rsidRDefault="00F12AB6" w:rsidP="00F12AB6">
      <w:pPr>
        <w:rPr>
          <w:rFonts w:ascii="Arial" w:hAnsi="Arial" w:cs="Arial"/>
          <w:sz w:val="22"/>
          <w:szCs w:val="22"/>
        </w:rPr>
      </w:pPr>
    </w:p>
    <w:p w14:paraId="4F0B8AA1" w14:textId="77777777" w:rsidR="00F12AB6" w:rsidRPr="00F12AB6" w:rsidRDefault="00F12AB6" w:rsidP="00F12AB6">
      <w:pPr>
        <w:spacing w:before="300"/>
        <w:jc w:val="both"/>
        <w:rPr>
          <w:rFonts w:ascii="Arial" w:eastAsia="Calibri" w:hAnsi="Arial" w:cs="Arial"/>
          <w:sz w:val="22"/>
          <w:szCs w:val="22"/>
          <w:lang w:eastAsia="en-US"/>
        </w:rPr>
      </w:pPr>
      <w:r w:rsidRPr="00F12AB6">
        <w:rPr>
          <w:rFonts w:ascii="Arial" w:eastAsia="Calibri" w:hAnsi="Arial" w:cs="Arial"/>
          <w:sz w:val="22"/>
          <w:szCs w:val="22"/>
          <w:lang w:eastAsia="en-US"/>
        </w:rPr>
        <w:lastRenderedPageBreak/>
        <w:t xml:space="preserve">Na temelju članka 48. Zakona o lokalnoj i područnoj (regionalnoj) samoupravi („Narodne novine“, broj 33/01, 60/01, 129/05, 109/07, 125/08, 36/09, 150/11, 144/12, i 19/13., 137/15., 123/17., 98/19. i 144/20), članka 48.Statuta Grada Dubrovnika ("Službeni glasnik Grada Dubrovnika", broj 2/21), i članka 25. Pravilnika o unutarnjem redu upravnih tijela Grada Dubrovnika („Službeni glasnik Grada Dubrovnika“ broj 18/23, 1/24, 2/24, 6/24, 19/24, 21/24 i 22/24 </w:t>
      </w:r>
      <w:r w:rsidRPr="00F12AB6">
        <w:rPr>
          <w:rFonts w:ascii="Arial" w:eastAsia="Calibri" w:hAnsi="Arial" w:cs="Arial"/>
          <w:color w:val="000000"/>
          <w:sz w:val="22"/>
          <w:szCs w:val="22"/>
          <w:lang w:eastAsia="en-US"/>
        </w:rPr>
        <w:t xml:space="preserve"> </w:t>
      </w:r>
      <w:r w:rsidRPr="00F12AB6">
        <w:rPr>
          <w:rFonts w:ascii="Arial" w:eastAsia="Calibri" w:hAnsi="Arial" w:cs="Arial"/>
          <w:sz w:val="22"/>
          <w:szCs w:val="22"/>
          <w:lang w:eastAsia="en-US"/>
        </w:rPr>
        <w:t>i Pravilnika o sadržaju i načinu vođenja evidencije o radnicima („Narodne novine“ broj 55/24.), a nakon savjetovanja sa sindikalnim povjerenikom sukladno članku 150., a u svezi s člankom 153. stavak 3. Zakona o radu („Narodne novine“ broj 93/14. i 127/2017. i 98/19.), gradonačelnik Grada Dubrovnika donosi</w:t>
      </w:r>
    </w:p>
    <w:p w14:paraId="08D21969" w14:textId="77777777" w:rsidR="00F12AB6" w:rsidRPr="00F12AB6" w:rsidRDefault="00F12AB6" w:rsidP="00F12AB6">
      <w:pPr>
        <w:spacing w:before="300" w:after="40"/>
        <w:jc w:val="center"/>
        <w:rPr>
          <w:rFonts w:ascii="Arial" w:eastAsia="Calibri" w:hAnsi="Arial" w:cs="Arial"/>
          <w:b/>
          <w:sz w:val="22"/>
          <w:szCs w:val="22"/>
          <w:lang w:eastAsia="en-US"/>
        </w:rPr>
      </w:pPr>
      <w:r w:rsidRPr="00F12AB6">
        <w:rPr>
          <w:rFonts w:ascii="Arial" w:eastAsia="Calibri" w:hAnsi="Arial" w:cs="Arial"/>
          <w:b/>
          <w:sz w:val="22"/>
          <w:szCs w:val="22"/>
          <w:lang w:eastAsia="en-US"/>
        </w:rPr>
        <w:t>P R A V I L N I K</w:t>
      </w:r>
    </w:p>
    <w:p w14:paraId="7F25793A" w14:textId="77777777" w:rsidR="00F12AB6" w:rsidRPr="005958D9" w:rsidRDefault="00F12AB6" w:rsidP="00F12AB6">
      <w:pPr>
        <w:jc w:val="center"/>
        <w:rPr>
          <w:rFonts w:ascii="Arial" w:eastAsia="Calibri" w:hAnsi="Arial" w:cs="Arial"/>
          <w:b/>
          <w:sz w:val="22"/>
          <w:szCs w:val="22"/>
          <w:lang w:eastAsia="en-US"/>
        </w:rPr>
      </w:pPr>
      <w:r w:rsidRPr="005958D9">
        <w:rPr>
          <w:rFonts w:ascii="Arial" w:eastAsia="Calibri" w:hAnsi="Arial" w:cs="Arial"/>
          <w:b/>
          <w:sz w:val="22"/>
          <w:szCs w:val="22"/>
          <w:lang w:eastAsia="en-US"/>
        </w:rPr>
        <w:t>o izmjenama i dopunama Pravilnika o radnom vremenu, načinu evidentiranja dolaska na posao i odlaska s posla i izlazaka u tijeku radnog vremena službenika i namještenika u upravnim tijelima Grada Dubrovnika</w:t>
      </w:r>
    </w:p>
    <w:p w14:paraId="5BA8AD17" w14:textId="77777777" w:rsidR="00EB0742" w:rsidRDefault="00EB0742" w:rsidP="005958D9">
      <w:pPr>
        <w:jc w:val="center"/>
        <w:rPr>
          <w:rFonts w:ascii="Arial" w:eastAsia="Calibri" w:hAnsi="Arial" w:cs="Arial"/>
          <w:sz w:val="22"/>
          <w:szCs w:val="22"/>
          <w:lang w:eastAsia="en-US"/>
        </w:rPr>
      </w:pPr>
    </w:p>
    <w:p w14:paraId="7105317B" w14:textId="77777777" w:rsidR="00EB0742" w:rsidRDefault="00EB0742" w:rsidP="005958D9">
      <w:pPr>
        <w:jc w:val="center"/>
        <w:rPr>
          <w:rFonts w:ascii="Arial" w:eastAsia="Calibri" w:hAnsi="Arial" w:cs="Arial"/>
          <w:sz w:val="22"/>
          <w:szCs w:val="22"/>
          <w:lang w:eastAsia="en-US"/>
        </w:rPr>
      </w:pPr>
    </w:p>
    <w:p w14:paraId="6F482BA0" w14:textId="77777777" w:rsidR="00EB0742" w:rsidRDefault="00EB0742" w:rsidP="005958D9">
      <w:pPr>
        <w:jc w:val="center"/>
        <w:rPr>
          <w:rFonts w:ascii="Arial" w:eastAsia="Calibri" w:hAnsi="Arial" w:cs="Arial"/>
          <w:sz w:val="22"/>
          <w:szCs w:val="22"/>
          <w:lang w:eastAsia="en-US"/>
        </w:rPr>
      </w:pPr>
    </w:p>
    <w:p w14:paraId="3EBE815A" w14:textId="77777777" w:rsidR="00F12AB6" w:rsidRPr="00F12AB6" w:rsidRDefault="00F12AB6" w:rsidP="005958D9">
      <w:pPr>
        <w:jc w:val="center"/>
        <w:rPr>
          <w:rFonts w:ascii="Arial" w:eastAsia="Calibri" w:hAnsi="Arial" w:cs="Arial"/>
          <w:sz w:val="22"/>
          <w:szCs w:val="22"/>
          <w:lang w:eastAsia="en-US"/>
        </w:rPr>
      </w:pPr>
      <w:r w:rsidRPr="00F12AB6">
        <w:rPr>
          <w:rFonts w:ascii="Arial" w:eastAsia="Calibri" w:hAnsi="Arial" w:cs="Arial"/>
          <w:sz w:val="22"/>
          <w:szCs w:val="22"/>
          <w:lang w:eastAsia="en-US"/>
        </w:rPr>
        <w:t xml:space="preserve">Članak 1. </w:t>
      </w:r>
    </w:p>
    <w:p w14:paraId="2D7526A6" w14:textId="77777777" w:rsidR="005958D9" w:rsidRDefault="005958D9" w:rsidP="005958D9">
      <w:pPr>
        <w:jc w:val="both"/>
        <w:rPr>
          <w:rFonts w:ascii="Arial" w:eastAsia="Calibri" w:hAnsi="Arial" w:cs="Arial"/>
          <w:sz w:val="22"/>
          <w:szCs w:val="22"/>
          <w:lang w:eastAsia="en-US"/>
        </w:rPr>
      </w:pPr>
    </w:p>
    <w:p w14:paraId="025876B1" w14:textId="77777777" w:rsidR="00F12AB6" w:rsidRPr="00F12AB6" w:rsidRDefault="00F12AB6" w:rsidP="005958D9">
      <w:pPr>
        <w:jc w:val="both"/>
        <w:rPr>
          <w:rFonts w:ascii="Arial" w:eastAsia="Calibri" w:hAnsi="Arial" w:cs="Arial"/>
          <w:sz w:val="22"/>
          <w:szCs w:val="22"/>
          <w:lang w:eastAsia="en-US"/>
        </w:rPr>
      </w:pPr>
      <w:r w:rsidRPr="00F12AB6">
        <w:rPr>
          <w:rFonts w:ascii="Arial" w:eastAsia="Calibri" w:hAnsi="Arial" w:cs="Arial"/>
          <w:sz w:val="22"/>
          <w:szCs w:val="22"/>
          <w:lang w:eastAsia="en-US"/>
        </w:rPr>
        <w:t xml:space="preserve">U Pravilniku o radnom vremenu, načinu evidentiranja dolaska na posao i odlaska s posla i izlazaka u tijeku radnog vremena službenika i namještenika u upravnim tijelima Grada Dubrovnika KLASA:011-01/18-01/04 URBROJ:2117/01-01-18-03 od 31.kolovoza 2018., KLASA:011-01/18-01/04 URBROJ:2117/01-01-19-07 od 03. siječnja 2019., KLASA:011-01/18-01/04 URBROJ: 2117/01-01-20-10 Dubrovnik, 23. ožujka  2020., KLASA:011-01/18-01/04 URBROJ: 2117/01-01-20-13 Dubrovnik, 27. svibnja 2020.  dalje u tekstu Pravilnik),  u tekstu: </w:t>
      </w:r>
    </w:p>
    <w:p w14:paraId="16CE0340" w14:textId="77777777" w:rsidR="00F12AB6" w:rsidRPr="00F12AB6" w:rsidRDefault="00F12AB6" w:rsidP="005958D9">
      <w:pPr>
        <w:numPr>
          <w:ilvl w:val="0"/>
          <w:numId w:val="13"/>
        </w:numPr>
        <w:jc w:val="both"/>
        <w:rPr>
          <w:rFonts w:ascii="Arial" w:eastAsia="Calibri" w:hAnsi="Arial" w:cs="Arial"/>
          <w:sz w:val="22"/>
          <w:szCs w:val="22"/>
          <w:lang w:eastAsia="en-US"/>
        </w:rPr>
      </w:pPr>
      <w:r w:rsidRPr="00F12AB6">
        <w:rPr>
          <w:rFonts w:ascii="Arial" w:eastAsia="Calibri" w:hAnsi="Arial" w:cs="Arial"/>
          <w:sz w:val="22"/>
          <w:szCs w:val="22"/>
          <w:lang w:eastAsia="en-US"/>
        </w:rPr>
        <w:t>u članku 4. brišu se riječi „Upravni odjel za komunalne djelatnosti i mjesnu samoupravu“ i zamjenjuju riječima: „Upravni odjel za komunalne djelatnosti, promet, more i mjesnu samoupravu“, u odgovarajućem padežu,</w:t>
      </w:r>
    </w:p>
    <w:p w14:paraId="785F6266" w14:textId="77777777" w:rsidR="00F12AB6" w:rsidRPr="00F12AB6" w:rsidRDefault="00F12AB6" w:rsidP="005958D9">
      <w:pPr>
        <w:numPr>
          <w:ilvl w:val="0"/>
          <w:numId w:val="13"/>
        </w:numPr>
        <w:jc w:val="both"/>
        <w:rPr>
          <w:rFonts w:ascii="Arial" w:eastAsia="Calibri" w:hAnsi="Arial" w:cs="Arial"/>
          <w:sz w:val="22"/>
          <w:szCs w:val="22"/>
          <w:lang w:eastAsia="en-US"/>
        </w:rPr>
      </w:pPr>
      <w:r w:rsidRPr="00F12AB6">
        <w:rPr>
          <w:rFonts w:ascii="Arial" w:eastAsia="Calibri" w:hAnsi="Arial" w:cs="Arial"/>
          <w:sz w:val="22"/>
          <w:szCs w:val="22"/>
          <w:lang w:eastAsia="en-US"/>
        </w:rPr>
        <w:t>u članku 4. brišu s riječi „Odsjek za komunalno redarstvo“ i zamjenjuje se riječima „Odsjek za komunalno i pomorsko redarstvo“, u odgovarajućem padežu,</w:t>
      </w:r>
    </w:p>
    <w:p w14:paraId="7E4EE414" w14:textId="77777777" w:rsidR="00F12AB6" w:rsidRPr="00F12AB6" w:rsidRDefault="00F12AB6" w:rsidP="005958D9">
      <w:pPr>
        <w:numPr>
          <w:ilvl w:val="0"/>
          <w:numId w:val="13"/>
        </w:numPr>
        <w:jc w:val="both"/>
        <w:rPr>
          <w:rFonts w:ascii="Arial" w:eastAsia="Calibri" w:hAnsi="Arial" w:cs="Arial"/>
          <w:sz w:val="22"/>
          <w:szCs w:val="22"/>
          <w:lang w:eastAsia="en-US"/>
        </w:rPr>
      </w:pPr>
      <w:r w:rsidRPr="00F12AB6">
        <w:rPr>
          <w:rFonts w:ascii="Arial" w:eastAsia="Calibri" w:hAnsi="Arial" w:cs="Arial"/>
          <w:sz w:val="22"/>
          <w:szCs w:val="22"/>
          <w:lang w:eastAsia="en-US"/>
        </w:rPr>
        <w:t>u članku 4. brišu se riječi „Upravni odjel za promet“ i zamjenjuje se riječima „Upravni odjel za komunalne djelatnosti, promet, more i mjesnu samoupravu“, u odgovarajućem padežu,</w:t>
      </w:r>
    </w:p>
    <w:p w14:paraId="3390CB60" w14:textId="77777777" w:rsidR="00F12AB6" w:rsidRPr="00F12AB6" w:rsidRDefault="00F12AB6" w:rsidP="005958D9">
      <w:pPr>
        <w:numPr>
          <w:ilvl w:val="0"/>
          <w:numId w:val="13"/>
        </w:numPr>
        <w:jc w:val="both"/>
        <w:rPr>
          <w:rFonts w:ascii="Arial" w:eastAsia="Calibri" w:hAnsi="Arial" w:cs="Arial"/>
          <w:sz w:val="22"/>
          <w:szCs w:val="22"/>
          <w:lang w:eastAsia="en-US"/>
        </w:rPr>
      </w:pPr>
      <w:r w:rsidRPr="00F12AB6">
        <w:rPr>
          <w:rFonts w:ascii="Arial" w:eastAsia="Calibri" w:hAnsi="Arial" w:cs="Arial"/>
          <w:sz w:val="22"/>
          <w:szCs w:val="22"/>
          <w:lang w:eastAsia="en-US"/>
        </w:rPr>
        <w:t>U članku 4. stavku 1., članku 5. stavak 3., članku 10. stavku 2., članku 11. stavku 1, alineji 6, članku 12. stavku 1 i 3 briše se „Upravni odjel za poslove gradonačelnika“ i zamjenjuje se riječima „Upravni odjel za gospodarenje imovinom, opće i pravne poslove“ u odgovarajućem padežu</w:t>
      </w:r>
    </w:p>
    <w:p w14:paraId="54D7024F" w14:textId="77777777" w:rsidR="00F12AB6" w:rsidRPr="00F12AB6" w:rsidRDefault="00F12AB6" w:rsidP="005958D9">
      <w:pPr>
        <w:numPr>
          <w:ilvl w:val="0"/>
          <w:numId w:val="13"/>
        </w:numPr>
        <w:jc w:val="both"/>
        <w:rPr>
          <w:rFonts w:ascii="Arial" w:eastAsia="Calibri" w:hAnsi="Arial" w:cs="Arial"/>
          <w:sz w:val="22"/>
          <w:szCs w:val="22"/>
          <w:lang w:eastAsia="en-US"/>
        </w:rPr>
      </w:pPr>
      <w:r w:rsidRPr="00F12AB6">
        <w:rPr>
          <w:rFonts w:ascii="Arial" w:eastAsia="Calibri" w:hAnsi="Arial" w:cs="Arial"/>
          <w:sz w:val="22"/>
          <w:szCs w:val="22"/>
          <w:lang w:eastAsia="en-US"/>
        </w:rPr>
        <w:t>U članku 12. briše se 50,00 kuna (pedeset kuna) i zamjenjuje se riječima „8 eura (osam eura)“.</w:t>
      </w:r>
    </w:p>
    <w:p w14:paraId="578061C5" w14:textId="77777777" w:rsidR="00F12AB6" w:rsidRPr="00F12AB6" w:rsidRDefault="00F12AB6" w:rsidP="005958D9">
      <w:pPr>
        <w:jc w:val="both"/>
        <w:rPr>
          <w:rFonts w:ascii="Arial" w:eastAsia="Calibri" w:hAnsi="Arial" w:cs="Arial"/>
          <w:sz w:val="22"/>
          <w:szCs w:val="22"/>
          <w:lang w:eastAsia="en-US"/>
        </w:rPr>
      </w:pPr>
    </w:p>
    <w:p w14:paraId="7333B0EF" w14:textId="77777777" w:rsidR="00F12AB6" w:rsidRPr="00F12AB6" w:rsidRDefault="00F12AB6" w:rsidP="005958D9">
      <w:pPr>
        <w:jc w:val="center"/>
        <w:rPr>
          <w:rFonts w:ascii="Arial" w:eastAsia="Calibri" w:hAnsi="Arial" w:cs="Arial"/>
          <w:sz w:val="22"/>
          <w:szCs w:val="22"/>
          <w:lang w:eastAsia="en-US"/>
        </w:rPr>
      </w:pPr>
      <w:r w:rsidRPr="00F12AB6">
        <w:rPr>
          <w:rFonts w:ascii="Arial" w:eastAsia="Calibri" w:hAnsi="Arial" w:cs="Arial"/>
          <w:sz w:val="22"/>
          <w:szCs w:val="22"/>
          <w:lang w:eastAsia="en-US"/>
        </w:rPr>
        <w:t>Članak 2.</w:t>
      </w:r>
    </w:p>
    <w:p w14:paraId="2117B005" w14:textId="77777777" w:rsidR="005958D9" w:rsidRDefault="005958D9" w:rsidP="005958D9">
      <w:pPr>
        <w:jc w:val="both"/>
        <w:rPr>
          <w:rFonts w:ascii="Arial" w:eastAsia="Calibri" w:hAnsi="Arial" w:cs="Arial"/>
          <w:sz w:val="22"/>
          <w:szCs w:val="22"/>
          <w:lang w:eastAsia="en-US"/>
        </w:rPr>
      </w:pPr>
    </w:p>
    <w:p w14:paraId="24C87893" w14:textId="77777777" w:rsidR="00F12AB6" w:rsidRPr="00F12AB6" w:rsidRDefault="00F12AB6" w:rsidP="005958D9">
      <w:pPr>
        <w:jc w:val="both"/>
        <w:rPr>
          <w:rFonts w:ascii="Arial" w:eastAsia="Calibri" w:hAnsi="Arial" w:cs="Arial"/>
          <w:sz w:val="22"/>
          <w:szCs w:val="22"/>
          <w:lang w:eastAsia="en-US"/>
        </w:rPr>
      </w:pPr>
      <w:r w:rsidRPr="00F12AB6">
        <w:rPr>
          <w:rFonts w:ascii="Arial" w:eastAsia="Calibri" w:hAnsi="Arial" w:cs="Arial"/>
          <w:sz w:val="22"/>
          <w:szCs w:val="22"/>
          <w:lang w:eastAsia="en-US"/>
        </w:rPr>
        <w:t>U članku 4. stavku 1. dodaje se nova alineja i glasi:</w:t>
      </w:r>
    </w:p>
    <w:p w14:paraId="39C66131" w14:textId="77777777" w:rsidR="00F12AB6" w:rsidRDefault="00F12AB6" w:rsidP="005958D9">
      <w:pPr>
        <w:numPr>
          <w:ilvl w:val="0"/>
          <w:numId w:val="14"/>
        </w:numPr>
        <w:jc w:val="both"/>
        <w:rPr>
          <w:rFonts w:ascii="Arial" w:eastAsia="Calibri" w:hAnsi="Arial" w:cs="Arial"/>
          <w:sz w:val="22"/>
          <w:szCs w:val="22"/>
          <w:lang w:eastAsia="en-US"/>
        </w:rPr>
      </w:pPr>
      <w:r w:rsidRPr="00F12AB6">
        <w:rPr>
          <w:rFonts w:ascii="Arial" w:eastAsia="Calibri" w:hAnsi="Arial" w:cs="Arial"/>
          <w:sz w:val="22"/>
          <w:szCs w:val="22"/>
          <w:lang w:eastAsia="en-US"/>
        </w:rPr>
        <w:t xml:space="preserve">radno vrijeme službenika Upravnog odjela za poslove gradonačelnika, Odsjeka za  sigurnost i upravljanje kriznim situacijama i razvoj pametnog grada za koje od 01. ožujka do 30. studenog postoji svakodnevna potreba za obavljanje poslova (od ponedjeljka do nedjelje) raspoređeno je u dvije smjene na pet radnih dana u tjednu koji će se odrediti sukladno potrebama posla i to prva smjena počinje od 07:00 ili 08:00 sati i traje do 15:00 ili 16:00 sati, druga smjena počinje od 15:00 ili 16:00 sati i traje do 22:00 ili 23:00 sata. </w:t>
      </w:r>
    </w:p>
    <w:p w14:paraId="0A8B5AB6" w14:textId="77777777" w:rsidR="005958D9" w:rsidRPr="00F12AB6" w:rsidRDefault="005958D9" w:rsidP="005958D9">
      <w:pPr>
        <w:ind w:left="720"/>
        <w:jc w:val="both"/>
        <w:rPr>
          <w:rFonts w:ascii="Arial" w:eastAsia="Calibri" w:hAnsi="Arial" w:cs="Arial"/>
          <w:sz w:val="22"/>
          <w:szCs w:val="22"/>
          <w:lang w:eastAsia="en-US"/>
        </w:rPr>
      </w:pPr>
    </w:p>
    <w:p w14:paraId="1F23BDA7" w14:textId="77777777" w:rsidR="00F12AB6" w:rsidRPr="00F12AB6" w:rsidRDefault="00F12AB6" w:rsidP="005958D9">
      <w:pPr>
        <w:jc w:val="center"/>
        <w:rPr>
          <w:rFonts w:ascii="Arial" w:eastAsia="Calibri" w:hAnsi="Arial" w:cs="Arial"/>
          <w:sz w:val="22"/>
          <w:szCs w:val="22"/>
          <w:lang w:eastAsia="en-US"/>
        </w:rPr>
      </w:pPr>
      <w:r w:rsidRPr="00F12AB6">
        <w:rPr>
          <w:rFonts w:ascii="Arial" w:eastAsia="Calibri" w:hAnsi="Arial" w:cs="Arial"/>
          <w:sz w:val="22"/>
          <w:szCs w:val="22"/>
          <w:lang w:eastAsia="en-US"/>
        </w:rPr>
        <w:t>Članak 3.</w:t>
      </w:r>
    </w:p>
    <w:p w14:paraId="392F78B9" w14:textId="77777777" w:rsidR="005958D9" w:rsidRDefault="005958D9" w:rsidP="005958D9">
      <w:pPr>
        <w:jc w:val="both"/>
        <w:rPr>
          <w:rFonts w:ascii="Arial" w:eastAsia="Calibri" w:hAnsi="Arial" w:cs="Arial"/>
          <w:sz w:val="22"/>
          <w:szCs w:val="22"/>
          <w:lang w:eastAsia="en-US"/>
        </w:rPr>
      </w:pPr>
    </w:p>
    <w:p w14:paraId="6D372EDD" w14:textId="77777777" w:rsidR="005958D9" w:rsidRDefault="00F12AB6" w:rsidP="005958D9">
      <w:pPr>
        <w:jc w:val="both"/>
        <w:rPr>
          <w:rFonts w:ascii="Arial" w:eastAsia="Calibri" w:hAnsi="Arial" w:cs="Arial"/>
          <w:sz w:val="22"/>
          <w:szCs w:val="22"/>
          <w:lang w:eastAsia="en-US"/>
        </w:rPr>
      </w:pPr>
      <w:r w:rsidRPr="00F12AB6">
        <w:rPr>
          <w:rFonts w:ascii="Arial" w:eastAsia="Calibri" w:hAnsi="Arial" w:cs="Arial"/>
          <w:sz w:val="22"/>
          <w:szCs w:val="22"/>
          <w:lang w:eastAsia="en-US"/>
        </w:rPr>
        <w:lastRenderedPageBreak/>
        <w:t xml:space="preserve">Ovaj Pravilnik objaviti će se u „Službenom glasniku Grada Dubrovnika“ i stupa na snagu osmog dana od dana objave. </w:t>
      </w:r>
      <w:r w:rsidRPr="00F12AB6">
        <w:rPr>
          <w:rFonts w:ascii="Arial" w:eastAsia="Calibri" w:hAnsi="Arial" w:cs="Arial"/>
          <w:sz w:val="22"/>
          <w:szCs w:val="22"/>
          <w:lang w:eastAsia="en-US"/>
        </w:rPr>
        <w:tab/>
      </w:r>
      <w:r w:rsidRPr="00F12AB6">
        <w:rPr>
          <w:rFonts w:ascii="Arial" w:eastAsia="Calibri" w:hAnsi="Arial" w:cs="Arial"/>
          <w:sz w:val="22"/>
          <w:szCs w:val="22"/>
          <w:lang w:eastAsia="en-US"/>
        </w:rPr>
        <w:tab/>
      </w:r>
      <w:r w:rsidRPr="00F12AB6">
        <w:rPr>
          <w:rFonts w:ascii="Arial" w:eastAsia="Calibri" w:hAnsi="Arial" w:cs="Arial"/>
          <w:sz w:val="22"/>
          <w:szCs w:val="22"/>
          <w:lang w:eastAsia="en-US"/>
        </w:rPr>
        <w:tab/>
      </w:r>
      <w:r w:rsidRPr="00F12AB6">
        <w:rPr>
          <w:rFonts w:ascii="Arial" w:eastAsia="Calibri" w:hAnsi="Arial" w:cs="Arial"/>
          <w:sz w:val="22"/>
          <w:szCs w:val="22"/>
          <w:lang w:eastAsia="en-US"/>
        </w:rPr>
        <w:tab/>
      </w:r>
      <w:r w:rsidRPr="00F12AB6">
        <w:rPr>
          <w:rFonts w:ascii="Arial" w:eastAsia="Calibri" w:hAnsi="Arial" w:cs="Arial"/>
          <w:sz w:val="22"/>
          <w:szCs w:val="22"/>
          <w:lang w:eastAsia="en-US"/>
        </w:rPr>
        <w:tab/>
      </w:r>
      <w:r w:rsidRPr="00F12AB6">
        <w:rPr>
          <w:rFonts w:ascii="Arial" w:eastAsia="Calibri" w:hAnsi="Arial" w:cs="Arial"/>
          <w:sz w:val="22"/>
          <w:szCs w:val="22"/>
          <w:lang w:eastAsia="en-US"/>
        </w:rPr>
        <w:tab/>
      </w:r>
      <w:r w:rsidRPr="00F12AB6">
        <w:rPr>
          <w:rFonts w:ascii="Arial" w:eastAsia="Calibri" w:hAnsi="Arial" w:cs="Arial"/>
          <w:sz w:val="22"/>
          <w:szCs w:val="22"/>
          <w:lang w:eastAsia="en-US"/>
        </w:rPr>
        <w:tab/>
      </w:r>
      <w:r w:rsidRPr="00F12AB6">
        <w:rPr>
          <w:rFonts w:ascii="Arial" w:eastAsia="Calibri" w:hAnsi="Arial" w:cs="Arial"/>
          <w:sz w:val="22"/>
          <w:szCs w:val="22"/>
          <w:lang w:eastAsia="en-US"/>
        </w:rPr>
        <w:tab/>
      </w:r>
    </w:p>
    <w:p w14:paraId="790DD66F" w14:textId="77777777" w:rsidR="005958D9" w:rsidRDefault="005958D9" w:rsidP="005958D9">
      <w:pPr>
        <w:jc w:val="both"/>
        <w:rPr>
          <w:rFonts w:ascii="Arial" w:eastAsia="Calibri" w:hAnsi="Arial" w:cs="Arial"/>
          <w:sz w:val="22"/>
          <w:szCs w:val="22"/>
          <w:lang w:eastAsia="en-US"/>
        </w:rPr>
      </w:pPr>
    </w:p>
    <w:p w14:paraId="22E84DCC" w14:textId="77777777" w:rsidR="005958D9" w:rsidRDefault="005958D9" w:rsidP="005958D9">
      <w:pPr>
        <w:jc w:val="both"/>
        <w:rPr>
          <w:rFonts w:ascii="Arial" w:eastAsia="Calibri" w:hAnsi="Arial" w:cs="Arial"/>
          <w:sz w:val="22"/>
          <w:szCs w:val="22"/>
          <w:lang w:eastAsia="en-US"/>
        </w:rPr>
      </w:pPr>
    </w:p>
    <w:p w14:paraId="44FD4D1F" w14:textId="77777777" w:rsidR="005958D9" w:rsidRPr="00F12AB6" w:rsidRDefault="005958D9" w:rsidP="005958D9">
      <w:pPr>
        <w:jc w:val="both"/>
        <w:rPr>
          <w:rFonts w:ascii="Arial" w:eastAsia="Calibri" w:hAnsi="Arial" w:cs="Arial"/>
          <w:sz w:val="22"/>
          <w:szCs w:val="22"/>
          <w:lang w:eastAsia="en-US"/>
        </w:rPr>
      </w:pPr>
      <w:r w:rsidRPr="00F12AB6">
        <w:rPr>
          <w:rFonts w:ascii="Arial" w:eastAsia="Calibri" w:hAnsi="Arial" w:cs="Arial"/>
          <w:sz w:val="22"/>
          <w:szCs w:val="22"/>
          <w:lang w:eastAsia="en-US"/>
        </w:rPr>
        <w:t>KLASA:011-01/18-01/04</w:t>
      </w:r>
    </w:p>
    <w:p w14:paraId="44847913" w14:textId="77777777" w:rsidR="005958D9" w:rsidRPr="00F12AB6" w:rsidRDefault="005958D9" w:rsidP="005958D9">
      <w:pPr>
        <w:jc w:val="both"/>
        <w:rPr>
          <w:rFonts w:ascii="Arial" w:eastAsia="Calibri" w:hAnsi="Arial" w:cs="Arial"/>
          <w:sz w:val="22"/>
          <w:szCs w:val="22"/>
          <w:lang w:eastAsia="en-US"/>
        </w:rPr>
      </w:pPr>
      <w:r w:rsidRPr="00F12AB6">
        <w:rPr>
          <w:rFonts w:ascii="Arial" w:eastAsia="Calibri" w:hAnsi="Arial" w:cs="Arial"/>
          <w:sz w:val="22"/>
          <w:szCs w:val="22"/>
          <w:lang w:eastAsia="en-US"/>
        </w:rPr>
        <w:t>URBROJ: 2117-1-01-25-16</w:t>
      </w:r>
    </w:p>
    <w:p w14:paraId="2925AD70" w14:textId="77777777" w:rsidR="005958D9" w:rsidRPr="00F12AB6" w:rsidRDefault="005958D9" w:rsidP="005958D9">
      <w:pPr>
        <w:jc w:val="both"/>
        <w:rPr>
          <w:rFonts w:ascii="Arial" w:eastAsia="Calibri" w:hAnsi="Arial" w:cs="Arial"/>
          <w:sz w:val="22"/>
          <w:szCs w:val="22"/>
          <w:lang w:eastAsia="en-US"/>
        </w:rPr>
      </w:pPr>
      <w:r w:rsidRPr="00F12AB6">
        <w:rPr>
          <w:rFonts w:ascii="Arial" w:eastAsia="Calibri" w:hAnsi="Arial" w:cs="Arial"/>
          <w:sz w:val="22"/>
          <w:szCs w:val="22"/>
          <w:lang w:eastAsia="en-US"/>
        </w:rPr>
        <w:t>Dubrovnik, 09. siječnja 2025.</w:t>
      </w:r>
    </w:p>
    <w:p w14:paraId="257B6BDE" w14:textId="77777777" w:rsidR="00F12AB6" w:rsidRPr="00F12AB6" w:rsidRDefault="00F12AB6" w:rsidP="00F12AB6">
      <w:pPr>
        <w:rPr>
          <w:rFonts w:ascii="Arial" w:hAnsi="Arial" w:cs="Arial"/>
          <w:sz w:val="22"/>
          <w:szCs w:val="22"/>
        </w:rPr>
      </w:pPr>
      <w:r w:rsidRPr="00F12AB6">
        <w:rPr>
          <w:rFonts w:ascii="Arial" w:eastAsia="Calibri" w:hAnsi="Arial" w:cs="Arial"/>
          <w:sz w:val="22"/>
          <w:szCs w:val="22"/>
          <w:lang w:eastAsia="en-US"/>
        </w:rPr>
        <w:tab/>
      </w:r>
      <w:r w:rsidRPr="00F12AB6">
        <w:rPr>
          <w:rFonts w:ascii="Arial" w:eastAsia="Calibri" w:hAnsi="Arial" w:cs="Arial"/>
          <w:sz w:val="22"/>
          <w:szCs w:val="22"/>
          <w:lang w:eastAsia="en-US"/>
        </w:rPr>
        <w:tab/>
      </w:r>
      <w:r w:rsidRPr="00F12AB6">
        <w:rPr>
          <w:rFonts w:ascii="Arial" w:eastAsia="Calibri" w:hAnsi="Arial" w:cs="Arial"/>
          <w:sz w:val="22"/>
          <w:szCs w:val="22"/>
          <w:lang w:eastAsia="en-US"/>
        </w:rPr>
        <w:tab/>
      </w:r>
    </w:p>
    <w:p w14:paraId="0AE5F6BF" w14:textId="77777777" w:rsidR="00F12AB6" w:rsidRDefault="00F12AB6" w:rsidP="00F12AB6">
      <w:pPr>
        <w:rPr>
          <w:rFonts w:ascii="Arial" w:hAnsi="Arial" w:cs="Arial"/>
          <w:sz w:val="22"/>
          <w:szCs w:val="22"/>
        </w:rPr>
      </w:pPr>
      <w:bookmarkStart w:id="147" w:name="_Hlk188883130"/>
      <w:r>
        <w:rPr>
          <w:rFonts w:ascii="Arial" w:hAnsi="Arial" w:cs="Arial"/>
          <w:sz w:val="22"/>
          <w:szCs w:val="22"/>
        </w:rPr>
        <w:t>Gradonačelnik:</w:t>
      </w:r>
    </w:p>
    <w:p w14:paraId="3337C1B9" w14:textId="77777777" w:rsidR="00F12AB6" w:rsidRDefault="00F12AB6" w:rsidP="00F12AB6">
      <w:pPr>
        <w:rPr>
          <w:rFonts w:ascii="Arial" w:hAnsi="Arial" w:cs="Arial"/>
          <w:sz w:val="22"/>
          <w:szCs w:val="22"/>
        </w:rPr>
      </w:pPr>
      <w:r w:rsidRPr="00F12AB6">
        <w:rPr>
          <w:rFonts w:ascii="Arial" w:hAnsi="Arial" w:cs="Arial"/>
          <w:b/>
          <w:sz w:val="22"/>
          <w:szCs w:val="22"/>
        </w:rPr>
        <w:t>Mato Franković</w:t>
      </w:r>
      <w:r>
        <w:rPr>
          <w:rFonts w:ascii="Arial" w:hAnsi="Arial" w:cs="Arial"/>
          <w:sz w:val="22"/>
          <w:szCs w:val="22"/>
        </w:rPr>
        <w:t>, v. r.</w:t>
      </w:r>
    </w:p>
    <w:p w14:paraId="7D0FA2DB" w14:textId="77777777" w:rsidR="00F12AB6" w:rsidRDefault="00F12AB6" w:rsidP="00F12AB6">
      <w:pPr>
        <w:rPr>
          <w:rFonts w:ascii="Arial" w:hAnsi="Arial" w:cs="Arial"/>
          <w:sz w:val="22"/>
          <w:szCs w:val="22"/>
        </w:rPr>
      </w:pPr>
      <w:r>
        <w:rPr>
          <w:rFonts w:ascii="Arial" w:hAnsi="Arial" w:cs="Arial"/>
          <w:sz w:val="22"/>
          <w:szCs w:val="22"/>
        </w:rPr>
        <w:t>-----------------------------</w:t>
      </w:r>
    </w:p>
    <w:bookmarkEnd w:id="147"/>
    <w:p w14:paraId="5BE7A4CB" w14:textId="77777777" w:rsidR="008C341B" w:rsidRPr="008C341B" w:rsidRDefault="008C341B">
      <w:pPr>
        <w:rPr>
          <w:rFonts w:ascii="Arial" w:hAnsi="Arial" w:cs="Arial"/>
          <w:sz w:val="22"/>
          <w:szCs w:val="22"/>
        </w:rPr>
      </w:pPr>
    </w:p>
    <w:sectPr w:rsidR="008C341B" w:rsidRPr="008C341B" w:rsidSect="00B24D7B">
      <w:pgSz w:w="11906" w:h="16838" w:code="9"/>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E116B" w14:textId="77777777" w:rsidR="007268D7" w:rsidRDefault="007268D7" w:rsidP="00FF3DE8">
      <w:r>
        <w:separator/>
      </w:r>
    </w:p>
  </w:endnote>
  <w:endnote w:type="continuationSeparator" w:id="0">
    <w:p w14:paraId="7062FAA3" w14:textId="77777777" w:rsidR="007268D7" w:rsidRDefault="007268D7" w:rsidP="00FF3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Roboto">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4CA61" w14:textId="77777777" w:rsidR="007268D7" w:rsidRDefault="007268D7" w:rsidP="00FF3DE8">
      <w:r>
        <w:separator/>
      </w:r>
    </w:p>
  </w:footnote>
  <w:footnote w:type="continuationSeparator" w:id="0">
    <w:p w14:paraId="30A1FB66" w14:textId="77777777" w:rsidR="007268D7" w:rsidRDefault="007268D7" w:rsidP="00FF3D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C9A2E1C8"/>
    <w:name w:val="WW8Num1"/>
    <w:lvl w:ilvl="0">
      <w:start w:val="1"/>
      <w:numFmt w:val="decimal"/>
      <w:suff w:val="nothing"/>
      <w:lvlText w:val="%1."/>
      <w:lvlJc w:val="left"/>
      <w:pPr>
        <w:tabs>
          <w:tab w:val="num" w:pos="0"/>
        </w:tabs>
        <w:ind w:left="0" w:firstLine="0"/>
      </w:pPr>
      <w:rPr>
        <w:rFonts w:ascii="Times New Roman" w:eastAsia="Times New Roman" w:hAnsi="Times New Roman" w:cs="Times New Roman" w:hint="default"/>
        <w:color w:val="000000"/>
        <w:sz w:val="19"/>
        <w:szCs w:val="19"/>
        <w:lang w:val="hr-HR"/>
      </w:rPr>
    </w:lvl>
    <w:lvl w:ilvl="1">
      <w:start w:val="1"/>
      <w:numFmt w:val="decimal"/>
      <w:suff w:val="nothing"/>
      <w:lvlText w:val="%2."/>
      <w:lvlJc w:val="left"/>
      <w:pPr>
        <w:tabs>
          <w:tab w:val="num" w:pos="0"/>
        </w:tabs>
        <w:ind w:left="0" w:firstLine="0"/>
      </w:pPr>
      <w:rPr>
        <w:rFonts w:ascii="Times New Roman" w:eastAsia="Times New Roman" w:hAnsi="Times New Roman" w:cs="Times New Roman"/>
        <w:color w:val="000000"/>
        <w:sz w:val="19"/>
        <w:szCs w:val="19"/>
        <w:lang w:val="hr-HR"/>
      </w:rPr>
    </w:lvl>
    <w:lvl w:ilvl="2">
      <w:start w:val="1"/>
      <w:numFmt w:val="decimal"/>
      <w:suff w:val="nothing"/>
      <w:lvlText w:val="%3."/>
      <w:lvlJc w:val="left"/>
      <w:pPr>
        <w:tabs>
          <w:tab w:val="num" w:pos="0"/>
        </w:tabs>
        <w:ind w:left="0" w:firstLine="0"/>
      </w:pPr>
      <w:rPr>
        <w:rFonts w:ascii="Times New Roman" w:eastAsia="Times New Roman" w:hAnsi="Times New Roman" w:cs="Times New Roman"/>
        <w:color w:val="000000"/>
        <w:sz w:val="19"/>
        <w:szCs w:val="19"/>
        <w:lang w:val="hr-HR"/>
      </w:rPr>
    </w:lvl>
    <w:lvl w:ilvl="3">
      <w:start w:val="1"/>
      <w:numFmt w:val="decimal"/>
      <w:suff w:val="nothing"/>
      <w:lvlText w:val="%4."/>
      <w:lvlJc w:val="left"/>
      <w:pPr>
        <w:tabs>
          <w:tab w:val="num" w:pos="0"/>
        </w:tabs>
        <w:ind w:left="0" w:firstLine="0"/>
      </w:pPr>
      <w:rPr>
        <w:rFonts w:ascii="Times New Roman" w:eastAsia="Times New Roman" w:hAnsi="Times New Roman" w:cs="Times New Roman"/>
        <w:color w:val="000000"/>
        <w:sz w:val="19"/>
        <w:szCs w:val="19"/>
        <w:lang w:val="hr-HR"/>
      </w:rPr>
    </w:lvl>
    <w:lvl w:ilvl="4">
      <w:start w:val="1"/>
      <w:numFmt w:val="decimal"/>
      <w:suff w:val="nothing"/>
      <w:lvlText w:val="%5."/>
      <w:lvlJc w:val="left"/>
      <w:pPr>
        <w:tabs>
          <w:tab w:val="num" w:pos="0"/>
        </w:tabs>
        <w:ind w:left="0" w:firstLine="0"/>
      </w:pPr>
      <w:rPr>
        <w:rFonts w:ascii="Times New Roman" w:eastAsia="Times New Roman" w:hAnsi="Times New Roman" w:cs="Times New Roman"/>
        <w:color w:val="000000"/>
        <w:sz w:val="19"/>
        <w:szCs w:val="19"/>
        <w:lang w:val="hr-HR"/>
      </w:rPr>
    </w:lvl>
    <w:lvl w:ilvl="5">
      <w:start w:val="1"/>
      <w:numFmt w:val="decimal"/>
      <w:suff w:val="nothing"/>
      <w:lvlText w:val="%6."/>
      <w:lvlJc w:val="left"/>
      <w:pPr>
        <w:tabs>
          <w:tab w:val="num" w:pos="0"/>
        </w:tabs>
        <w:ind w:left="0" w:firstLine="0"/>
      </w:pPr>
      <w:rPr>
        <w:rFonts w:ascii="Times New Roman" w:eastAsia="Times New Roman" w:hAnsi="Times New Roman" w:cs="Times New Roman"/>
        <w:color w:val="000000"/>
        <w:sz w:val="19"/>
        <w:szCs w:val="19"/>
        <w:lang w:val="hr-HR"/>
      </w:rPr>
    </w:lvl>
    <w:lvl w:ilvl="6">
      <w:start w:val="1"/>
      <w:numFmt w:val="decimal"/>
      <w:suff w:val="nothing"/>
      <w:lvlText w:val="%7."/>
      <w:lvlJc w:val="left"/>
      <w:pPr>
        <w:tabs>
          <w:tab w:val="num" w:pos="0"/>
        </w:tabs>
        <w:ind w:left="0" w:firstLine="0"/>
      </w:pPr>
      <w:rPr>
        <w:rFonts w:ascii="Times New Roman" w:eastAsia="Times New Roman" w:hAnsi="Times New Roman" w:cs="Times New Roman"/>
        <w:color w:val="000000"/>
        <w:sz w:val="19"/>
        <w:szCs w:val="19"/>
        <w:lang w:val="hr-HR"/>
      </w:rPr>
    </w:lvl>
    <w:lvl w:ilvl="7">
      <w:start w:val="1"/>
      <w:numFmt w:val="decimal"/>
      <w:suff w:val="nothing"/>
      <w:lvlText w:val="%8."/>
      <w:lvlJc w:val="left"/>
      <w:pPr>
        <w:tabs>
          <w:tab w:val="num" w:pos="0"/>
        </w:tabs>
        <w:ind w:left="0" w:firstLine="0"/>
      </w:pPr>
      <w:rPr>
        <w:rFonts w:ascii="Times New Roman" w:eastAsia="Times New Roman" w:hAnsi="Times New Roman" w:cs="Times New Roman"/>
        <w:color w:val="000000"/>
        <w:sz w:val="19"/>
        <w:szCs w:val="19"/>
        <w:lang w:val="hr-HR"/>
      </w:rPr>
    </w:lvl>
    <w:lvl w:ilvl="8">
      <w:start w:val="1"/>
      <w:numFmt w:val="decimal"/>
      <w:suff w:val="nothing"/>
      <w:lvlText w:val="%9."/>
      <w:lvlJc w:val="left"/>
      <w:pPr>
        <w:tabs>
          <w:tab w:val="num" w:pos="0"/>
        </w:tabs>
        <w:ind w:left="0" w:firstLine="0"/>
      </w:pPr>
      <w:rPr>
        <w:rFonts w:ascii="Times New Roman" w:eastAsia="Times New Roman" w:hAnsi="Times New Roman" w:cs="Times New Roman"/>
        <w:color w:val="000000"/>
        <w:sz w:val="19"/>
        <w:szCs w:val="19"/>
        <w:lang w:val="hr-HR"/>
      </w:rPr>
    </w:lvl>
  </w:abstractNum>
  <w:abstractNum w:abstractNumId="1" w15:restartNumberingAfterBreak="0">
    <w:nsid w:val="00F9725B"/>
    <w:multiLevelType w:val="hybridMultilevel"/>
    <w:tmpl w:val="450E94CC"/>
    <w:lvl w:ilvl="0" w:tplc="C6F2D668">
      <w:start w:val="1"/>
      <w:numFmt w:val="lowerLetter"/>
      <w:lvlText w:val="%1)"/>
      <w:lvlJc w:val="left"/>
      <w:pPr>
        <w:ind w:left="824" w:hanging="348"/>
      </w:pPr>
      <w:rPr>
        <w:rFonts w:ascii="Arial" w:eastAsia="Times New Roman" w:hAnsi="Arial" w:cs="Arial" w:hint="default"/>
        <w:spacing w:val="-1"/>
        <w:w w:val="99"/>
        <w:sz w:val="22"/>
        <w:szCs w:val="22"/>
        <w:lang w:val="hr-HR" w:eastAsia="en-US" w:bidi="ar-SA"/>
      </w:rPr>
    </w:lvl>
    <w:lvl w:ilvl="1" w:tplc="EE166626">
      <w:numFmt w:val="bullet"/>
      <w:lvlText w:val="•"/>
      <w:lvlJc w:val="left"/>
      <w:pPr>
        <w:ind w:left="1668" w:hanging="348"/>
      </w:pPr>
      <w:rPr>
        <w:rFonts w:hint="default"/>
        <w:lang w:val="hr-HR" w:eastAsia="en-US" w:bidi="ar-SA"/>
      </w:rPr>
    </w:lvl>
    <w:lvl w:ilvl="2" w:tplc="5B3EAB74">
      <w:numFmt w:val="bullet"/>
      <w:lvlText w:val="•"/>
      <w:lvlJc w:val="left"/>
      <w:pPr>
        <w:ind w:left="2517" w:hanging="348"/>
      </w:pPr>
      <w:rPr>
        <w:rFonts w:hint="default"/>
        <w:lang w:val="hr-HR" w:eastAsia="en-US" w:bidi="ar-SA"/>
      </w:rPr>
    </w:lvl>
    <w:lvl w:ilvl="3" w:tplc="0BC0150C">
      <w:numFmt w:val="bullet"/>
      <w:lvlText w:val="•"/>
      <w:lvlJc w:val="left"/>
      <w:pPr>
        <w:ind w:left="3365" w:hanging="348"/>
      </w:pPr>
      <w:rPr>
        <w:rFonts w:hint="default"/>
        <w:lang w:val="hr-HR" w:eastAsia="en-US" w:bidi="ar-SA"/>
      </w:rPr>
    </w:lvl>
    <w:lvl w:ilvl="4" w:tplc="D7CA0D44">
      <w:numFmt w:val="bullet"/>
      <w:lvlText w:val="•"/>
      <w:lvlJc w:val="left"/>
      <w:pPr>
        <w:ind w:left="4214" w:hanging="348"/>
      </w:pPr>
      <w:rPr>
        <w:rFonts w:hint="default"/>
        <w:lang w:val="hr-HR" w:eastAsia="en-US" w:bidi="ar-SA"/>
      </w:rPr>
    </w:lvl>
    <w:lvl w:ilvl="5" w:tplc="575CBD7E">
      <w:numFmt w:val="bullet"/>
      <w:lvlText w:val="•"/>
      <w:lvlJc w:val="left"/>
      <w:pPr>
        <w:ind w:left="5062" w:hanging="348"/>
      </w:pPr>
      <w:rPr>
        <w:rFonts w:hint="default"/>
        <w:lang w:val="hr-HR" w:eastAsia="en-US" w:bidi="ar-SA"/>
      </w:rPr>
    </w:lvl>
    <w:lvl w:ilvl="6" w:tplc="2292965A">
      <w:numFmt w:val="bullet"/>
      <w:lvlText w:val="•"/>
      <w:lvlJc w:val="left"/>
      <w:pPr>
        <w:ind w:left="5911" w:hanging="348"/>
      </w:pPr>
      <w:rPr>
        <w:rFonts w:hint="default"/>
        <w:lang w:val="hr-HR" w:eastAsia="en-US" w:bidi="ar-SA"/>
      </w:rPr>
    </w:lvl>
    <w:lvl w:ilvl="7" w:tplc="7A00F572">
      <w:numFmt w:val="bullet"/>
      <w:lvlText w:val="•"/>
      <w:lvlJc w:val="left"/>
      <w:pPr>
        <w:ind w:left="6759" w:hanging="348"/>
      </w:pPr>
      <w:rPr>
        <w:rFonts w:hint="default"/>
        <w:lang w:val="hr-HR" w:eastAsia="en-US" w:bidi="ar-SA"/>
      </w:rPr>
    </w:lvl>
    <w:lvl w:ilvl="8" w:tplc="9F225292">
      <w:numFmt w:val="bullet"/>
      <w:lvlText w:val="•"/>
      <w:lvlJc w:val="left"/>
      <w:pPr>
        <w:ind w:left="7608" w:hanging="348"/>
      </w:pPr>
      <w:rPr>
        <w:rFonts w:hint="default"/>
        <w:lang w:val="hr-HR" w:eastAsia="en-US" w:bidi="ar-SA"/>
      </w:rPr>
    </w:lvl>
  </w:abstractNum>
  <w:abstractNum w:abstractNumId="2" w15:restartNumberingAfterBreak="0">
    <w:nsid w:val="0498663A"/>
    <w:multiLevelType w:val="hybridMultilevel"/>
    <w:tmpl w:val="0838CA3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8833DE1"/>
    <w:multiLevelType w:val="hybridMultilevel"/>
    <w:tmpl w:val="C9381EF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92805DC"/>
    <w:multiLevelType w:val="hybridMultilevel"/>
    <w:tmpl w:val="35D699B6"/>
    <w:lvl w:ilvl="0" w:tplc="E5464CF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6578F6"/>
    <w:multiLevelType w:val="hybridMultilevel"/>
    <w:tmpl w:val="81980CFC"/>
    <w:lvl w:ilvl="0" w:tplc="041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524EA6"/>
    <w:multiLevelType w:val="hybridMultilevel"/>
    <w:tmpl w:val="0838CA3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D4F5050"/>
    <w:multiLevelType w:val="hybridMultilevel"/>
    <w:tmpl w:val="CE004D1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0DC979B1"/>
    <w:multiLevelType w:val="hybridMultilevel"/>
    <w:tmpl w:val="9CD8AC34"/>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E4D6577"/>
    <w:multiLevelType w:val="hybridMultilevel"/>
    <w:tmpl w:val="F66C561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0FF0132E"/>
    <w:multiLevelType w:val="hybridMultilevel"/>
    <w:tmpl w:val="046856F8"/>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05A0B4C"/>
    <w:multiLevelType w:val="hybridMultilevel"/>
    <w:tmpl w:val="8D045130"/>
    <w:lvl w:ilvl="0" w:tplc="84B47D2A">
      <w:start w:val="1"/>
      <w:numFmt w:val="bullet"/>
      <w:lvlText w:val=""/>
      <w:lvlJc w:val="left"/>
      <w:pPr>
        <w:ind w:left="1455" w:hanging="360"/>
      </w:pPr>
      <w:rPr>
        <w:rFonts w:ascii="Symbol" w:hAnsi="Symbol" w:hint="default"/>
      </w:rPr>
    </w:lvl>
    <w:lvl w:ilvl="1" w:tplc="041A0003" w:tentative="1">
      <w:start w:val="1"/>
      <w:numFmt w:val="bullet"/>
      <w:lvlText w:val="o"/>
      <w:lvlJc w:val="left"/>
      <w:pPr>
        <w:ind w:left="2175" w:hanging="360"/>
      </w:pPr>
      <w:rPr>
        <w:rFonts w:ascii="Courier New" w:hAnsi="Courier New" w:cs="Courier New" w:hint="default"/>
      </w:rPr>
    </w:lvl>
    <w:lvl w:ilvl="2" w:tplc="041A0005" w:tentative="1">
      <w:start w:val="1"/>
      <w:numFmt w:val="bullet"/>
      <w:lvlText w:val=""/>
      <w:lvlJc w:val="left"/>
      <w:pPr>
        <w:ind w:left="2895" w:hanging="360"/>
      </w:pPr>
      <w:rPr>
        <w:rFonts w:ascii="Wingdings" w:hAnsi="Wingdings" w:hint="default"/>
      </w:rPr>
    </w:lvl>
    <w:lvl w:ilvl="3" w:tplc="041A0001" w:tentative="1">
      <w:start w:val="1"/>
      <w:numFmt w:val="bullet"/>
      <w:lvlText w:val=""/>
      <w:lvlJc w:val="left"/>
      <w:pPr>
        <w:ind w:left="3615" w:hanging="360"/>
      </w:pPr>
      <w:rPr>
        <w:rFonts w:ascii="Symbol" w:hAnsi="Symbol" w:hint="default"/>
      </w:rPr>
    </w:lvl>
    <w:lvl w:ilvl="4" w:tplc="041A0003" w:tentative="1">
      <w:start w:val="1"/>
      <w:numFmt w:val="bullet"/>
      <w:lvlText w:val="o"/>
      <w:lvlJc w:val="left"/>
      <w:pPr>
        <w:ind w:left="4335" w:hanging="360"/>
      </w:pPr>
      <w:rPr>
        <w:rFonts w:ascii="Courier New" w:hAnsi="Courier New" w:cs="Courier New" w:hint="default"/>
      </w:rPr>
    </w:lvl>
    <w:lvl w:ilvl="5" w:tplc="041A0005" w:tentative="1">
      <w:start w:val="1"/>
      <w:numFmt w:val="bullet"/>
      <w:lvlText w:val=""/>
      <w:lvlJc w:val="left"/>
      <w:pPr>
        <w:ind w:left="5055" w:hanging="360"/>
      </w:pPr>
      <w:rPr>
        <w:rFonts w:ascii="Wingdings" w:hAnsi="Wingdings" w:hint="default"/>
      </w:rPr>
    </w:lvl>
    <w:lvl w:ilvl="6" w:tplc="041A0001" w:tentative="1">
      <w:start w:val="1"/>
      <w:numFmt w:val="bullet"/>
      <w:lvlText w:val=""/>
      <w:lvlJc w:val="left"/>
      <w:pPr>
        <w:ind w:left="5775" w:hanging="360"/>
      </w:pPr>
      <w:rPr>
        <w:rFonts w:ascii="Symbol" w:hAnsi="Symbol" w:hint="default"/>
      </w:rPr>
    </w:lvl>
    <w:lvl w:ilvl="7" w:tplc="041A0003" w:tentative="1">
      <w:start w:val="1"/>
      <w:numFmt w:val="bullet"/>
      <w:lvlText w:val="o"/>
      <w:lvlJc w:val="left"/>
      <w:pPr>
        <w:ind w:left="6495" w:hanging="360"/>
      </w:pPr>
      <w:rPr>
        <w:rFonts w:ascii="Courier New" w:hAnsi="Courier New" w:cs="Courier New" w:hint="default"/>
      </w:rPr>
    </w:lvl>
    <w:lvl w:ilvl="8" w:tplc="041A0005" w:tentative="1">
      <w:start w:val="1"/>
      <w:numFmt w:val="bullet"/>
      <w:lvlText w:val=""/>
      <w:lvlJc w:val="left"/>
      <w:pPr>
        <w:ind w:left="7215" w:hanging="360"/>
      </w:pPr>
      <w:rPr>
        <w:rFonts w:ascii="Wingdings" w:hAnsi="Wingdings" w:hint="default"/>
      </w:rPr>
    </w:lvl>
  </w:abstractNum>
  <w:abstractNum w:abstractNumId="12" w15:restartNumberingAfterBreak="0">
    <w:nsid w:val="108605A9"/>
    <w:multiLevelType w:val="hybridMultilevel"/>
    <w:tmpl w:val="40B0F3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4024DC9"/>
    <w:multiLevelType w:val="hybridMultilevel"/>
    <w:tmpl w:val="9A9835B8"/>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4885122"/>
    <w:multiLevelType w:val="hybridMultilevel"/>
    <w:tmpl w:val="8738DF58"/>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16125847"/>
    <w:multiLevelType w:val="hybridMultilevel"/>
    <w:tmpl w:val="C0E6C0BE"/>
    <w:lvl w:ilvl="0" w:tplc="041A000F">
      <w:start w:val="1"/>
      <w:numFmt w:val="decimal"/>
      <w:lvlText w:val="%1."/>
      <w:lvlJc w:val="left"/>
      <w:pPr>
        <w:ind w:left="1077" w:hanging="360"/>
      </w:pPr>
    </w:lvl>
    <w:lvl w:ilvl="1" w:tplc="041A0019" w:tentative="1">
      <w:start w:val="1"/>
      <w:numFmt w:val="lowerLetter"/>
      <w:lvlText w:val="%2."/>
      <w:lvlJc w:val="left"/>
      <w:pPr>
        <w:ind w:left="1797" w:hanging="360"/>
      </w:pPr>
    </w:lvl>
    <w:lvl w:ilvl="2" w:tplc="041A001B" w:tentative="1">
      <w:start w:val="1"/>
      <w:numFmt w:val="lowerRoman"/>
      <w:lvlText w:val="%3."/>
      <w:lvlJc w:val="right"/>
      <w:pPr>
        <w:ind w:left="2517" w:hanging="180"/>
      </w:pPr>
    </w:lvl>
    <w:lvl w:ilvl="3" w:tplc="041A000F" w:tentative="1">
      <w:start w:val="1"/>
      <w:numFmt w:val="decimal"/>
      <w:lvlText w:val="%4."/>
      <w:lvlJc w:val="left"/>
      <w:pPr>
        <w:ind w:left="3237" w:hanging="360"/>
      </w:pPr>
    </w:lvl>
    <w:lvl w:ilvl="4" w:tplc="041A0019" w:tentative="1">
      <w:start w:val="1"/>
      <w:numFmt w:val="lowerLetter"/>
      <w:lvlText w:val="%5."/>
      <w:lvlJc w:val="left"/>
      <w:pPr>
        <w:ind w:left="3957" w:hanging="360"/>
      </w:pPr>
    </w:lvl>
    <w:lvl w:ilvl="5" w:tplc="041A001B" w:tentative="1">
      <w:start w:val="1"/>
      <w:numFmt w:val="lowerRoman"/>
      <w:lvlText w:val="%6."/>
      <w:lvlJc w:val="right"/>
      <w:pPr>
        <w:ind w:left="4677" w:hanging="180"/>
      </w:pPr>
    </w:lvl>
    <w:lvl w:ilvl="6" w:tplc="041A000F" w:tentative="1">
      <w:start w:val="1"/>
      <w:numFmt w:val="decimal"/>
      <w:lvlText w:val="%7."/>
      <w:lvlJc w:val="left"/>
      <w:pPr>
        <w:ind w:left="5397" w:hanging="360"/>
      </w:pPr>
    </w:lvl>
    <w:lvl w:ilvl="7" w:tplc="041A0019" w:tentative="1">
      <w:start w:val="1"/>
      <w:numFmt w:val="lowerLetter"/>
      <w:lvlText w:val="%8."/>
      <w:lvlJc w:val="left"/>
      <w:pPr>
        <w:ind w:left="6117" w:hanging="360"/>
      </w:pPr>
    </w:lvl>
    <w:lvl w:ilvl="8" w:tplc="041A001B" w:tentative="1">
      <w:start w:val="1"/>
      <w:numFmt w:val="lowerRoman"/>
      <w:lvlText w:val="%9."/>
      <w:lvlJc w:val="right"/>
      <w:pPr>
        <w:ind w:left="6837" w:hanging="180"/>
      </w:pPr>
    </w:lvl>
  </w:abstractNum>
  <w:abstractNum w:abstractNumId="16" w15:restartNumberingAfterBreak="0">
    <w:nsid w:val="16D8098B"/>
    <w:multiLevelType w:val="hybridMultilevel"/>
    <w:tmpl w:val="B8AE812E"/>
    <w:lvl w:ilvl="0" w:tplc="251AA210">
      <w:start w:val="1"/>
      <w:numFmt w:val="decimal"/>
      <w:lvlText w:val="%1."/>
      <w:lvlJc w:val="left"/>
      <w:pPr>
        <w:ind w:left="836" w:hanging="348"/>
      </w:pPr>
      <w:rPr>
        <w:rFonts w:ascii="Arial" w:eastAsia="Times New Roman" w:hAnsi="Arial" w:cs="Arial" w:hint="default"/>
        <w:w w:val="99"/>
        <w:sz w:val="22"/>
        <w:szCs w:val="22"/>
        <w:lang w:val="hr-HR" w:eastAsia="en-US" w:bidi="ar-SA"/>
      </w:rPr>
    </w:lvl>
    <w:lvl w:ilvl="1" w:tplc="874E2000">
      <w:numFmt w:val="bullet"/>
      <w:lvlText w:val="•"/>
      <w:lvlJc w:val="left"/>
      <w:pPr>
        <w:ind w:left="1686" w:hanging="348"/>
      </w:pPr>
      <w:rPr>
        <w:rFonts w:hint="default"/>
        <w:lang w:val="hr-HR" w:eastAsia="en-US" w:bidi="ar-SA"/>
      </w:rPr>
    </w:lvl>
    <w:lvl w:ilvl="2" w:tplc="F4BC78D4">
      <w:numFmt w:val="bullet"/>
      <w:lvlText w:val="•"/>
      <w:lvlJc w:val="left"/>
      <w:pPr>
        <w:ind w:left="2533" w:hanging="348"/>
      </w:pPr>
      <w:rPr>
        <w:rFonts w:hint="default"/>
        <w:lang w:val="hr-HR" w:eastAsia="en-US" w:bidi="ar-SA"/>
      </w:rPr>
    </w:lvl>
    <w:lvl w:ilvl="3" w:tplc="BC3CE274">
      <w:numFmt w:val="bullet"/>
      <w:lvlText w:val="•"/>
      <w:lvlJc w:val="left"/>
      <w:pPr>
        <w:ind w:left="3379" w:hanging="348"/>
      </w:pPr>
      <w:rPr>
        <w:rFonts w:hint="default"/>
        <w:lang w:val="hr-HR" w:eastAsia="en-US" w:bidi="ar-SA"/>
      </w:rPr>
    </w:lvl>
    <w:lvl w:ilvl="4" w:tplc="10CA6C78">
      <w:numFmt w:val="bullet"/>
      <w:lvlText w:val="•"/>
      <w:lvlJc w:val="left"/>
      <w:pPr>
        <w:ind w:left="4226" w:hanging="348"/>
      </w:pPr>
      <w:rPr>
        <w:rFonts w:hint="default"/>
        <w:lang w:val="hr-HR" w:eastAsia="en-US" w:bidi="ar-SA"/>
      </w:rPr>
    </w:lvl>
    <w:lvl w:ilvl="5" w:tplc="D73CA23E">
      <w:numFmt w:val="bullet"/>
      <w:lvlText w:val="•"/>
      <w:lvlJc w:val="left"/>
      <w:pPr>
        <w:ind w:left="5072" w:hanging="348"/>
      </w:pPr>
      <w:rPr>
        <w:rFonts w:hint="default"/>
        <w:lang w:val="hr-HR" w:eastAsia="en-US" w:bidi="ar-SA"/>
      </w:rPr>
    </w:lvl>
    <w:lvl w:ilvl="6" w:tplc="9F12F116">
      <w:numFmt w:val="bullet"/>
      <w:lvlText w:val="•"/>
      <w:lvlJc w:val="left"/>
      <w:pPr>
        <w:ind w:left="5919" w:hanging="348"/>
      </w:pPr>
      <w:rPr>
        <w:rFonts w:hint="default"/>
        <w:lang w:val="hr-HR" w:eastAsia="en-US" w:bidi="ar-SA"/>
      </w:rPr>
    </w:lvl>
    <w:lvl w:ilvl="7" w:tplc="9D729A92">
      <w:numFmt w:val="bullet"/>
      <w:lvlText w:val="•"/>
      <w:lvlJc w:val="left"/>
      <w:pPr>
        <w:ind w:left="6765" w:hanging="348"/>
      </w:pPr>
      <w:rPr>
        <w:rFonts w:hint="default"/>
        <w:lang w:val="hr-HR" w:eastAsia="en-US" w:bidi="ar-SA"/>
      </w:rPr>
    </w:lvl>
    <w:lvl w:ilvl="8" w:tplc="3D0A2742">
      <w:numFmt w:val="bullet"/>
      <w:lvlText w:val="•"/>
      <w:lvlJc w:val="left"/>
      <w:pPr>
        <w:ind w:left="7612" w:hanging="348"/>
      </w:pPr>
      <w:rPr>
        <w:rFonts w:hint="default"/>
        <w:lang w:val="hr-HR" w:eastAsia="en-US" w:bidi="ar-SA"/>
      </w:rPr>
    </w:lvl>
  </w:abstractNum>
  <w:abstractNum w:abstractNumId="17" w15:restartNumberingAfterBreak="0">
    <w:nsid w:val="18191E0E"/>
    <w:multiLevelType w:val="hybridMultilevel"/>
    <w:tmpl w:val="47305508"/>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195500C7"/>
    <w:multiLevelType w:val="hybridMultilevel"/>
    <w:tmpl w:val="7B5C14DE"/>
    <w:lvl w:ilvl="0" w:tplc="BC6E6142">
      <w:start w:val="4"/>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1A350ADB"/>
    <w:multiLevelType w:val="hybridMultilevel"/>
    <w:tmpl w:val="45DA44D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1A6D0BC8"/>
    <w:multiLevelType w:val="hybridMultilevel"/>
    <w:tmpl w:val="59EAC84E"/>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1B1D4CF0"/>
    <w:multiLevelType w:val="hybridMultilevel"/>
    <w:tmpl w:val="310C0D58"/>
    <w:lvl w:ilvl="0" w:tplc="554488BC">
      <w:start w:val="1"/>
      <w:numFmt w:val="lowerLetter"/>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1CEF351B"/>
    <w:multiLevelType w:val="hybridMultilevel"/>
    <w:tmpl w:val="7E34F4AA"/>
    <w:lvl w:ilvl="0" w:tplc="577CB9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F3A2E04"/>
    <w:multiLevelType w:val="hybridMultilevel"/>
    <w:tmpl w:val="030057D6"/>
    <w:lvl w:ilvl="0" w:tplc="A1A81708">
      <w:start w:val="1"/>
      <w:numFmt w:val="bullet"/>
      <w:lvlText w:val="-"/>
      <w:lvlJc w:val="left"/>
      <w:pPr>
        <w:tabs>
          <w:tab w:val="num" w:pos="720"/>
        </w:tabs>
        <w:ind w:left="720" w:hanging="360"/>
      </w:pPr>
      <w:rPr>
        <w:rFonts w:ascii="Arial" w:eastAsia="Times New Roman" w:hAnsi="Arial" w:cs="Arial" w:hint="default"/>
      </w:rPr>
    </w:lvl>
    <w:lvl w:ilvl="1" w:tplc="0B76FB7A">
      <w:numFmt w:val="bullet"/>
      <w:lvlText w:val="−"/>
      <w:lvlJc w:val="left"/>
      <w:pPr>
        <w:ind w:left="1080" w:hanging="360"/>
      </w:pPr>
      <w:rPr>
        <w:rFonts w:ascii="Calibri" w:eastAsia="Calibri" w:hAnsi="Calibri" w:cs="Calibri"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22332BDB"/>
    <w:multiLevelType w:val="hybridMultilevel"/>
    <w:tmpl w:val="9134EF8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24BD1F02"/>
    <w:multiLevelType w:val="hybridMultilevel"/>
    <w:tmpl w:val="A6C0AF3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25086B0A"/>
    <w:multiLevelType w:val="multilevel"/>
    <w:tmpl w:val="69AEB8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261F259E"/>
    <w:multiLevelType w:val="hybridMultilevel"/>
    <w:tmpl w:val="B93A5EBC"/>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27D55C8D"/>
    <w:multiLevelType w:val="multilevel"/>
    <w:tmpl w:val="B534F88C"/>
    <w:lvl w:ilvl="0">
      <w:start w:val="1"/>
      <w:numFmt w:val="decimal"/>
      <w:lvlText w:val="%1."/>
      <w:lvlJc w:val="left"/>
      <w:pPr>
        <w:ind w:left="1636" w:hanging="360"/>
      </w:p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29" w15:restartNumberingAfterBreak="0">
    <w:nsid w:val="27F64781"/>
    <w:multiLevelType w:val="hybridMultilevel"/>
    <w:tmpl w:val="191CBB68"/>
    <w:lvl w:ilvl="0" w:tplc="041A0017">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0" w15:restartNumberingAfterBreak="0">
    <w:nsid w:val="291257C4"/>
    <w:multiLevelType w:val="hybridMultilevel"/>
    <w:tmpl w:val="7E5626AA"/>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2AB3602B"/>
    <w:multiLevelType w:val="hybridMultilevel"/>
    <w:tmpl w:val="291A2DD4"/>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2D4F655F"/>
    <w:multiLevelType w:val="multilevel"/>
    <w:tmpl w:val="7C44C2EE"/>
    <w:lvl w:ilvl="0">
      <w:start w:val="1"/>
      <w:numFmt w:val="decimal"/>
      <w:lvlText w:val="%1."/>
      <w:lvlJc w:val="left"/>
      <w:pPr>
        <w:ind w:left="1636" w:hanging="360"/>
      </w:p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33" w15:restartNumberingAfterBreak="0">
    <w:nsid w:val="2FBC0E25"/>
    <w:multiLevelType w:val="hybridMultilevel"/>
    <w:tmpl w:val="84FE889A"/>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31AD011E"/>
    <w:multiLevelType w:val="multilevel"/>
    <w:tmpl w:val="3990962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15:restartNumberingAfterBreak="0">
    <w:nsid w:val="32145A3D"/>
    <w:multiLevelType w:val="hybridMultilevel"/>
    <w:tmpl w:val="9EB6556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32C979F4"/>
    <w:multiLevelType w:val="hybridMultilevel"/>
    <w:tmpl w:val="5D8C3884"/>
    <w:lvl w:ilvl="0" w:tplc="16A87314">
      <w:start w:val="225"/>
      <w:numFmt w:val="bullet"/>
      <w:lvlText w:val="-"/>
      <w:lvlJc w:val="left"/>
      <w:pPr>
        <w:ind w:left="720" w:hanging="36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7AB5980"/>
    <w:multiLevelType w:val="hybridMultilevel"/>
    <w:tmpl w:val="8E8C1D9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37B00B11"/>
    <w:multiLevelType w:val="multilevel"/>
    <w:tmpl w:val="B350A250"/>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90412E4"/>
    <w:multiLevelType w:val="hybridMultilevel"/>
    <w:tmpl w:val="F4305B90"/>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3B5A1A96"/>
    <w:multiLevelType w:val="hybridMultilevel"/>
    <w:tmpl w:val="2578CFC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3BB30B9C"/>
    <w:multiLevelType w:val="hybridMultilevel"/>
    <w:tmpl w:val="2564EE74"/>
    <w:lvl w:ilvl="0" w:tplc="741008B4">
      <w:start w:val="1"/>
      <w:numFmt w:val="bullet"/>
      <w:lvlText w:val="-"/>
      <w:lvlJc w:val="left"/>
      <w:pPr>
        <w:ind w:left="1077" w:hanging="360"/>
      </w:pPr>
      <w:rPr>
        <w:rFonts w:ascii="Times New Roman" w:eastAsiaTheme="minorHAnsi" w:hAnsi="Times New Roman" w:cs="Times New Roman"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42" w15:restartNumberingAfterBreak="0">
    <w:nsid w:val="3D3B43AE"/>
    <w:multiLevelType w:val="hybridMultilevel"/>
    <w:tmpl w:val="4F2CAD54"/>
    <w:lvl w:ilvl="0" w:tplc="041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DF8094F"/>
    <w:multiLevelType w:val="hybridMultilevel"/>
    <w:tmpl w:val="111254C4"/>
    <w:lvl w:ilvl="0" w:tplc="84B47D2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ED81893"/>
    <w:multiLevelType w:val="hybridMultilevel"/>
    <w:tmpl w:val="72AC9362"/>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3F6723FE"/>
    <w:multiLevelType w:val="hybridMultilevel"/>
    <w:tmpl w:val="02F6086C"/>
    <w:lvl w:ilvl="0" w:tplc="A1A81708">
      <w:start w:val="1"/>
      <w:numFmt w:val="bullet"/>
      <w:lvlText w:val="-"/>
      <w:lvlJc w:val="left"/>
      <w:pPr>
        <w:ind w:left="720" w:hanging="360"/>
      </w:pPr>
      <w:rPr>
        <w:rFonts w:ascii="Arial" w:eastAsia="Times New Roman" w:hAnsi="Arial" w:cs="Arial" w:hint="default"/>
      </w:rPr>
    </w:lvl>
    <w:lvl w:ilvl="1" w:tplc="A1A81708">
      <w:start w:val="1"/>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42B141A1"/>
    <w:multiLevelType w:val="hybridMultilevel"/>
    <w:tmpl w:val="CFF4627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449D07DC"/>
    <w:multiLevelType w:val="hybridMultilevel"/>
    <w:tmpl w:val="355C5A4A"/>
    <w:lvl w:ilvl="0" w:tplc="84B47D2A">
      <w:start w:val="1"/>
      <w:numFmt w:val="bullet"/>
      <w:lvlText w:val=""/>
      <w:lvlJc w:val="left"/>
      <w:pPr>
        <w:ind w:left="824" w:hanging="348"/>
      </w:pPr>
      <w:rPr>
        <w:rFonts w:ascii="Symbol" w:hAnsi="Symbol" w:hint="default"/>
        <w:spacing w:val="-1"/>
        <w:w w:val="99"/>
        <w:sz w:val="22"/>
        <w:szCs w:val="22"/>
        <w:lang w:val="hr-HR" w:eastAsia="en-US" w:bidi="ar-SA"/>
      </w:rPr>
    </w:lvl>
    <w:lvl w:ilvl="1" w:tplc="CE701B82">
      <w:numFmt w:val="bullet"/>
      <w:lvlText w:val="•"/>
      <w:lvlJc w:val="left"/>
      <w:pPr>
        <w:ind w:left="1668" w:hanging="348"/>
      </w:pPr>
      <w:rPr>
        <w:rFonts w:hint="default"/>
        <w:lang w:val="hr-HR" w:eastAsia="en-US" w:bidi="ar-SA"/>
      </w:rPr>
    </w:lvl>
    <w:lvl w:ilvl="2" w:tplc="A1745150">
      <w:numFmt w:val="bullet"/>
      <w:lvlText w:val="•"/>
      <w:lvlJc w:val="left"/>
      <w:pPr>
        <w:ind w:left="2517" w:hanging="348"/>
      </w:pPr>
      <w:rPr>
        <w:rFonts w:hint="default"/>
        <w:lang w:val="hr-HR" w:eastAsia="en-US" w:bidi="ar-SA"/>
      </w:rPr>
    </w:lvl>
    <w:lvl w:ilvl="3" w:tplc="DCDED58A">
      <w:numFmt w:val="bullet"/>
      <w:lvlText w:val="•"/>
      <w:lvlJc w:val="left"/>
      <w:pPr>
        <w:ind w:left="3365" w:hanging="348"/>
      </w:pPr>
      <w:rPr>
        <w:rFonts w:hint="default"/>
        <w:lang w:val="hr-HR" w:eastAsia="en-US" w:bidi="ar-SA"/>
      </w:rPr>
    </w:lvl>
    <w:lvl w:ilvl="4" w:tplc="C2CE07B0">
      <w:numFmt w:val="bullet"/>
      <w:lvlText w:val="•"/>
      <w:lvlJc w:val="left"/>
      <w:pPr>
        <w:ind w:left="4214" w:hanging="348"/>
      </w:pPr>
      <w:rPr>
        <w:rFonts w:hint="default"/>
        <w:lang w:val="hr-HR" w:eastAsia="en-US" w:bidi="ar-SA"/>
      </w:rPr>
    </w:lvl>
    <w:lvl w:ilvl="5" w:tplc="6BC496B0">
      <w:numFmt w:val="bullet"/>
      <w:lvlText w:val="•"/>
      <w:lvlJc w:val="left"/>
      <w:pPr>
        <w:ind w:left="5062" w:hanging="348"/>
      </w:pPr>
      <w:rPr>
        <w:rFonts w:hint="default"/>
        <w:lang w:val="hr-HR" w:eastAsia="en-US" w:bidi="ar-SA"/>
      </w:rPr>
    </w:lvl>
    <w:lvl w:ilvl="6" w:tplc="52E2F892">
      <w:numFmt w:val="bullet"/>
      <w:lvlText w:val="•"/>
      <w:lvlJc w:val="left"/>
      <w:pPr>
        <w:ind w:left="5911" w:hanging="348"/>
      </w:pPr>
      <w:rPr>
        <w:rFonts w:hint="default"/>
        <w:lang w:val="hr-HR" w:eastAsia="en-US" w:bidi="ar-SA"/>
      </w:rPr>
    </w:lvl>
    <w:lvl w:ilvl="7" w:tplc="7AF69918">
      <w:numFmt w:val="bullet"/>
      <w:lvlText w:val="•"/>
      <w:lvlJc w:val="left"/>
      <w:pPr>
        <w:ind w:left="6759" w:hanging="348"/>
      </w:pPr>
      <w:rPr>
        <w:rFonts w:hint="default"/>
        <w:lang w:val="hr-HR" w:eastAsia="en-US" w:bidi="ar-SA"/>
      </w:rPr>
    </w:lvl>
    <w:lvl w:ilvl="8" w:tplc="C6F8C1AC">
      <w:numFmt w:val="bullet"/>
      <w:lvlText w:val="•"/>
      <w:lvlJc w:val="left"/>
      <w:pPr>
        <w:ind w:left="7608" w:hanging="348"/>
      </w:pPr>
      <w:rPr>
        <w:rFonts w:hint="default"/>
        <w:lang w:val="hr-HR" w:eastAsia="en-US" w:bidi="ar-SA"/>
      </w:rPr>
    </w:lvl>
  </w:abstractNum>
  <w:abstractNum w:abstractNumId="48" w15:restartNumberingAfterBreak="0">
    <w:nsid w:val="44EB375F"/>
    <w:multiLevelType w:val="hybridMultilevel"/>
    <w:tmpl w:val="EF0EB236"/>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474F662E"/>
    <w:multiLevelType w:val="hybridMultilevel"/>
    <w:tmpl w:val="C69260E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479D1E2C"/>
    <w:multiLevelType w:val="hybridMultilevel"/>
    <w:tmpl w:val="B59A64A4"/>
    <w:lvl w:ilvl="0" w:tplc="5CD25240">
      <w:start w:val="1"/>
      <w:numFmt w:val="decimal"/>
      <w:lvlText w:val="%1."/>
      <w:lvlJc w:val="left"/>
      <w:pPr>
        <w:ind w:left="824" w:hanging="348"/>
      </w:pPr>
      <w:rPr>
        <w:rFonts w:ascii="Arial" w:eastAsia="Times New Roman" w:hAnsi="Arial" w:cs="Arial" w:hint="default"/>
        <w:w w:val="99"/>
        <w:sz w:val="22"/>
        <w:szCs w:val="22"/>
        <w:lang w:val="hr-HR" w:eastAsia="en-US" w:bidi="ar-SA"/>
      </w:rPr>
    </w:lvl>
    <w:lvl w:ilvl="1" w:tplc="3EAE2E0E">
      <w:numFmt w:val="bullet"/>
      <w:lvlText w:val="•"/>
      <w:lvlJc w:val="left"/>
      <w:pPr>
        <w:ind w:left="1668" w:hanging="348"/>
      </w:pPr>
      <w:rPr>
        <w:rFonts w:hint="default"/>
        <w:lang w:val="hr-HR" w:eastAsia="en-US" w:bidi="ar-SA"/>
      </w:rPr>
    </w:lvl>
    <w:lvl w:ilvl="2" w:tplc="1F3ECDB6">
      <w:numFmt w:val="bullet"/>
      <w:lvlText w:val="•"/>
      <w:lvlJc w:val="left"/>
      <w:pPr>
        <w:ind w:left="2517" w:hanging="348"/>
      </w:pPr>
      <w:rPr>
        <w:rFonts w:hint="default"/>
        <w:lang w:val="hr-HR" w:eastAsia="en-US" w:bidi="ar-SA"/>
      </w:rPr>
    </w:lvl>
    <w:lvl w:ilvl="3" w:tplc="470AA808">
      <w:numFmt w:val="bullet"/>
      <w:lvlText w:val="•"/>
      <w:lvlJc w:val="left"/>
      <w:pPr>
        <w:ind w:left="3365" w:hanging="348"/>
      </w:pPr>
      <w:rPr>
        <w:rFonts w:hint="default"/>
        <w:lang w:val="hr-HR" w:eastAsia="en-US" w:bidi="ar-SA"/>
      </w:rPr>
    </w:lvl>
    <w:lvl w:ilvl="4" w:tplc="BE1817BC">
      <w:numFmt w:val="bullet"/>
      <w:lvlText w:val="•"/>
      <w:lvlJc w:val="left"/>
      <w:pPr>
        <w:ind w:left="4214" w:hanging="348"/>
      </w:pPr>
      <w:rPr>
        <w:rFonts w:hint="default"/>
        <w:lang w:val="hr-HR" w:eastAsia="en-US" w:bidi="ar-SA"/>
      </w:rPr>
    </w:lvl>
    <w:lvl w:ilvl="5" w:tplc="10C6B8BC">
      <w:numFmt w:val="bullet"/>
      <w:lvlText w:val="•"/>
      <w:lvlJc w:val="left"/>
      <w:pPr>
        <w:ind w:left="5062" w:hanging="348"/>
      </w:pPr>
      <w:rPr>
        <w:rFonts w:hint="default"/>
        <w:lang w:val="hr-HR" w:eastAsia="en-US" w:bidi="ar-SA"/>
      </w:rPr>
    </w:lvl>
    <w:lvl w:ilvl="6" w:tplc="75163416">
      <w:numFmt w:val="bullet"/>
      <w:lvlText w:val="•"/>
      <w:lvlJc w:val="left"/>
      <w:pPr>
        <w:ind w:left="5911" w:hanging="348"/>
      </w:pPr>
      <w:rPr>
        <w:rFonts w:hint="default"/>
        <w:lang w:val="hr-HR" w:eastAsia="en-US" w:bidi="ar-SA"/>
      </w:rPr>
    </w:lvl>
    <w:lvl w:ilvl="7" w:tplc="9C7A5E0A">
      <w:numFmt w:val="bullet"/>
      <w:lvlText w:val="•"/>
      <w:lvlJc w:val="left"/>
      <w:pPr>
        <w:ind w:left="6759" w:hanging="348"/>
      </w:pPr>
      <w:rPr>
        <w:rFonts w:hint="default"/>
        <w:lang w:val="hr-HR" w:eastAsia="en-US" w:bidi="ar-SA"/>
      </w:rPr>
    </w:lvl>
    <w:lvl w:ilvl="8" w:tplc="FC32D846">
      <w:numFmt w:val="bullet"/>
      <w:lvlText w:val="•"/>
      <w:lvlJc w:val="left"/>
      <w:pPr>
        <w:ind w:left="7608" w:hanging="348"/>
      </w:pPr>
      <w:rPr>
        <w:rFonts w:hint="default"/>
        <w:lang w:val="hr-HR" w:eastAsia="en-US" w:bidi="ar-SA"/>
      </w:rPr>
    </w:lvl>
  </w:abstractNum>
  <w:abstractNum w:abstractNumId="51" w15:restartNumberingAfterBreak="0">
    <w:nsid w:val="47FA029F"/>
    <w:multiLevelType w:val="hybridMultilevel"/>
    <w:tmpl w:val="4790F35A"/>
    <w:lvl w:ilvl="0" w:tplc="76620A0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8256C38"/>
    <w:multiLevelType w:val="hybridMultilevel"/>
    <w:tmpl w:val="C4E89A40"/>
    <w:lvl w:ilvl="0" w:tplc="A1A81708">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4A2409CB"/>
    <w:multiLevelType w:val="hybridMultilevel"/>
    <w:tmpl w:val="BE9CF170"/>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15:restartNumberingAfterBreak="0">
    <w:nsid w:val="4DEC1597"/>
    <w:multiLevelType w:val="multilevel"/>
    <w:tmpl w:val="DC3A325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13F1AB4"/>
    <w:multiLevelType w:val="hybridMultilevel"/>
    <w:tmpl w:val="62B2B69C"/>
    <w:lvl w:ilvl="0" w:tplc="085897FC">
      <w:start w:val="1"/>
      <w:numFmt w:val="decimal"/>
      <w:lvlText w:val="%1."/>
      <w:lvlJc w:val="left"/>
      <w:pPr>
        <w:ind w:left="836" w:hanging="348"/>
      </w:pPr>
      <w:rPr>
        <w:rFonts w:ascii="Arial" w:eastAsia="Times New Roman" w:hAnsi="Arial" w:cs="Arial" w:hint="default"/>
        <w:w w:val="99"/>
        <w:sz w:val="22"/>
        <w:szCs w:val="22"/>
        <w:lang w:val="hr-HR" w:eastAsia="en-US" w:bidi="ar-SA"/>
      </w:rPr>
    </w:lvl>
    <w:lvl w:ilvl="1" w:tplc="C5084B7C">
      <w:numFmt w:val="bullet"/>
      <w:lvlText w:val="-"/>
      <w:lvlJc w:val="left"/>
      <w:pPr>
        <w:ind w:left="1196" w:hanging="360"/>
      </w:pPr>
      <w:rPr>
        <w:rFonts w:ascii="Times New Roman" w:eastAsia="Times New Roman" w:hAnsi="Times New Roman" w:cs="Times New Roman" w:hint="default"/>
        <w:w w:val="99"/>
        <w:sz w:val="24"/>
        <w:szCs w:val="24"/>
        <w:lang w:val="hr-HR" w:eastAsia="en-US" w:bidi="ar-SA"/>
      </w:rPr>
    </w:lvl>
    <w:lvl w:ilvl="2" w:tplc="6B5AC35A">
      <w:numFmt w:val="bullet"/>
      <w:lvlText w:val="•"/>
      <w:lvlJc w:val="left"/>
      <w:pPr>
        <w:ind w:left="2100" w:hanging="360"/>
      </w:pPr>
      <w:rPr>
        <w:rFonts w:hint="default"/>
        <w:lang w:val="hr-HR" w:eastAsia="en-US" w:bidi="ar-SA"/>
      </w:rPr>
    </w:lvl>
    <w:lvl w:ilvl="3" w:tplc="F64A2294">
      <w:numFmt w:val="bullet"/>
      <w:lvlText w:val="•"/>
      <w:lvlJc w:val="left"/>
      <w:pPr>
        <w:ind w:left="3001" w:hanging="360"/>
      </w:pPr>
      <w:rPr>
        <w:rFonts w:hint="default"/>
        <w:lang w:val="hr-HR" w:eastAsia="en-US" w:bidi="ar-SA"/>
      </w:rPr>
    </w:lvl>
    <w:lvl w:ilvl="4" w:tplc="E62E0C2E">
      <w:numFmt w:val="bullet"/>
      <w:lvlText w:val="•"/>
      <w:lvlJc w:val="left"/>
      <w:pPr>
        <w:ind w:left="3901" w:hanging="360"/>
      </w:pPr>
      <w:rPr>
        <w:rFonts w:hint="default"/>
        <w:lang w:val="hr-HR" w:eastAsia="en-US" w:bidi="ar-SA"/>
      </w:rPr>
    </w:lvl>
    <w:lvl w:ilvl="5" w:tplc="895ABBD6">
      <w:numFmt w:val="bullet"/>
      <w:lvlText w:val="•"/>
      <w:lvlJc w:val="left"/>
      <w:pPr>
        <w:ind w:left="4802" w:hanging="360"/>
      </w:pPr>
      <w:rPr>
        <w:rFonts w:hint="default"/>
        <w:lang w:val="hr-HR" w:eastAsia="en-US" w:bidi="ar-SA"/>
      </w:rPr>
    </w:lvl>
    <w:lvl w:ilvl="6" w:tplc="73DC2894">
      <w:numFmt w:val="bullet"/>
      <w:lvlText w:val="•"/>
      <w:lvlJc w:val="left"/>
      <w:pPr>
        <w:ind w:left="5703" w:hanging="360"/>
      </w:pPr>
      <w:rPr>
        <w:rFonts w:hint="default"/>
        <w:lang w:val="hr-HR" w:eastAsia="en-US" w:bidi="ar-SA"/>
      </w:rPr>
    </w:lvl>
    <w:lvl w:ilvl="7" w:tplc="20024706">
      <w:numFmt w:val="bullet"/>
      <w:lvlText w:val="•"/>
      <w:lvlJc w:val="left"/>
      <w:pPr>
        <w:ind w:left="6603" w:hanging="360"/>
      </w:pPr>
      <w:rPr>
        <w:rFonts w:hint="default"/>
        <w:lang w:val="hr-HR" w:eastAsia="en-US" w:bidi="ar-SA"/>
      </w:rPr>
    </w:lvl>
    <w:lvl w:ilvl="8" w:tplc="0E16D7A8">
      <w:numFmt w:val="bullet"/>
      <w:lvlText w:val="•"/>
      <w:lvlJc w:val="left"/>
      <w:pPr>
        <w:ind w:left="7504" w:hanging="360"/>
      </w:pPr>
      <w:rPr>
        <w:rFonts w:hint="default"/>
        <w:lang w:val="hr-HR" w:eastAsia="en-US" w:bidi="ar-SA"/>
      </w:rPr>
    </w:lvl>
  </w:abstractNum>
  <w:abstractNum w:abstractNumId="56" w15:restartNumberingAfterBreak="0">
    <w:nsid w:val="52F07C61"/>
    <w:multiLevelType w:val="hybridMultilevel"/>
    <w:tmpl w:val="B47A593A"/>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7" w15:restartNumberingAfterBreak="0">
    <w:nsid w:val="54AF72BD"/>
    <w:multiLevelType w:val="multilevel"/>
    <w:tmpl w:val="2D24116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54D00488"/>
    <w:multiLevelType w:val="multilevel"/>
    <w:tmpl w:val="2370C1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68748AA"/>
    <w:multiLevelType w:val="hybridMultilevel"/>
    <w:tmpl w:val="E8909C8E"/>
    <w:lvl w:ilvl="0" w:tplc="0220C742">
      <w:start w:val="4"/>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0" w15:restartNumberingAfterBreak="0">
    <w:nsid w:val="56A2423C"/>
    <w:multiLevelType w:val="hybridMultilevel"/>
    <w:tmpl w:val="5FA815B4"/>
    <w:lvl w:ilvl="0" w:tplc="FA868C8A">
      <w:start w:val="1"/>
      <w:numFmt w:val="lowerLetter"/>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1" w15:restartNumberingAfterBreak="0">
    <w:nsid w:val="56BC3F3A"/>
    <w:multiLevelType w:val="hybridMultilevel"/>
    <w:tmpl w:val="8F56375E"/>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2" w15:restartNumberingAfterBreak="0">
    <w:nsid w:val="582722CD"/>
    <w:multiLevelType w:val="hybridMultilevel"/>
    <w:tmpl w:val="78164BBE"/>
    <w:lvl w:ilvl="0" w:tplc="BB88EB5C">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3" w15:restartNumberingAfterBreak="0">
    <w:nsid w:val="58C94CEA"/>
    <w:multiLevelType w:val="hybridMultilevel"/>
    <w:tmpl w:val="018CA2C6"/>
    <w:lvl w:ilvl="0" w:tplc="A1A81708">
      <w:start w:val="1"/>
      <w:numFmt w:val="bullet"/>
      <w:lvlText w:val="-"/>
      <w:lvlJc w:val="left"/>
      <w:pPr>
        <w:tabs>
          <w:tab w:val="num" w:pos="720"/>
        </w:tabs>
        <w:ind w:left="720" w:hanging="360"/>
      </w:pPr>
      <w:rPr>
        <w:rFonts w:ascii="Arial" w:eastAsia="Times New Roman" w:hAnsi="Arial" w:cs="Arial" w:hint="default"/>
      </w:rPr>
    </w:lvl>
    <w:lvl w:ilvl="1" w:tplc="0B76FB7A">
      <w:numFmt w:val="bullet"/>
      <w:lvlText w:val="−"/>
      <w:lvlJc w:val="left"/>
      <w:pPr>
        <w:ind w:left="1080" w:hanging="360"/>
      </w:pPr>
      <w:rPr>
        <w:rFonts w:ascii="Calibri" w:eastAsia="Calibri" w:hAnsi="Calibri" w:cs="Calibri"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5983313D"/>
    <w:multiLevelType w:val="hybridMultilevel"/>
    <w:tmpl w:val="2578CFC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5" w15:restartNumberingAfterBreak="0">
    <w:nsid w:val="59BC3759"/>
    <w:multiLevelType w:val="hybridMultilevel"/>
    <w:tmpl w:val="2FB20EE8"/>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6" w15:restartNumberingAfterBreak="0">
    <w:nsid w:val="59C6505A"/>
    <w:multiLevelType w:val="multilevel"/>
    <w:tmpl w:val="9D1CE9E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5F087DF1"/>
    <w:multiLevelType w:val="hybridMultilevel"/>
    <w:tmpl w:val="D79C3522"/>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8" w15:restartNumberingAfterBreak="0">
    <w:nsid w:val="60444942"/>
    <w:multiLevelType w:val="hybridMultilevel"/>
    <w:tmpl w:val="696242C4"/>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9" w15:restartNumberingAfterBreak="0">
    <w:nsid w:val="622913E7"/>
    <w:multiLevelType w:val="hybridMultilevel"/>
    <w:tmpl w:val="78DAD48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0" w15:restartNumberingAfterBreak="0">
    <w:nsid w:val="664E0842"/>
    <w:multiLevelType w:val="hybridMultilevel"/>
    <w:tmpl w:val="F9BAE3DA"/>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1" w15:restartNumberingAfterBreak="0">
    <w:nsid w:val="67C07B49"/>
    <w:multiLevelType w:val="hybridMultilevel"/>
    <w:tmpl w:val="8F78994C"/>
    <w:lvl w:ilvl="0" w:tplc="BB88EB5C">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2" w15:restartNumberingAfterBreak="0">
    <w:nsid w:val="6CA54C98"/>
    <w:multiLevelType w:val="multilevel"/>
    <w:tmpl w:val="704A38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6CE55993"/>
    <w:multiLevelType w:val="hybridMultilevel"/>
    <w:tmpl w:val="4512217A"/>
    <w:lvl w:ilvl="0" w:tplc="64C66B6A">
      <w:start w:val="1"/>
      <w:numFmt w:val="decimal"/>
      <w:lvlText w:val="%1."/>
      <w:lvlJc w:val="left"/>
      <w:pPr>
        <w:ind w:left="990" w:hanging="63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4" w15:restartNumberingAfterBreak="0">
    <w:nsid w:val="6E690605"/>
    <w:multiLevelType w:val="hybridMultilevel"/>
    <w:tmpl w:val="41A00C1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5" w15:restartNumberingAfterBreak="0">
    <w:nsid w:val="722A761E"/>
    <w:multiLevelType w:val="hybridMultilevel"/>
    <w:tmpl w:val="B6348EC0"/>
    <w:lvl w:ilvl="0" w:tplc="E04C753A">
      <w:start w:val="1"/>
      <w:numFmt w:val="lowerLetter"/>
      <w:lvlText w:val="%1)"/>
      <w:lvlJc w:val="left"/>
      <w:pPr>
        <w:ind w:left="824" w:hanging="348"/>
      </w:pPr>
      <w:rPr>
        <w:rFonts w:ascii="Arial" w:eastAsia="Times New Roman" w:hAnsi="Arial" w:cs="Arial" w:hint="default"/>
        <w:spacing w:val="-1"/>
        <w:w w:val="99"/>
        <w:sz w:val="22"/>
        <w:szCs w:val="22"/>
        <w:lang w:val="hr-HR" w:eastAsia="en-US" w:bidi="ar-SA"/>
      </w:rPr>
    </w:lvl>
    <w:lvl w:ilvl="1" w:tplc="EE166626">
      <w:numFmt w:val="bullet"/>
      <w:lvlText w:val="•"/>
      <w:lvlJc w:val="left"/>
      <w:pPr>
        <w:ind w:left="1668" w:hanging="348"/>
      </w:pPr>
      <w:rPr>
        <w:rFonts w:hint="default"/>
        <w:lang w:val="hr-HR" w:eastAsia="en-US" w:bidi="ar-SA"/>
      </w:rPr>
    </w:lvl>
    <w:lvl w:ilvl="2" w:tplc="5B3EAB74">
      <w:numFmt w:val="bullet"/>
      <w:lvlText w:val="•"/>
      <w:lvlJc w:val="left"/>
      <w:pPr>
        <w:ind w:left="2517" w:hanging="348"/>
      </w:pPr>
      <w:rPr>
        <w:rFonts w:hint="default"/>
        <w:lang w:val="hr-HR" w:eastAsia="en-US" w:bidi="ar-SA"/>
      </w:rPr>
    </w:lvl>
    <w:lvl w:ilvl="3" w:tplc="0BC0150C">
      <w:numFmt w:val="bullet"/>
      <w:lvlText w:val="•"/>
      <w:lvlJc w:val="left"/>
      <w:pPr>
        <w:ind w:left="3365" w:hanging="348"/>
      </w:pPr>
      <w:rPr>
        <w:rFonts w:hint="default"/>
        <w:lang w:val="hr-HR" w:eastAsia="en-US" w:bidi="ar-SA"/>
      </w:rPr>
    </w:lvl>
    <w:lvl w:ilvl="4" w:tplc="D7CA0D44">
      <w:numFmt w:val="bullet"/>
      <w:lvlText w:val="•"/>
      <w:lvlJc w:val="left"/>
      <w:pPr>
        <w:ind w:left="4214" w:hanging="348"/>
      </w:pPr>
      <w:rPr>
        <w:rFonts w:hint="default"/>
        <w:lang w:val="hr-HR" w:eastAsia="en-US" w:bidi="ar-SA"/>
      </w:rPr>
    </w:lvl>
    <w:lvl w:ilvl="5" w:tplc="575CBD7E">
      <w:numFmt w:val="bullet"/>
      <w:lvlText w:val="•"/>
      <w:lvlJc w:val="left"/>
      <w:pPr>
        <w:ind w:left="5062" w:hanging="348"/>
      </w:pPr>
      <w:rPr>
        <w:rFonts w:hint="default"/>
        <w:lang w:val="hr-HR" w:eastAsia="en-US" w:bidi="ar-SA"/>
      </w:rPr>
    </w:lvl>
    <w:lvl w:ilvl="6" w:tplc="2292965A">
      <w:numFmt w:val="bullet"/>
      <w:lvlText w:val="•"/>
      <w:lvlJc w:val="left"/>
      <w:pPr>
        <w:ind w:left="5911" w:hanging="348"/>
      </w:pPr>
      <w:rPr>
        <w:rFonts w:hint="default"/>
        <w:lang w:val="hr-HR" w:eastAsia="en-US" w:bidi="ar-SA"/>
      </w:rPr>
    </w:lvl>
    <w:lvl w:ilvl="7" w:tplc="7A00F572">
      <w:numFmt w:val="bullet"/>
      <w:lvlText w:val="•"/>
      <w:lvlJc w:val="left"/>
      <w:pPr>
        <w:ind w:left="6759" w:hanging="348"/>
      </w:pPr>
      <w:rPr>
        <w:rFonts w:hint="default"/>
        <w:lang w:val="hr-HR" w:eastAsia="en-US" w:bidi="ar-SA"/>
      </w:rPr>
    </w:lvl>
    <w:lvl w:ilvl="8" w:tplc="9F225292">
      <w:numFmt w:val="bullet"/>
      <w:lvlText w:val="•"/>
      <w:lvlJc w:val="left"/>
      <w:pPr>
        <w:ind w:left="7608" w:hanging="348"/>
      </w:pPr>
      <w:rPr>
        <w:rFonts w:hint="default"/>
        <w:lang w:val="hr-HR" w:eastAsia="en-US" w:bidi="ar-SA"/>
      </w:rPr>
    </w:lvl>
  </w:abstractNum>
  <w:abstractNum w:abstractNumId="76" w15:restartNumberingAfterBreak="0">
    <w:nsid w:val="72EB7B36"/>
    <w:multiLevelType w:val="hybridMultilevel"/>
    <w:tmpl w:val="260CECC6"/>
    <w:lvl w:ilvl="0" w:tplc="741008B4">
      <w:start w:val="1"/>
      <w:numFmt w:val="bullet"/>
      <w:lvlText w:val="-"/>
      <w:lvlJc w:val="left"/>
      <w:pPr>
        <w:ind w:left="1077" w:hanging="360"/>
      </w:pPr>
      <w:rPr>
        <w:rFonts w:ascii="Times New Roman" w:eastAsiaTheme="minorHAnsi" w:hAnsi="Times New Roman" w:cs="Times New Roman"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77" w15:restartNumberingAfterBreak="0">
    <w:nsid w:val="72F74549"/>
    <w:multiLevelType w:val="hybridMultilevel"/>
    <w:tmpl w:val="677689E2"/>
    <w:lvl w:ilvl="0" w:tplc="041A000F">
      <w:start w:val="1"/>
      <w:numFmt w:val="decimal"/>
      <w:lvlText w:val="%1."/>
      <w:lvlJc w:val="left"/>
      <w:pPr>
        <w:ind w:left="1077" w:hanging="360"/>
      </w:pPr>
    </w:lvl>
    <w:lvl w:ilvl="1" w:tplc="041A0019" w:tentative="1">
      <w:start w:val="1"/>
      <w:numFmt w:val="lowerLetter"/>
      <w:lvlText w:val="%2."/>
      <w:lvlJc w:val="left"/>
      <w:pPr>
        <w:ind w:left="1797" w:hanging="360"/>
      </w:pPr>
    </w:lvl>
    <w:lvl w:ilvl="2" w:tplc="041A001B" w:tentative="1">
      <w:start w:val="1"/>
      <w:numFmt w:val="lowerRoman"/>
      <w:lvlText w:val="%3."/>
      <w:lvlJc w:val="right"/>
      <w:pPr>
        <w:ind w:left="2517" w:hanging="180"/>
      </w:pPr>
    </w:lvl>
    <w:lvl w:ilvl="3" w:tplc="041A000F" w:tentative="1">
      <w:start w:val="1"/>
      <w:numFmt w:val="decimal"/>
      <w:lvlText w:val="%4."/>
      <w:lvlJc w:val="left"/>
      <w:pPr>
        <w:ind w:left="3237" w:hanging="360"/>
      </w:pPr>
    </w:lvl>
    <w:lvl w:ilvl="4" w:tplc="041A0019" w:tentative="1">
      <w:start w:val="1"/>
      <w:numFmt w:val="lowerLetter"/>
      <w:lvlText w:val="%5."/>
      <w:lvlJc w:val="left"/>
      <w:pPr>
        <w:ind w:left="3957" w:hanging="360"/>
      </w:pPr>
    </w:lvl>
    <w:lvl w:ilvl="5" w:tplc="041A001B" w:tentative="1">
      <w:start w:val="1"/>
      <w:numFmt w:val="lowerRoman"/>
      <w:lvlText w:val="%6."/>
      <w:lvlJc w:val="right"/>
      <w:pPr>
        <w:ind w:left="4677" w:hanging="180"/>
      </w:pPr>
    </w:lvl>
    <w:lvl w:ilvl="6" w:tplc="041A000F" w:tentative="1">
      <w:start w:val="1"/>
      <w:numFmt w:val="decimal"/>
      <w:lvlText w:val="%7."/>
      <w:lvlJc w:val="left"/>
      <w:pPr>
        <w:ind w:left="5397" w:hanging="360"/>
      </w:pPr>
    </w:lvl>
    <w:lvl w:ilvl="7" w:tplc="041A0019" w:tentative="1">
      <w:start w:val="1"/>
      <w:numFmt w:val="lowerLetter"/>
      <w:lvlText w:val="%8."/>
      <w:lvlJc w:val="left"/>
      <w:pPr>
        <w:ind w:left="6117" w:hanging="360"/>
      </w:pPr>
    </w:lvl>
    <w:lvl w:ilvl="8" w:tplc="041A001B" w:tentative="1">
      <w:start w:val="1"/>
      <w:numFmt w:val="lowerRoman"/>
      <w:lvlText w:val="%9."/>
      <w:lvlJc w:val="right"/>
      <w:pPr>
        <w:ind w:left="6837" w:hanging="180"/>
      </w:pPr>
    </w:lvl>
  </w:abstractNum>
  <w:abstractNum w:abstractNumId="78" w15:restartNumberingAfterBreak="0">
    <w:nsid w:val="735A147D"/>
    <w:multiLevelType w:val="hybridMultilevel"/>
    <w:tmpl w:val="53C069E4"/>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9" w15:restartNumberingAfterBreak="0">
    <w:nsid w:val="7660113B"/>
    <w:multiLevelType w:val="hybridMultilevel"/>
    <w:tmpl w:val="70721D7C"/>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0" w15:restartNumberingAfterBreak="0">
    <w:nsid w:val="79255149"/>
    <w:multiLevelType w:val="multilevel"/>
    <w:tmpl w:val="49B06320"/>
    <w:lvl w:ilvl="0">
      <w:start w:val="1"/>
      <w:numFmt w:val="decimal"/>
      <w:lvlText w:val="%1."/>
      <w:lvlJc w:val="left"/>
      <w:pPr>
        <w:ind w:left="1636" w:hanging="360"/>
      </w:pPr>
      <w:rPr>
        <w:rFonts w:ascii="Arial" w:hAnsi="Arial" w:cs="Arial"/>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81" w15:restartNumberingAfterBreak="0">
    <w:nsid w:val="7AE33A7D"/>
    <w:multiLevelType w:val="hybridMultilevel"/>
    <w:tmpl w:val="3B383B92"/>
    <w:lvl w:ilvl="0" w:tplc="041A0017">
      <w:start w:val="1"/>
      <w:numFmt w:val="lowerLetter"/>
      <w:lvlText w:val="%1)"/>
      <w:lvlJc w:val="left"/>
      <w:pPr>
        <w:ind w:left="1083" w:hanging="360"/>
      </w:pPr>
    </w:lvl>
    <w:lvl w:ilvl="1" w:tplc="041A0019" w:tentative="1">
      <w:start w:val="1"/>
      <w:numFmt w:val="lowerLetter"/>
      <w:lvlText w:val="%2."/>
      <w:lvlJc w:val="left"/>
      <w:pPr>
        <w:ind w:left="1803" w:hanging="360"/>
      </w:pPr>
    </w:lvl>
    <w:lvl w:ilvl="2" w:tplc="041A001B" w:tentative="1">
      <w:start w:val="1"/>
      <w:numFmt w:val="lowerRoman"/>
      <w:lvlText w:val="%3."/>
      <w:lvlJc w:val="right"/>
      <w:pPr>
        <w:ind w:left="2523" w:hanging="180"/>
      </w:pPr>
    </w:lvl>
    <w:lvl w:ilvl="3" w:tplc="041A000F" w:tentative="1">
      <w:start w:val="1"/>
      <w:numFmt w:val="decimal"/>
      <w:lvlText w:val="%4."/>
      <w:lvlJc w:val="left"/>
      <w:pPr>
        <w:ind w:left="3243" w:hanging="360"/>
      </w:pPr>
    </w:lvl>
    <w:lvl w:ilvl="4" w:tplc="041A0019" w:tentative="1">
      <w:start w:val="1"/>
      <w:numFmt w:val="lowerLetter"/>
      <w:lvlText w:val="%5."/>
      <w:lvlJc w:val="left"/>
      <w:pPr>
        <w:ind w:left="3963" w:hanging="360"/>
      </w:pPr>
    </w:lvl>
    <w:lvl w:ilvl="5" w:tplc="041A001B" w:tentative="1">
      <w:start w:val="1"/>
      <w:numFmt w:val="lowerRoman"/>
      <w:lvlText w:val="%6."/>
      <w:lvlJc w:val="right"/>
      <w:pPr>
        <w:ind w:left="4683" w:hanging="180"/>
      </w:pPr>
    </w:lvl>
    <w:lvl w:ilvl="6" w:tplc="041A000F" w:tentative="1">
      <w:start w:val="1"/>
      <w:numFmt w:val="decimal"/>
      <w:lvlText w:val="%7."/>
      <w:lvlJc w:val="left"/>
      <w:pPr>
        <w:ind w:left="5403" w:hanging="360"/>
      </w:pPr>
    </w:lvl>
    <w:lvl w:ilvl="7" w:tplc="041A0019" w:tentative="1">
      <w:start w:val="1"/>
      <w:numFmt w:val="lowerLetter"/>
      <w:lvlText w:val="%8."/>
      <w:lvlJc w:val="left"/>
      <w:pPr>
        <w:ind w:left="6123" w:hanging="360"/>
      </w:pPr>
    </w:lvl>
    <w:lvl w:ilvl="8" w:tplc="041A001B" w:tentative="1">
      <w:start w:val="1"/>
      <w:numFmt w:val="lowerRoman"/>
      <w:lvlText w:val="%9."/>
      <w:lvlJc w:val="right"/>
      <w:pPr>
        <w:ind w:left="6843" w:hanging="180"/>
      </w:pPr>
    </w:lvl>
  </w:abstractNum>
  <w:abstractNum w:abstractNumId="82" w15:restartNumberingAfterBreak="0">
    <w:nsid w:val="7DFB4EA0"/>
    <w:multiLevelType w:val="hybridMultilevel"/>
    <w:tmpl w:val="9134EF8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3" w15:restartNumberingAfterBreak="0">
    <w:nsid w:val="7F720AE5"/>
    <w:multiLevelType w:val="hybridMultilevel"/>
    <w:tmpl w:val="B4D4BC88"/>
    <w:lvl w:ilvl="0" w:tplc="D0F24D9C">
      <w:start w:val="1"/>
      <w:numFmt w:val="upperRoman"/>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4" w15:restartNumberingAfterBreak="0">
    <w:nsid w:val="7FEA0AB6"/>
    <w:multiLevelType w:val="hybridMultilevel"/>
    <w:tmpl w:val="CE004D1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77280543">
    <w:abstractNumId w:val="44"/>
  </w:num>
  <w:num w:numId="2" w16cid:durableId="685597868">
    <w:abstractNumId w:val="83"/>
  </w:num>
  <w:num w:numId="3" w16cid:durableId="568618391">
    <w:abstractNumId w:val="69"/>
  </w:num>
  <w:num w:numId="4" w16cid:durableId="1443914612">
    <w:abstractNumId w:val="77"/>
  </w:num>
  <w:num w:numId="5" w16cid:durableId="849948768">
    <w:abstractNumId w:val="15"/>
  </w:num>
  <w:num w:numId="6" w16cid:durableId="404954344">
    <w:abstractNumId w:val="41"/>
  </w:num>
  <w:num w:numId="7" w16cid:durableId="103380342">
    <w:abstractNumId w:val="76"/>
  </w:num>
  <w:num w:numId="8" w16cid:durableId="1460684063">
    <w:abstractNumId w:val="35"/>
  </w:num>
  <w:num w:numId="9" w16cid:durableId="1799643197">
    <w:abstractNumId w:val="81"/>
  </w:num>
  <w:num w:numId="10" w16cid:durableId="254755039">
    <w:abstractNumId w:val="5"/>
  </w:num>
  <w:num w:numId="11" w16cid:durableId="843863519">
    <w:abstractNumId w:val="42"/>
  </w:num>
  <w:num w:numId="12" w16cid:durableId="542638356">
    <w:abstractNumId w:val="25"/>
  </w:num>
  <w:num w:numId="13" w16cid:durableId="2043090385">
    <w:abstractNumId w:val="43"/>
  </w:num>
  <w:num w:numId="14" w16cid:durableId="1143624454">
    <w:abstractNumId w:val="51"/>
  </w:num>
  <w:num w:numId="15" w16cid:durableId="65037547">
    <w:abstractNumId w:val="0"/>
  </w:num>
  <w:num w:numId="16" w16cid:durableId="1710031964">
    <w:abstractNumId w:val="34"/>
  </w:num>
  <w:num w:numId="17" w16cid:durableId="1914658788">
    <w:abstractNumId w:val="22"/>
  </w:num>
  <w:num w:numId="18" w16cid:durableId="137573323">
    <w:abstractNumId w:val="78"/>
  </w:num>
  <w:num w:numId="19" w16cid:durableId="1175419725">
    <w:abstractNumId w:val="67"/>
  </w:num>
  <w:num w:numId="20" w16cid:durableId="451705547">
    <w:abstractNumId w:val="1"/>
  </w:num>
  <w:num w:numId="21" w16cid:durableId="418599481">
    <w:abstractNumId w:val="16"/>
  </w:num>
  <w:num w:numId="22" w16cid:durableId="474177260">
    <w:abstractNumId w:val="50"/>
  </w:num>
  <w:num w:numId="23" w16cid:durableId="6640874">
    <w:abstractNumId w:val="55"/>
  </w:num>
  <w:num w:numId="24" w16cid:durableId="1452476487">
    <w:abstractNumId w:val="47"/>
  </w:num>
  <w:num w:numId="25" w16cid:durableId="1087844166">
    <w:abstractNumId w:val="75"/>
  </w:num>
  <w:num w:numId="26" w16cid:durableId="803353106">
    <w:abstractNumId w:val="54"/>
  </w:num>
  <w:num w:numId="27" w16cid:durableId="949699259">
    <w:abstractNumId w:val="66"/>
  </w:num>
  <w:num w:numId="28" w16cid:durableId="2052726388">
    <w:abstractNumId w:val="18"/>
  </w:num>
  <w:num w:numId="29" w16cid:durableId="1851676232">
    <w:abstractNumId w:val="30"/>
  </w:num>
  <w:num w:numId="30" w16cid:durableId="2145806442">
    <w:abstractNumId w:val="59"/>
  </w:num>
  <w:num w:numId="31" w16cid:durableId="274169478">
    <w:abstractNumId w:val="11"/>
  </w:num>
  <w:num w:numId="32" w16cid:durableId="181013927">
    <w:abstractNumId w:val="57"/>
  </w:num>
  <w:num w:numId="33" w16cid:durableId="1189375777">
    <w:abstractNumId w:val="36"/>
  </w:num>
  <w:num w:numId="34" w16cid:durableId="1609313517">
    <w:abstractNumId w:val="17"/>
  </w:num>
  <w:num w:numId="35" w16cid:durableId="179199241">
    <w:abstractNumId w:val="13"/>
  </w:num>
  <w:num w:numId="36" w16cid:durableId="1770657873">
    <w:abstractNumId w:val="68"/>
  </w:num>
  <w:num w:numId="37" w16cid:durableId="277031269">
    <w:abstractNumId w:val="14"/>
  </w:num>
  <w:num w:numId="38" w16cid:durableId="885289181">
    <w:abstractNumId w:val="31"/>
  </w:num>
  <w:num w:numId="39" w16cid:durableId="2065323842">
    <w:abstractNumId w:val="79"/>
  </w:num>
  <w:num w:numId="40" w16cid:durableId="926352297">
    <w:abstractNumId w:val="23"/>
  </w:num>
  <w:num w:numId="41" w16cid:durableId="1162817828">
    <w:abstractNumId w:val="29"/>
  </w:num>
  <w:num w:numId="42" w16cid:durableId="1976720335">
    <w:abstractNumId w:val="82"/>
  </w:num>
  <w:num w:numId="43" w16cid:durableId="1034576296">
    <w:abstractNumId w:val="19"/>
  </w:num>
  <w:num w:numId="44" w16cid:durableId="418872577">
    <w:abstractNumId w:val="37"/>
  </w:num>
  <w:num w:numId="45" w16cid:durableId="1120950676">
    <w:abstractNumId w:val="84"/>
  </w:num>
  <w:num w:numId="46" w16cid:durableId="1152141917">
    <w:abstractNumId w:val="46"/>
  </w:num>
  <w:num w:numId="47" w16cid:durableId="2031762216">
    <w:abstractNumId w:val="21"/>
  </w:num>
  <w:num w:numId="48" w16cid:durableId="51193629">
    <w:abstractNumId w:val="40"/>
  </w:num>
  <w:num w:numId="49" w16cid:durableId="1188832470">
    <w:abstractNumId w:val="60"/>
  </w:num>
  <w:num w:numId="50" w16cid:durableId="1471434279">
    <w:abstractNumId w:val="74"/>
  </w:num>
  <w:num w:numId="51" w16cid:durableId="918053678">
    <w:abstractNumId w:val="6"/>
  </w:num>
  <w:num w:numId="52" w16cid:durableId="1414008708">
    <w:abstractNumId w:val="12"/>
  </w:num>
  <w:num w:numId="53" w16cid:durableId="1193300385">
    <w:abstractNumId w:val="3"/>
  </w:num>
  <w:num w:numId="54" w16cid:durableId="843322562">
    <w:abstractNumId w:val="45"/>
  </w:num>
  <w:num w:numId="55" w16cid:durableId="1615597702">
    <w:abstractNumId w:val="63"/>
  </w:num>
  <w:num w:numId="56" w16cid:durableId="1597210372">
    <w:abstractNumId w:val="52"/>
  </w:num>
  <w:num w:numId="57" w16cid:durableId="1415012400">
    <w:abstractNumId w:val="2"/>
  </w:num>
  <w:num w:numId="58" w16cid:durableId="792286656">
    <w:abstractNumId w:val="38"/>
  </w:num>
  <w:num w:numId="59" w16cid:durableId="716440593">
    <w:abstractNumId w:val="64"/>
  </w:num>
  <w:num w:numId="60" w16cid:durableId="1389378373">
    <w:abstractNumId w:val="7"/>
  </w:num>
  <w:num w:numId="61" w16cid:durableId="1836529861">
    <w:abstractNumId w:val="24"/>
  </w:num>
  <w:num w:numId="62" w16cid:durableId="1262378468">
    <w:abstractNumId w:val="49"/>
  </w:num>
  <w:num w:numId="63" w16cid:durableId="1132138043">
    <w:abstractNumId w:val="70"/>
  </w:num>
  <w:num w:numId="64" w16cid:durableId="2043045269">
    <w:abstractNumId w:val="10"/>
  </w:num>
  <w:num w:numId="65" w16cid:durableId="520558254">
    <w:abstractNumId w:val="56"/>
  </w:num>
  <w:num w:numId="66" w16cid:durableId="1623072820">
    <w:abstractNumId w:val="27"/>
  </w:num>
  <w:num w:numId="67" w16cid:durableId="691565989">
    <w:abstractNumId w:val="20"/>
  </w:num>
  <w:num w:numId="68" w16cid:durableId="387345815">
    <w:abstractNumId w:val="8"/>
  </w:num>
  <w:num w:numId="69" w16cid:durableId="1722510044">
    <w:abstractNumId w:val="39"/>
  </w:num>
  <w:num w:numId="70" w16cid:durableId="1632906872">
    <w:abstractNumId w:val="53"/>
  </w:num>
  <w:num w:numId="71" w16cid:durableId="113330161">
    <w:abstractNumId w:val="4"/>
  </w:num>
  <w:num w:numId="72" w16cid:durableId="2018996133">
    <w:abstractNumId w:val="48"/>
  </w:num>
  <w:num w:numId="73" w16cid:durableId="1869105500">
    <w:abstractNumId w:val="32"/>
  </w:num>
  <w:num w:numId="74" w16cid:durableId="427242151">
    <w:abstractNumId w:val="28"/>
  </w:num>
  <w:num w:numId="75" w16cid:durableId="48111335">
    <w:abstractNumId w:val="72"/>
  </w:num>
  <w:num w:numId="76" w16cid:durableId="278608244">
    <w:abstractNumId w:val="33"/>
  </w:num>
  <w:num w:numId="77" w16cid:durableId="316999869">
    <w:abstractNumId w:val="61"/>
  </w:num>
  <w:num w:numId="78" w16cid:durableId="1126587294">
    <w:abstractNumId w:val="58"/>
  </w:num>
  <w:num w:numId="79" w16cid:durableId="1020159428">
    <w:abstractNumId w:val="80"/>
  </w:num>
  <w:num w:numId="80" w16cid:durableId="1701124506">
    <w:abstractNumId w:val="26"/>
  </w:num>
  <w:num w:numId="81" w16cid:durableId="848249705">
    <w:abstractNumId w:val="73"/>
  </w:num>
  <w:num w:numId="82" w16cid:durableId="1288387978">
    <w:abstractNumId w:val="71"/>
  </w:num>
  <w:num w:numId="83" w16cid:durableId="97604762">
    <w:abstractNumId w:val="9"/>
  </w:num>
  <w:num w:numId="84" w16cid:durableId="1719550246">
    <w:abstractNumId w:val="62"/>
  </w:num>
  <w:num w:numId="85" w16cid:durableId="645940333">
    <w:abstractNumId w:val="65"/>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41B"/>
    <w:rsid w:val="000A7D93"/>
    <w:rsid w:val="002173E0"/>
    <w:rsid w:val="002C1C8E"/>
    <w:rsid w:val="002E0106"/>
    <w:rsid w:val="004A3554"/>
    <w:rsid w:val="004B7D4D"/>
    <w:rsid w:val="005958D9"/>
    <w:rsid w:val="005A3445"/>
    <w:rsid w:val="007268D7"/>
    <w:rsid w:val="0075285F"/>
    <w:rsid w:val="00757B4A"/>
    <w:rsid w:val="007D11EC"/>
    <w:rsid w:val="00811C45"/>
    <w:rsid w:val="008C341B"/>
    <w:rsid w:val="009E0363"/>
    <w:rsid w:val="00A07682"/>
    <w:rsid w:val="00A66284"/>
    <w:rsid w:val="00AB33D9"/>
    <w:rsid w:val="00B04357"/>
    <w:rsid w:val="00B20047"/>
    <w:rsid w:val="00B211C0"/>
    <w:rsid w:val="00B24D7B"/>
    <w:rsid w:val="00B83F6A"/>
    <w:rsid w:val="00C050D9"/>
    <w:rsid w:val="00C712C2"/>
    <w:rsid w:val="00DE5298"/>
    <w:rsid w:val="00E059DC"/>
    <w:rsid w:val="00EA3CF5"/>
    <w:rsid w:val="00EB0742"/>
    <w:rsid w:val="00ED38F5"/>
    <w:rsid w:val="00F12AB6"/>
    <w:rsid w:val="00F31161"/>
    <w:rsid w:val="00FD04CC"/>
    <w:rsid w:val="00FF3D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B1642"/>
  <w15:chartTrackingRefBased/>
  <w15:docId w15:val="{79CA040E-218B-40AE-895E-410E4D684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41B"/>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FF3DE8"/>
    <w:pPr>
      <w:pBdr>
        <w:bottom w:val="thinThickSmallGap" w:sz="12" w:space="1" w:color="C45911" w:themeColor="accent2" w:themeShade="BF"/>
      </w:pBdr>
      <w:spacing w:before="400" w:after="200" w:line="252" w:lineRule="auto"/>
      <w:jc w:val="center"/>
      <w:outlineLvl w:val="0"/>
    </w:pPr>
    <w:rPr>
      <w:rFonts w:asciiTheme="majorHAnsi" w:eastAsiaTheme="majorEastAsia" w:hAnsiTheme="majorHAnsi" w:cstheme="majorBidi"/>
      <w:caps/>
      <w:color w:val="833C0B" w:themeColor="accent2" w:themeShade="80"/>
      <w:spacing w:val="20"/>
      <w:sz w:val="28"/>
      <w:szCs w:val="28"/>
      <w:lang w:eastAsia="en-US"/>
    </w:rPr>
  </w:style>
  <w:style w:type="paragraph" w:styleId="Naslov2">
    <w:name w:val="heading 2"/>
    <w:basedOn w:val="Normal"/>
    <w:next w:val="Normal"/>
    <w:link w:val="Naslov2Char"/>
    <w:uiPriority w:val="9"/>
    <w:semiHidden/>
    <w:unhideWhenUsed/>
    <w:qFormat/>
    <w:rsid w:val="00FF3DE8"/>
    <w:pPr>
      <w:pBdr>
        <w:bottom w:val="single" w:sz="4" w:space="1" w:color="823B0B" w:themeColor="accent2" w:themeShade="7F"/>
      </w:pBdr>
      <w:spacing w:before="400" w:after="200" w:line="252" w:lineRule="auto"/>
      <w:jc w:val="center"/>
      <w:outlineLvl w:val="1"/>
    </w:pPr>
    <w:rPr>
      <w:rFonts w:asciiTheme="majorHAnsi" w:eastAsiaTheme="majorEastAsia" w:hAnsiTheme="majorHAnsi" w:cstheme="majorBidi"/>
      <w:caps/>
      <w:color w:val="833C0B" w:themeColor="accent2" w:themeShade="80"/>
      <w:spacing w:val="15"/>
      <w:lang w:eastAsia="en-US"/>
    </w:rPr>
  </w:style>
  <w:style w:type="paragraph" w:styleId="Naslov3">
    <w:name w:val="heading 3"/>
    <w:basedOn w:val="Normal"/>
    <w:next w:val="Normal"/>
    <w:link w:val="Naslov3Char"/>
    <w:uiPriority w:val="9"/>
    <w:semiHidden/>
    <w:unhideWhenUsed/>
    <w:qFormat/>
    <w:rsid w:val="00FF3DE8"/>
    <w:pPr>
      <w:pBdr>
        <w:top w:val="dotted" w:sz="4" w:space="1" w:color="823B0B" w:themeColor="accent2" w:themeShade="7F"/>
        <w:bottom w:val="dotted" w:sz="4" w:space="1" w:color="823B0B" w:themeColor="accent2" w:themeShade="7F"/>
      </w:pBdr>
      <w:spacing w:before="300" w:after="200" w:line="252" w:lineRule="auto"/>
      <w:jc w:val="center"/>
      <w:outlineLvl w:val="2"/>
    </w:pPr>
    <w:rPr>
      <w:rFonts w:asciiTheme="majorHAnsi" w:eastAsiaTheme="majorEastAsia" w:hAnsiTheme="majorHAnsi" w:cstheme="majorBidi"/>
      <w:caps/>
      <w:color w:val="823B0B" w:themeColor="accent2" w:themeShade="7F"/>
      <w:lang w:eastAsia="en-US"/>
    </w:rPr>
  </w:style>
  <w:style w:type="paragraph" w:styleId="Naslov4">
    <w:name w:val="heading 4"/>
    <w:basedOn w:val="Normal"/>
    <w:next w:val="Normal"/>
    <w:link w:val="Naslov4Char"/>
    <w:uiPriority w:val="9"/>
    <w:semiHidden/>
    <w:unhideWhenUsed/>
    <w:qFormat/>
    <w:rsid w:val="00FF3DE8"/>
    <w:pPr>
      <w:pBdr>
        <w:bottom w:val="dotted" w:sz="4" w:space="1" w:color="C45911" w:themeColor="accent2" w:themeShade="BF"/>
      </w:pBdr>
      <w:spacing w:after="120" w:line="252" w:lineRule="auto"/>
      <w:jc w:val="center"/>
      <w:outlineLvl w:val="3"/>
    </w:pPr>
    <w:rPr>
      <w:rFonts w:asciiTheme="majorHAnsi" w:eastAsiaTheme="majorEastAsia" w:hAnsiTheme="majorHAnsi" w:cstheme="majorBidi"/>
      <w:caps/>
      <w:color w:val="823B0B" w:themeColor="accent2" w:themeShade="7F"/>
      <w:spacing w:val="10"/>
      <w:sz w:val="22"/>
      <w:szCs w:val="22"/>
      <w:lang w:eastAsia="en-US"/>
    </w:rPr>
  </w:style>
  <w:style w:type="paragraph" w:styleId="Naslov5">
    <w:name w:val="heading 5"/>
    <w:basedOn w:val="Normal"/>
    <w:next w:val="Normal"/>
    <w:link w:val="Naslov5Char"/>
    <w:uiPriority w:val="9"/>
    <w:semiHidden/>
    <w:unhideWhenUsed/>
    <w:qFormat/>
    <w:rsid w:val="00FF3DE8"/>
    <w:pPr>
      <w:spacing w:before="320" w:after="120" w:line="252" w:lineRule="auto"/>
      <w:jc w:val="center"/>
      <w:outlineLvl w:val="4"/>
    </w:pPr>
    <w:rPr>
      <w:rFonts w:asciiTheme="majorHAnsi" w:eastAsiaTheme="majorEastAsia" w:hAnsiTheme="majorHAnsi" w:cstheme="majorBidi"/>
      <w:caps/>
      <w:color w:val="823B0B" w:themeColor="accent2" w:themeShade="7F"/>
      <w:spacing w:val="10"/>
      <w:sz w:val="22"/>
      <w:szCs w:val="22"/>
      <w:lang w:eastAsia="en-US"/>
    </w:rPr>
  </w:style>
  <w:style w:type="paragraph" w:styleId="Naslov6">
    <w:name w:val="heading 6"/>
    <w:basedOn w:val="Normal"/>
    <w:next w:val="Normal"/>
    <w:link w:val="Naslov6Char"/>
    <w:uiPriority w:val="9"/>
    <w:semiHidden/>
    <w:unhideWhenUsed/>
    <w:qFormat/>
    <w:rsid w:val="00FF3DE8"/>
    <w:pPr>
      <w:spacing w:after="120" w:line="252" w:lineRule="auto"/>
      <w:jc w:val="center"/>
      <w:outlineLvl w:val="5"/>
    </w:pPr>
    <w:rPr>
      <w:rFonts w:asciiTheme="majorHAnsi" w:eastAsiaTheme="majorEastAsia" w:hAnsiTheme="majorHAnsi" w:cstheme="majorBidi"/>
      <w:caps/>
      <w:color w:val="C45911" w:themeColor="accent2" w:themeShade="BF"/>
      <w:spacing w:val="10"/>
      <w:sz w:val="22"/>
      <w:szCs w:val="22"/>
      <w:lang w:eastAsia="en-US"/>
    </w:rPr>
  </w:style>
  <w:style w:type="paragraph" w:styleId="Naslov7">
    <w:name w:val="heading 7"/>
    <w:basedOn w:val="Normal"/>
    <w:next w:val="Normal"/>
    <w:link w:val="Naslov7Char"/>
    <w:uiPriority w:val="9"/>
    <w:semiHidden/>
    <w:unhideWhenUsed/>
    <w:qFormat/>
    <w:rsid w:val="00FF3DE8"/>
    <w:pPr>
      <w:spacing w:after="120" w:line="252" w:lineRule="auto"/>
      <w:jc w:val="center"/>
      <w:outlineLvl w:val="6"/>
    </w:pPr>
    <w:rPr>
      <w:rFonts w:asciiTheme="majorHAnsi" w:eastAsiaTheme="majorEastAsia" w:hAnsiTheme="majorHAnsi" w:cstheme="majorBidi"/>
      <w:i/>
      <w:iCs/>
      <w:caps/>
      <w:color w:val="C45911" w:themeColor="accent2" w:themeShade="BF"/>
      <w:spacing w:val="10"/>
      <w:sz w:val="22"/>
      <w:szCs w:val="22"/>
      <w:lang w:eastAsia="en-US"/>
    </w:rPr>
  </w:style>
  <w:style w:type="paragraph" w:styleId="Naslov8">
    <w:name w:val="heading 8"/>
    <w:basedOn w:val="Normal"/>
    <w:next w:val="Normal"/>
    <w:link w:val="Naslov8Char"/>
    <w:uiPriority w:val="9"/>
    <w:semiHidden/>
    <w:unhideWhenUsed/>
    <w:qFormat/>
    <w:rsid w:val="00FF3DE8"/>
    <w:pPr>
      <w:spacing w:after="120" w:line="252" w:lineRule="auto"/>
      <w:jc w:val="center"/>
      <w:outlineLvl w:val="7"/>
    </w:pPr>
    <w:rPr>
      <w:rFonts w:asciiTheme="majorHAnsi" w:eastAsiaTheme="majorEastAsia" w:hAnsiTheme="majorHAnsi" w:cstheme="majorBidi"/>
      <w:caps/>
      <w:spacing w:val="10"/>
      <w:sz w:val="20"/>
      <w:szCs w:val="20"/>
      <w:lang w:eastAsia="en-US"/>
    </w:rPr>
  </w:style>
  <w:style w:type="paragraph" w:styleId="Naslov9">
    <w:name w:val="heading 9"/>
    <w:basedOn w:val="Normal"/>
    <w:next w:val="Normal"/>
    <w:link w:val="Naslov9Char"/>
    <w:uiPriority w:val="9"/>
    <w:semiHidden/>
    <w:unhideWhenUsed/>
    <w:qFormat/>
    <w:rsid w:val="00FF3DE8"/>
    <w:pPr>
      <w:spacing w:after="120" w:line="252" w:lineRule="auto"/>
      <w:jc w:val="center"/>
      <w:outlineLvl w:val="8"/>
    </w:pPr>
    <w:rPr>
      <w:rFonts w:asciiTheme="majorHAnsi" w:eastAsiaTheme="majorEastAsia" w:hAnsiTheme="majorHAnsi" w:cstheme="majorBidi"/>
      <w:i/>
      <w:iCs/>
      <w:caps/>
      <w:spacing w:val="10"/>
      <w:sz w:val="20"/>
      <w:szCs w:val="20"/>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F12AB6"/>
    <w:pPr>
      <w:ind w:left="720"/>
      <w:contextualSpacing/>
    </w:pPr>
    <w:rPr>
      <w:sz w:val="20"/>
      <w:szCs w:val="20"/>
      <w:lang w:eastAsia="en-US"/>
    </w:rPr>
  </w:style>
  <w:style w:type="paragraph" w:styleId="StandardWeb">
    <w:name w:val="Normal (Web)"/>
    <w:basedOn w:val="Normal"/>
    <w:uiPriority w:val="99"/>
    <w:unhideWhenUsed/>
    <w:rsid w:val="00F12AB6"/>
    <w:pPr>
      <w:spacing w:after="75"/>
    </w:pPr>
    <w:rPr>
      <w:rFonts w:ascii="Roboto" w:hAnsi="Roboto"/>
      <w:sz w:val="23"/>
      <w:szCs w:val="23"/>
    </w:rPr>
  </w:style>
  <w:style w:type="paragraph" w:styleId="Tekstbalonia">
    <w:name w:val="Balloon Text"/>
    <w:basedOn w:val="Normal"/>
    <w:link w:val="TekstbaloniaChar"/>
    <w:uiPriority w:val="99"/>
    <w:semiHidden/>
    <w:unhideWhenUsed/>
    <w:rsid w:val="005958D9"/>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958D9"/>
    <w:rPr>
      <w:rFonts w:ascii="Segoe UI" w:eastAsia="Times New Roman" w:hAnsi="Segoe UI" w:cs="Segoe UI"/>
      <w:sz w:val="18"/>
      <w:szCs w:val="18"/>
      <w:lang w:eastAsia="hr-HR"/>
    </w:rPr>
  </w:style>
  <w:style w:type="table" w:styleId="Reetkatablice">
    <w:name w:val="Table Grid"/>
    <w:basedOn w:val="Obinatablica"/>
    <w:uiPriority w:val="59"/>
    <w:rsid w:val="007D11EC"/>
    <w:pPr>
      <w:spacing w:after="0" w:line="240" w:lineRule="auto"/>
    </w:pPr>
    <w:rPr>
      <w:rFonts w:ascii="Arial" w:hAnsi="Arial" w:cs="Times New Roman"/>
      <w:color w:val="00000A"/>
      <w:kern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zproreda">
    <w:name w:val="No Spacing"/>
    <w:link w:val="BezproredaChar"/>
    <w:uiPriority w:val="1"/>
    <w:qFormat/>
    <w:rsid w:val="00FF3DE8"/>
    <w:pPr>
      <w:suppressAutoHyphens/>
      <w:autoSpaceDN w:val="0"/>
      <w:spacing w:after="0" w:line="240" w:lineRule="auto"/>
      <w:textAlignment w:val="baseline"/>
    </w:pPr>
    <w:rPr>
      <w:rFonts w:ascii="Calibri" w:eastAsia="Calibri" w:hAnsi="Calibri" w:cs="Times New Roman"/>
    </w:rPr>
  </w:style>
  <w:style w:type="character" w:customStyle="1" w:styleId="Naslov1Char">
    <w:name w:val="Naslov 1 Char"/>
    <w:basedOn w:val="Zadanifontodlomka"/>
    <w:link w:val="Naslov1"/>
    <w:uiPriority w:val="9"/>
    <w:rsid w:val="00FF3DE8"/>
    <w:rPr>
      <w:rFonts w:asciiTheme="majorHAnsi" w:eastAsiaTheme="majorEastAsia" w:hAnsiTheme="majorHAnsi" w:cstheme="majorBidi"/>
      <w:caps/>
      <w:color w:val="833C0B" w:themeColor="accent2" w:themeShade="80"/>
      <w:spacing w:val="20"/>
      <w:sz w:val="28"/>
      <w:szCs w:val="28"/>
    </w:rPr>
  </w:style>
  <w:style w:type="character" w:customStyle="1" w:styleId="Naslov2Char">
    <w:name w:val="Naslov 2 Char"/>
    <w:basedOn w:val="Zadanifontodlomka"/>
    <w:link w:val="Naslov2"/>
    <w:uiPriority w:val="9"/>
    <w:semiHidden/>
    <w:rsid w:val="00FF3DE8"/>
    <w:rPr>
      <w:rFonts w:asciiTheme="majorHAnsi" w:eastAsiaTheme="majorEastAsia" w:hAnsiTheme="majorHAnsi" w:cstheme="majorBidi"/>
      <w:caps/>
      <w:color w:val="833C0B" w:themeColor="accent2" w:themeShade="80"/>
      <w:spacing w:val="15"/>
      <w:sz w:val="24"/>
      <w:szCs w:val="24"/>
    </w:rPr>
  </w:style>
  <w:style w:type="character" w:customStyle="1" w:styleId="Naslov3Char">
    <w:name w:val="Naslov 3 Char"/>
    <w:basedOn w:val="Zadanifontodlomka"/>
    <w:link w:val="Naslov3"/>
    <w:uiPriority w:val="9"/>
    <w:semiHidden/>
    <w:rsid w:val="00FF3DE8"/>
    <w:rPr>
      <w:rFonts w:asciiTheme="majorHAnsi" w:eastAsiaTheme="majorEastAsia" w:hAnsiTheme="majorHAnsi" w:cstheme="majorBidi"/>
      <w:caps/>
      <w:color w:val="823B0B" w:themeColor="accent2" w:themeShade="7F"/>
      <w:sz w:val="24"/>
      <w:szCs w:val="24"/>
    </w:rPr>
  </w:style>
  <w:style w:type="character" w:customStyle="1" w:styleId="Naslov4Char">
    <w:name w:val="Naslov 4 Char"/>
    <w:basedOn w:val="Zadanifontodlomka"/>
    <w:link w:val="Naslov4"/>
    <w:uiPriority w:val="9"/>
    <w:semiHidden/>
    <w:rsid w:val="00FF3DE8"/>
    <w:rPr>
      <w:rFonts w:asciiTheme="majorHAnsi" w:eastAsiaTheme="majorEastAsia" w:hAnsiTheme="majorHAnsi" w:cstheme="majorBidi"/>
      <w:caps/>
      <w:color w:val="823B0B" w:themeColor="accent2" w:themeShade="7F"/>
      <w:spacing w:val="10"/>
    </w:rPr>
  </w:style>
  <w:style w:type="character" w:customStyle="1" w:styleId="Naslov5Char">
    <w:name w:val="Naslov 5 Char"/>
    <w:basedOn w:val="Zadanifontodlomka"/>
    <w:link w:val="Naslov5"/>
    <w:uiPriority w:val="9"/>
    <w:semiHidden/>
    <w:rsid w:val="00FF3DE8"/>
    <w:rPr>
      <w:rFonts w:asciiTheme="majorHAnsi" w:eastAsiaTheme="majorEastAsia" w:hAnsiTheme="majorHAnsi" w:cstheme="majorBidi"/>
      <w:caps/>
      <w:color w:val="823B0B" w:themeColor="accent2" w:themeShade="7F"/>
      <w:spacing w:val="10"/>
    </w:rPr>
  </w:style>
  <w:style w:type="character" w:customStyle="1" w:styleId="Naslov6Char">
    <w:name w:val="Naslov 6 Char"/>
    <w:basedOn w:val="Zadanifontodlomka"/>
    <w:link w:val="Naslov6"/>
    <w:uiPriority w:val="9"/>
    <w:semiHidden/>
    <w:rsid w:val="00FF3DE8"/>
    <w:rPr>
      <w:rFonts w:asciiTheme="majorHAnsi" w:eastAsiaTheme="majorEastAsia" w:hAnsiTheme="majorHAnsi" w:cstheme="majorBidi"/>
      <w:caps/>
      <w:color w:val="C45911" w:themeColor="accent2" w:themeShade="BF"/>
      <w:spacing w:val="10"/>
    </w:rPr>
  </w:style>
  <w:style w:type="character" w:customStyle="1" w:styleId="Naslov7Char">
    <w:name w:val="Naslov 7 Char"/>
    <w:basedOn w:val="Zadanifontodlomka"/>
    <w:link w:val="Naslov7"/>
    <w:uiPriority w:val="9"/>
    <w:semiHidden/>
    <w:rsid w:val="00FF3DE8"/>
    <w:rPr>
      <w:rFonts w:asciiTheme="majorHAnsi" w:eastAsiaTheme="majorEastAsia" w:hAnsiTheme="majorHAnsi" w:cstheme="majorBidi"/>
      <w:i/>
      <w:iCs/>
      <w:caps/>
      <w:color w:val="C45911" w:themeColor="accent2" w:themeShade="BF"/>
      <w:spacing w:val="10"/>
    </w:rPr>
  </w:style>
  <w:style w:type="character" w:customStyle="1" w:styleId="Naslov8Char">
    <w:name w:val="Naslov 8 Char"/>
    <w:basedOn w:val="Zadanifontodlomka"/>
    <w:link w:val="Naslov8"/>
    <w:uiPriority w:val="9"/>
    <w:semiHidden/>
    <w:rsid w:val="00FF3DE8"/>
    <w:rPr>
      <w:rFonts w:asciiTheme="majorHAnsi" w:eastAsiaTheme="majorEastAsia" w:hAnsiTheme="majorHAnsi" w:cstheme="majorBidi"/>
      <w:caps/>
      <w:spacing w:val="10"/>
      <w:sz w:val="20"/>
      <w:szCs w:val="20"/>
    </w:rPr>
  </w:style>
  <w:style w:type="character" w:customStyle="1" w:styleId="Naslov9Char">
    <w:name w:val="Naslov 9 Char"/>
    <w:basedOn w:val="Zadanifontodlomka"/>
    <w:link w:val="Naslov9"/>
    <w:uiPriority w:val="9"/>
    <w:semiHidden/>
    <w:rsid w:val="00FF3DE8"/>
    <w:rPr>
      <w:rFonts w:asciiTheme="majorHAnsi" w:eastAsiaTheme="majorEastAsia" w:hAnsiTheme="majorHAnsi" w:cstheme="majorBidi"/>
      <w:i/>
      <w:iCs/>
      <w:caps/>
      <w:spacing w:val="10"/>
      <w:sz w:val="20"/>
      <w:szCs w:val="20"/>
    </w:rPr>
  </w:style>
  <w:style w:type="paragraph" w:customStyle="1" w:styleId="Normal1">
    <w:name w:val="Normal1"/>
    <w:basedOn w:val="Normal"/>
    <w:rsid w:val="00FF3DE8"/>
    <w:pPr>
      <w:spacing w:before="100" w:beforeAutospacing="1" w:after="100" w:afterAutospacing="1" w:line="276" w:lineRule="auto"/>
    </w:pPr>
    <w:rPr>
      <w:rFonts w:asciiTheme="majorHAnsi" w:hAnsiTheme="majorHAnsi" w:cstheme="majorBidi"/>
      <w:sz w:val="22"/>
      <w:szCs w:val="22"/>
      <w:lang w:val="en-US" w:eastAsia="en-US" w:bidi="en-US"/>
    </w:rPr>
  </w:style>
  <w:style w:type="character" w:customStyle="1" w:styleId="normalchar">
    <w:name w:val="normal__char"/>
    <w:basedOn w:val="Zadanifontodlomka"/>
    <w:rsid w:val="00FF3DE8"/>
  </w:style>
  <w:style w:type="character" w:customStyle="1" w:styleId="Zadanifontodlomka1">
    <w:name w:val="Zadani font odlomka1"/>
    <w:rsid w:val="00FF3DE8"/>
  </w:style>
  <w:style w:type="paragraph" w:customStyle="1" w:styleId="Standard">
    <w:name w:val="Standard"/>
    <w:rsid w:val="00FF3DE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numbering" w:customStyle="1" w:styleId="NoList1">
    <w:name w:val="No List1"/>
    <w:next w:val="Bezpopisa"/>
    <w:uiPriority w:val="99"/>
    <w:semiHidden/>
    <w:unhideWhenUsed/>
    <w:rsid w:val="00FF3DE8"/>
  </w:style>
  <w:style w:type="paragraph" w:customStyle="1" w:styleId="Default">
    <w:name w:val="Default"/>
    <w:rsid w:val="00FF3DE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iperveza">
    <w:name w:val="Hyperlink"/>
    <w:uiPriority w:val="99"/>
    <w:semiHidden/>
    <w:unhideWhenUsed/>
    <w:rsid w:val="00FF3DE8"/>
    <w:rPr>
      <w:color w:val="0000FF"/>
      <w:u w:val="single"/>
    </w:rPr>
  </w:style>
  <w:style w:type="paragraph" w:styleId="Tekstfusnote">
    <w:name w:val="footnote text"/>
    <w:aliases w:val="Footnote,Footnote text,fn,Footnote Text Char Char,Tekst fusnote Char2 Char,Tekst fusnote Char1 Char1 Char,Tekst fusnote Char Char Char1 Char,Tekst fusnote Char1 Char Char Char Char,Tekst fusnote Char Char Char Char Char Char,Fußnote"/>
    <w:basedOn w:val="Normal"/>
    <w:link w:val="TekstfusnoteChar"/>
    <w:semiHidden/>
    <w:unhideWhenUsed/>
    <w:rsid w:val="00FF3DE8"/>
    <w:pPr>
      <w:spacing w:after="200" w:line="276" w:lineRule="auto"/>
    </w:pPr>
    <w:rPr>
      <w:rFonts w:asciiTheme="majorHAnsi" w:hAnsiTheme="majorHAnsi" w:cstheme="majorBidi"/>
      <w:sz w:val="20"/>
      <w:szCs w:val="20"/>
      <w:lang w:val="en-US" w:eastAsia="en-US" w:bidi="en-US"/>
    </w:rPr>
  </w:style>
  <w:style w:type="character" w:customStyle="1" w:styleId="TekstfusnoteChar">
    <w:name w:val="Tekst fusnote Char"/>
    <w:aliases w:val="Footnote Char,Footnote text Char,fn Char,Footnote Text Char Char Char,Tekst fusnote Char2 Char Char,Tekst fusnote Char1 Char1 Char Char,Tekst fusnote Char Char Char1 Char Char,Tekst fusnote Char1 Char Char Char Char Char,Fußnote Char"/>
    <w:basedOn w:val="Zadanifontodlomka"/>
    <w:link w:val="Tekstfusnote"/>
    <w:semiHidden/>
    <w:rsid w:val="00FF3DE8"/>
    <w:rPr>
      <w:rFonts w:asciiTheme="majorHAnsi" w:eastAsia="Times New Roman" w:hAnsiTheme="majorHAnsi" w:cstheme="majorBidi"/>
      <w:sz w:val="20"/>
      <w:szCs w:val="20"/>
      <w:lang w:val="en-US" w:bidi="en-US"/>
    </w:rPr>
  </w:style>
  <w:style w:type="character" w:styleId="Referencafusnote">
    <w:name w:val="footnote reference"/>
    <w:semiHidden/>
    <w:unhideWhenUsed/>
    <w:rsid w:val="00FF3DE8"/>
    <w:rPr>
      <w:vertAlign w:val="superscript"/>
    </w:rPr>
  </w:style>
  <w:style w:type="paragraph" w:customStyle="1" w:styleId="Normal2">
    <w:name w:val="Normal2"/>
    <w:basedOn w:val="Normal"/>
    <w:rsid w:val="00FF3DE8"/>
    <w:pPr>
      <w:spacing w:before="100" w:beforeAutospacing="1" w:after="100" w:afterAutospacing="1" w:line="276" w:lineRule="auto"/>
    </w:pPr>
    <w:rPr>
      <w:rFonts w:asciiTheme="majorHAnsi" w:hAnsiTheme="majorHAnsi" w:cstheme="majorBidi"/>
      <w:sz w:val="22"/>
      <w:szCs w:val="22"/>
      <w:lang w:val="en-US" w:eastAsia="en-US" w:bidi="en-US"/>
    </w:rPr>
  </w:style>
  <w:style w:type="character" w:customStyle="1" w:styleId="list0020paragraphchar">
    <w:name w:val="list_0020paragraph__char"/>
    <w:basedOn w:val="Zadanifontodlomka"/>
    <w:rsid w:val="00FF3DE8"/>
  </w:style>
  <w:style w:type="paragraph" w:styleId="Zaglavlje">
    <w:name w:val="header"/>
    <w:basedOn w:val="Normal"/>
    <w:link w:val="ZaglavljeChar"/>
    <w:uiPriority w:val="99"/>
    <w:unhideWhenUsed/>
    <w:rsid w:val="00FF3DE8"/>
    <w:pPr>
      <w:tabs>
        <w:tab w:val="center" w:pos="4536"/>
        <w:tab w:val="right" w:pos="9072"/>
      </w:tabs>
    </w:pPr>
    <w:rPr>
      <w:rFonts w:asciiTheme="majorHAnsi" w:eastAsiaTheme="majorEastAsia" w:hAnsiTheme="majorHAnsi" w:cstheme="majorBidi"/>
      <w:sz w:val="22"/>
      <w:szCs w:val="22"/>
      <w:lang w:eastAsia="en-US"/>
    </w:rPr>
  </w:style>
  <w:style w:type="character" w:customStyle="1" w:styleId="ZaglavljeChar">
    <w:name w:val="Zaglavlje Char"/>
    <w:basedOn w:val="Zadanifontodlomka"/>
    <w:link w:val="Zaglavlje"/>
    <w:uiPriority w:val="99"/>
    <w:rsid w:val="00FF3DE8"/>
    <w:rPr>
      <w:rFonts w:asciiTheme="majorHAnsi" w:eastAsiaTheme="majorEastAsia" w:hAnsiTheme="majorHAnsi" w:cstheme="majorBidi"/>
    </w:rPr>
  </w:style>
  <w:style w:type="paragraph" w:styleId="Podnoje">
    <w:name w:val="footer"/>
    <w:basedOn w:val="Normal"/>
    <w:link w:val="PodnojeChar"/>
    <w:uiPriority w:val="99"/>
    <w:unhideWhenUsed/>
    <w:rsid w:val="00FF3DE8"/>
    <w:pPr>
      <w:tabs>
        <w:tab w:val="center" w:pos="4536"/>
        <w:tab w:val="right" w:pos="9072"/>
      </w:tabs>
    </w:pPr>
    <w:rPr>
      <w:rFonts w:asciiTheme="majorHAnsi" w:eastAsiaTheme="majorEastAsia" w:hAnsiTheme="majorHAnsi" w:cstheme="majorBidi"/>
      <w:sz w:val="22"/>
      <w:szCs w:val="22"/>
      <w:lang w:eastAsia="en-US"/>
    </w:rPr>
  </w:style>
  <w:style w:type="character" w:customStyle="1" w:styleId="PodnojeChar">
    <w:name w:val="Podnožje Char"/>
    <w:basedOn w:val="Zadanifontodlomka"/>
    <w:link w:val="Podnoje"/>
    <w:uiPriority w:val="99"/>
    <w:rsid w:val="00FF3DE8"/>
    <w:rPr>
      <w:rFonts w:asciiTheme="majorHAnsi" w:eastAsiaTheme="majorEastAsia" w:hAnsiTheme="majorHAnsi" w:cstheme="majorBidi"/>
    </w:rPr>
  </w:style>
  <w:style w:type="table" w:styleId="Profesionalnatablica">
    <w:name w:val="Table Professional"/>
    <w:basedOn w:val="Obinatablica"/>
    <w:rsid w:val="00FF3DE8"/>
    <w:pPr>
      <w:spacing w:after="0" w:line="240" w:lineRule="auto"/>
    </w:pPr>
    <w:rPr>
      <w:rFonts w:ascii="Times New Roman" w:eastAsia="Times New Roman" w:hAnsi="Times New Roman" w:cs="Times New Roman"/>
      <w:sz w:val="20"/>
      <w:szCs w:val="20"/>
      <w:lang w:eastAsia="hr-H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naslovsredina1">
    <w:name w:val="naslovsredina1"/>
    <w:basedOn w:val="Zadanifontodlomka"/>
    <w:rsid w:val="00FF3DE8"/>
  </w:style>
  <w:style w:type="character" w:styleId="Naglaeno">
    <w:name w:val="Strong"/>
    <w:uiPriority w:val="22"/>
    <w:qFormat/>
    <w:rsid w:val="00FF3DE8"/>
    <w:rPr>
      <w:b/>
      <w:bCs/>
      <w:color w:val="C45911" w:themeColor="accent2" w:themeShade="BF"/>
      <w:spacing w:val="5"/>
    </w:rPr>
  </w:style>
  <w:style w:type="character" w:customStyle="1" w:styleId="zadanifontodlomka-000029">
    <w:name w:val="zadanifontodlomka-000029"/>
    <w:basedOn w:val="Zadanifontodlomka"/>
    <w:rsid w:val="00FF3DE8"/>
    <w:rPr>
      <w:rFonts w:ascii="Cambria" w:hAnsi="Cambria" w:hint="default"/>
      <w:b w:val="0"/>
      <w:bCs w:val="0"/>
      <w:sz w:val="24"/>
      <w:szCs w:val="24"/>
    </w:rPr>
  </w:style>
  <w:style w:type="paragraph" w:styleId="Opisslike">
    <w:name w:val="caption"/>
    <w:basedOn w:val="Normal"/>
    <w:next w:val="Normal"/>
    <w:uiPriority w:val="35"/>
    <w:semiHidden/>
    <w:unhideWhenUsed/>
    <w:qFormat/>
    <w:rsid w:val="00FF3DE8"/>
    <w:pPr>
      <w:spacing w:after="200" w:line="252" w:lineRule="auto"/>
    </w:pPr>
    <w:rPr>
      <w:rFonts w:asciiTheme="majorHAnsi" w:eastAsiaTheme="majorEastAsia" w:hAnsiTheme="majorHAnsi" w:cstheme="majorBidi"/>
      <w:caps/>
      <w:spacing w:val="10"/>
      <w:sz w:val="18"/>
      <w:szCs w:val="18"/>
      <w:lang w:eastAsia="en-US"/>
    </w:rPr>
  </w:style>
  <w:style w:type="paragraph" w:styleId="Naslov">
    <w:name w:val="Title"/>
    <w:basedOn w:val="Normal"/>
    <w:next w:val="Normal"/>
    <w:link w:val="NaslovChar"/>
    <w:uiPriority w:val="10"/>
    <w:qFormat/>
    <w:rsid w:val="00FF3DE8"/>
    <w:pPr>
      <w:pBdr>
        <w:top w:val="dotted" w:sz="2" w:space="1" w:color="833C0B" w:themeColor="accent2" w:themeShade="80"/>
        <w:bottom w:val="dotted" w:sz="2" w:space="6" w:color="833C0B" w:themeColor="accent2" w:themeShade="80"/>
      </w:pBdr>
      <w:spacing w:before="500" w:after="300"/>
      <w:jc w:val="center"/>
    </w:pPr>
    <w:rPr>
      <w:rFonts w:asciiTheme="majorHAnsi" w:eastAsiaTheme="majorEastAsia" w:hAnsiTheme="majorHAnsi" w:cstheme="majorBidi"/>
      <w:caps/>
      <w:color w:val="833C0B" w:themeColor="accent2" w:themeShade="80"/>
      <w:spacing w:val="50"/>
      <w:sz w:val="44"/>
      <w:szCs w:val="44"/>
      <w:lang w:eastAsia="en-US"/>
    </w:rPr>
  </w:style>
  <w:style w:type="character" w:customStyle="1" w:styleId="NaslovChar">
    <w:name w:val="Naslov Char"/>
    <w:basedOn w:val="Zadanifontodlomka"/>
    <w:link w:val="Naslov"/>
    <w:uiPriority w:val="10"/>
    <w:rsid w:val="00FF3DE8"/>
    <w:rPr>
      <w:rFonts w:asciiTheme="majorHAnsi" w:eastAsiaTheme="majorEastAsia" w:hAnsiTheme="majorHAnsi" w:cstheme="majorBidi"/>
      <w:caps/>
      <w:color w:val="833C0B" w:themeColor="accent2" w:themeShade="80"/>
      <w:spacing w:val="50"/>
      <w:sz w:val="44"/>
      <w:szCs w:val="44"/>
    </w:rPr>
  </w:style>
  <w:style w:type="paragraph" w:styleId="Podnaslov">
    <w:name w:val="Subtitle"/>
    <w:basedOn w:val="Normal"/>
    <w:next w:val="Normal"/>
    <w:link w:val="PodnaslovChar"/>
    <w:uiPriority w:val="11"/>
    <w:qFormat/>
    <w:rsid w:val="00FF3DE8"/>
    <w:pPr>
      <w:spacing w:after="560"/>
      <w:jc w:val="center"/>
    </w:pPr>
    <w:rPr>
      <w:rFonts w:asciiTheme="majorHAnsi" w:eastAsiaTheme="majorEastAsia" w:hAnsiTheme="majorHAnsi" w:cstheme="majorBidi"/>
      <w:caps/>
      <w:spacing w:val="20"/>
      <w:sz w:val="18"/>
      <w:szCs w:val="18"/>
      <w:lang w:eastAsia="en-US"/>
    </w:rPr>
  </w:style>
  <w:style w:type="character" w:customStyle="1" w:styleId="PodnaslovChar">
    <w:name w:val="Podnaslov Char"/>
    <w:basedOn w:val="Zadanifontodlomka"/>
    <w:link w:val="Podnaslov"/>
    <w:uiPriority w:val="11"/>
    <w:rsid w:val="00FF3DE8"/>
    <w:rPr>
      <w:rFonts w:asciiTheme="majorHAnsi" w:eastAsiaTheme="majorEastAsia" w:hAnsiTheme="majorHAnsi" w:cstheme="majorBidi"/>
      <w:caps/>
      <w:spacing w:val="20"/>
      <w:sz w:val="18"/>
      <w:szCs w:val="18"/>
    </w:rPr>
  </w:style>
  <w:style w:type="character" w:styleId="Istaknuto">
    <w:name w:val="Emphasis"/>
    <w:uiPriority w:val="20"/>
    <w:qFormat/>
    <w:rsid w:val="00FF3DE8"/>
    <w:rPr>
      <w:caps/>
      <w:spacing w:val="5"/>
      <w:sz w:val="20"/>
      <w:szCs w:val="20"/>
    </w:rPr>
  </w:style>
  <w:style w:type="character" w:customStyle="1" w:styleId="BezproredaChar">
    <w:name w:val="Bez proreda Char"/>
    <w:basedOn w:val="Zadanifontodlomka"/>
    <w:link w:val="Bezproreda"/>
    <w:uiPriority w:val="1"/>
    <w:rsid w:val="00FF3DE8"/>
    <w:rPr>
      <w:rFonts w:ascii="Calibri" w:eastAsia="Calibri" w:hAnsi="Calibri" w:cs="Times New Roman"/>
    </w:rPr>
  </w:style>
  <w:style w:type="paragraph" w:styleId="Citat">
    <w:name w:val="Quote"/>
    <w:basedOn w:val="Normal"/>
    <w:next w:val="Normal"/>
    <w:link w:val="CitatChar"/>
    <w:uiPriority w:val="29"/>
    <w:qFormat/>
    <w:rsid w:val="00FF3DE8"/>
    <w:pPr>
      <w:spacing w:after="200" w:line="252" w:lineRule="auto"/>
    </w:pPr>
    <w:rPr>
      <w:rFonts w:asciiTheme="majorHAnsi" w:eastAsiaTheme="majorEastAsia" w:hAnsiTheme="majorHAnsi" w:cstheme="majorBidi"/>
      <w:i/>
      <w:iCs/>
      <w:sz w:val="22"/>
      <w:szCs w:val="22"/>
      <w:lang w:eastAsia="en-US"/>
    </w:rPr>
  </w:style>
  <w:style w:type="character" w:customStyle="1" w:styleId="CitatChar">
    <w:name w:val="Citat Char"/>
    <w:basedOn w:val="Zadanifontodlomka"/>
    <w:link w:val="Citat"/>
    <w:uiPriority w:val="29"/>
    <w:rsid w:val="00FF3DE8"/>
    <w:rPr>
      <w:rFonts w:asciiTheme="majorHAnsi" w:eastAsiaTheme="majorEastAsia" w:hAnsiTheme="majorHAnsi" w:cstheme="majorBidi"/>
      <w:i/>
      <w:iCs/>
    </w:rPr>
  </w:style>
  <w:style w:type="paragraph" w:styleId="Naglaencitat">
    <w:name w:val="Intense Quote"/>
    <w:basedOn w:val="Normal"/>
    <w:next w:val="Normal"/>
    <w:link w:val="NaglaencitatChar"/>
    <w:uiPriority w:val="30"/>
    <w:qFormat/>
    <w:rsid w:val="00FF3DE8"/>
    <w:pPr>
      <w:pBdr>
        <w:top w:val="dotted" w:sz="2" w:space="10" w:color="833C0B" w:themeColor="accent2" w:themeShade="80"/>
        <w:bottom w:val="dotted" w:sz="2" w:space="4" w:color="833C0B" w:themeColor="accent2" w:themeShade="80"/>
      </w:pBdr>
      <w:spacing w:before="160" w:after="200" w:line="300" w:lineRule="auto"/>
      <w:ind w:left="1440" w:right="1440"/>
    </w:pPr>
    <w:rPr>
      <w:rFonts w:asciiTheme="majorHAnsi" w:eastAsiaTheme="majorEastAsia" w:hAnsiTheme="majorHAnsi" w:cstheme="majorBidi"/>
      <w:caps/>
      <w:color w:val="823B0B" w:themeColor="accent2" w:themeShade="7F"/>
      <w:spacing w:val="5"/>
      <w:sz w:val="20"/>
      <w:szCs w:val="20"/>
      <w:lang w:eastAsia="en-US"/>
    </w:rPr>
  </w:style>
  <w:style w:type="character" w:customStyle="1" w:styleId="NaglaencitatChar">
    <w:name w:val="Naglašen citat Char"/>
    <w:basedOn w:val="Zadanifontodlomka"/>
    <w:link w:val="Naglaencitat"/>
    <w:uiPriority w:val="30"/>
    <w:rsid w:val="00FF3DE8"/>
    <w:rPr>
      <w:rFonts w:asciiTheme="majorHAnsi" w:eastAsiaTheme="majorEastAsia" w:hAnsiTheme="majorHAnsi" w:cstheme="majorBidi"/>
      <w:caps/>
      <w:color w:val="823B0B" w:themeColor="accent2" w:themeShade="7F"/>
      <w:spacing w:val="5"/>
      <w:sz w:val="20"/>
      <w:szCs w:val="20"/>
    </w:rPr>
  </w:style>
  <w:style w:type="character" w:styleId="Neupadljivoisticanje">
    <w:name w:val="Subtle Emphasis"/>
    <w:uiPriority w:val="19"/>
    <w:qFormat/>
    <w:rsid w:val="00FF3DE8"/>
    <w:rPr>
      <w:i/>
      <w:iCs/>
    </w:rPr>
  </w:style>
  <w:style w:type="character" w:styleId="Jakoisticanje">
    <w:name w:val="Intense Emphasis"/>
    <w:uiPriority w:val="21"/>
    <w:qFormat/>
    <w:rsid w:val="00FF3DE8"/>
    <w:rPr>
      <w:i/>
      <w:iCs/>
      <w:caps/>
      <w:spacing w:val="10"/>
      <w:sz w:val="20"/>
      <w:szCs w:val="20"/>
    </w:rPr>
  </w:style>
  <w:style w:type="character" w:styleId="Neupadljivareferenca">
    <w:name w:val="Subtle Reference"/>
    <w:basedOn w:val="Zadanifontodlomka"/>
    <w:uiPriority w:val="31"/>
    <w:qFormat/>
    <w:rsid w:val="00FF3DE8"/>
    <w:rPr>
      <w:rFonts w:asciiTheme="minorHAnsi" w:eastAsiaTheme="minorEastAsia" w:hAnsiTheme="minorHAnsi" w:cstheme="minorBidi"/>
      <w:i/>
      <w:iCs/>
      <w:color w:val="823B0B" w:themeColor="accent2" w:themeShade="7F"/>
    </w:rPr>
  </w:style>
  <w:style w:type="character" w:styleId="Istaknutareferenca">
    <w:name w:val="Intense Reference"/>
    <w:uiPriority w:val="32"/>
    <w:qFormat/>
    <w:rsid w:val="00FF3DE8"/>
    <w:rPr>
      <w:rFonts w:asciiTheme="minorHAnsi" w:eastAsiaTheme="minorEastAsia" w:hAnsiTheme="minorHAnsi" w:cstheme="minorBidi"/>
      <w:b/>
      <w:bCs/>
      <w:i/>
      <w:iCs/>
      <w:color w:val="823B0B" w:themeColor="accent2" w:themeShade="7F"/>
    </w:rPr>
  </w:style>
  <w:style w:type="character" w:styleId="Naslovknjige">
    <w:name w:val="Book Title"/>
    <w:uiPriority w:val="33"/>
    <w:qFormat/>
    <w:rsid w:val="00FF3DE8"/>
    <w:rPr>
      <w:caps/>
      <w:color w:val="823B0B" w:themeColor="accent2" w:themeShade="7F"/>
      <w:spacing w:val="5"/>
      <w:u w:color="823B0B" w:themeColor="accent2" w:themeShade="7F"/>
    </w:rPr>
  </w:style>
  <w:style w:type="paragraph" w:styleId="TOCNaslov">
    <w:name w:val="TOC Heading"/>
    <w:basedOn w:val="Naslov1"/>
    <w:next w:val="Normal"/>
    <w:uiPriority w:val="39"/>
    <w:semiHidden/>
    <w:unhideWhenUsed/>
    <w:qFormat/>
    <w:rsid w:val="00FF3DE8"/>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brovnik.hr" TargetMode="External"/><Relationship Id="rId3" Type="http://schemas.openxmlformats.org/officeDocument/2006/relationships/settings" Target="settings.xml"/><Relationship Id="rId7" Type="http://schemas.openxmlformats.org/officeDocument/2006/relationships/hyperlink" Target="http://www.ztk-du.h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dubrovnik.hr" TargetMode="External"/><Relationship Id="rId4" Type="http://schemas.openxmlformats.org/officeDocument/2006/relationships/webSettings" Target="webSettings.xml"/><Relationship Id="rId9" Type="http://schemas.openxmlformats.org/officeDocument/2006/relationships/hyperlink" Target="http://www.ztk-du.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94</Pages>
  <Words>34969</Words>
  <Characters>199328</Characters>
  <Application>Microsoft Office Word</Application>
  <DocSecurity>0</DocSecurity>
  <Lines>1661</Lines>
  <Paragraphs>467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Benić</dc:creator>
  <cp:keywords/>
  <dc:description/>
  <cp:lastModifiedBy>Petar Ipšić</cp:lastModifiedBy>
  <cp:revision>2</cp:revision>
  <cp:lastPrinted>2025-01-28T10:34:00Z</cp:lastPrinted>
  <dcterms:created xsi:type="dcterms:W3CDTF">2025-01-31T08:58:00Z</dcterms:created>
  <dcterms:modified xsi:type="dcterms:W3CDTF">2025-01-31T08:58:00Z</dcterms:modified>
</cp:coreProperties>
</file>